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6EFA" w14:textId="77777777" w:rsidR="00E972E4" w:rsidRPr="002D2CD1" w:rsidRDefault="00E972E4" w:rsidP="00E972E4">
      <w:pPr>
        <w:pStyle w:val="Heading1"/>
        <w:spacing w:before="120" w:after="120" w:line="240" w:lineRule="auto"/>
        <w:rPr>
          <w:rFonts w:ascii="Calibri" w:hAnsi="Calibri"/>
          <w:b w:val="0"/>
          <w:sz w:val="24"/>
        </w:rPr>
      </w:pPr>
      <w:bookmarkStart w:id="0" w:name="_Toc487029154"/>
      <w:bookmarkStart w:id="1" w:name="_Toc488619463"/>
      <w:bookmarkStart w:id="2" w:name="_Toc31036983"/>
      <w:r w:rsidRPr="002D2CD1">
        <w:rPr>
          <w:rFonts w:ascii="Calibri" w:hAnsi="Calibri"/>
          <w:color w:val="auto"/>
          <w:sz w:val="24"/>
        </w:rPr>
        <w:t xml:space="preserve">E1.2L FIȘA DE EVALUARE  GENERALĂ A PROIECTULUI </w:t>
      </w:r>
      <w:r w:rsidRPr="002D2CD1">
        <w:rPr>
          <w:rFonts w:ascii="Calibri" w:eastAsia="Calibri" w:hAnsi="Calibri"/>
          <w:color w:val="auto"/>
          <w:sz w:val="24"/>
        </w:rPr>
        <w:t>(</w:t>
      </w:r>
      <w:r w:rsidRPr="002D2CD1">
        <w:rPr>
          <w:rFonts w:ascii="Calibri" w:eastAsia="Calibri" w:hAnsi="Calibri"/>
          <w:i/>
          <w:color w:val="auto"/>
          <w:sz w:val="24"/>
        </w:rPr>
        <w:t>art. 17, alin. (1), lit. c), art. 20, alin. (1), lit. b),  d),  f) din Reg. (UE) nr. 1305/2013</w:t>
      </w:r>
      <w:r w:rsidRPr="002D2CD1">
        <w:rPr>
          <w:rFonts w:ascii="Calibri" w:eastAsia="Calibri" w:hAnsi="Calibri"/>
          <w:color w:val="auto"/>
          <w:sz w:val="24"/>
        </w:rPr>
        <w:t>)</w:t>
      </w:r>
      <w:bookmarkEnd w:id="0"/>
      <w:bookmarkEnd w:id="1"/>
      <w:bookmarkEnd w:id="2"/>
    </w:p>
    <w:p w14:paraId="41FA58DE" w14:textId="77777777" w:rsidR="00E972E4" w:rsidRPr="002D2CD1" w:rsidRDefault="00E972E4" w:rsidP="00E972E4">
      <w:pPr>
        <w:spacing w:before="120" w:after="120" w:line="240" w:lineRule="auto"/>
        <w:rPr>
          <w:b/>
          <w:sz w:val="24"/>
        </w:rPr>
      </w:pPr>
    </w:p>
    <w:p w14:paraId="3C3013CA" w14:textId="77777777" w:rsidR="00E972E4" w:rsidRPr="002D2CD1" w:rsidRDefault="00E972E4" w:rsidP="00E972E4">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1B740FBE" w14:textId="77777777" w:rsidR="00E972E4" w:rsidRPr="002D2CD1" w:rsidRDefault="00E972E4" w:rsidP="00E972E4">
      <w:pPr>
        <w:pStyle w:val="BodyText3"/>
        <w:tabs>
          <w:tab w:val="left" w:pos="0"/>
        </w:tabs>
        <w:spacing w:before="120"/>
        <w:jc w:val="center"/>
        <w:rPr>
          <w:rFonts w:ascii="Calibri" w:hAnsi="Calibri"/>
          <w:b/>
          <w:sz w:val="24"/>
        </w:rPr>
      </w:pPr>
      <w:r w:rsidRPr="002D2CD1">
        <w:rPr>
          <w:rFonts w:ascii="Calibri" w:hAnsi="Calibri"/>
          <w:b/>
          <w:i/>
          <w:sz w:val="24"/>
        </w:rPr>
        <w:t xml:space="preserve">cu obiective care se încadrează în prevederile </w:t>
      </w:r>
      <w:r w:rsidRPr="00552D49">
        <w:rPr>
          <w:rFonts w:ascii="Calibri" w:hAnsi="Calibri"/>
          <w:b/>
          <w:i/>
          <w:sz w:val="24"/>
          <w:lang w:val="ro-RO"/>
        </w:rPr>
        <w:t>art. 17,</w:t>
      </w:r>
      <w:r>
        <w:rPr>
          <w:rFonts w:ascii="Calibri" w:hAnsi="Calibri"/>
          <w:b/>
          <w:i/>
          <w:sz w:val="24"/>
          <w:lang w:val="ro-RO"/>
        </w:rPr>
        <w:t xml:space="preserve"> </w:t>
      </w:r>
      <w:r w:rsidRPr="00552D49">
        <w:rPr>
          <w:rFonts w:ascii="Calibri" w:hAnsi="Calibri"/>
          <w:b/>
          <w:i/>
          <w:sz w:val="24"/>
          <w:lang w:val="ro-RO"/>
        </w:rPr>
        <w:t xml:space="preserve">alin. (1), lit. c), </w:t>
      </w:r>
      <w:r w:rsidRPr="002D2CD1">
        <w:rPr>
          <w:rFonts w:ascii="Calibri" w:hAnsi="Calibri"/>
          <w:b/>
          <w:i/>
          <w:sz w:val="24"/>
        </w:rPr>
        <w:t>art. 20, alin. (1), lit. b), d), f)</w:t>
      </w:r>
      <w:r w:rsidRPr="002D2CD1">
        <w:rPr>
          <w:rStyle w:val="FootnoteReference"/>
          <w:rFonts w:ascii="Calibri" w:hAnsi="Calibri"/>
          <w:i/>
          <w:sz w:val="24"/>
        </w:rPr>
        <w:footnoteReference w:id="1"/>
      </w:r>
      <w:r w:rsidRPr="002D2CD1">
        <w:rPr>
          <w:rFonts w:ascii="Calibri" w:hAnsi="Calibri"/>
          <w:b/>
          <w:i/>
          <w:sz w:val="24"/>
        </w:rPr>
        <w:t xml:space="preserve"> din Reg. (UE) nr. 1305/2013</w:t>
      </w:r>
    </w:p>
    <w:p w14:paraId="4E8C99F4" w14:textId="77777777" w:rsidR="00E972E4" w:rsidRPr="002D2CD1" w:rsidRDefault="00E972E4" w:rsidP="00E972E4">
      <w:pPr>
        <w:spacing w:before="120" w:after="120" w:line="240" w:lineRule="auto"/>
        <w:rPr>
          <w:sz w:val="24"/>
        </w:rPr>
      </w:pPr>
    </w:p>
    <w:p w14:paraId="02FB0CBF" w14:textId="77777777" w:rsidR="00E972E4" w:rsidRPr="002D2CD1" w:rsidRDefault="00E972E4" w:rsidP="00E972E4">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7424AC76" w14:textId="77777777" w:rsidR="00E972E4" w:rsidRPr="002D2CD1" w:rsidRDefault="00E972E4" w:rsidP="00E972E4">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3DF92A19" w14:textId="77777777" w:rsidR="00E972E4" w:rsidRPr="002D2CD1" w:rsidRDefault="00E972E4" w:rsidP="00E972E4">
      <w:pPr>
        <w:spacing w:before="120" w:after="120" w:line="240" w:lineRule="auto"/>
        <w:rPr>
          <w:i/>
          <w:kern w:val="32"/>
          <w:sz w:val="24"/>
        </w:rPr>
      </w:pPr>
      <w:r w:rsidRPr="002D2CD1">
        <w:rPr>
          <w:i/>
          <w:kern w:val="32"/>
          <w:sz w:val="24"/>
        </w:rPr>
        <w:t>*se va prelua din Fișa de verificare a încadrării proiectului E 1.2.1L</w:t>
      </w:r>
    </w:p>
    <w:p w14:paraId="1AD0DBF9" w14:textId="77777777" w:rsidR="00E972E4" w:rsidRPr="002D2CD1" w:rsidRDefault="00E972E4" w:rsidP="00E972E4">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59939F98"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14:paraId="0F5E76A5"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14:paraId="35FA450D"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14:paraId="5D37C489"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14:paraId="3F7B9A2E"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rFonts w:eastAsia="Times New Roman" w:cs="Calibri"/>
          <w:bCs/>
          <w:sz w:val="24"/>
          <w:szCs w:val="24"/>
          <w:lang w:eastAsia="fr-FR"/>
        </w:rPr>
        <w:t>Structura</w:t>
      </w:r>
      <w:r w:rsidRPr="002D2CD1">
        <w:rPr>
          <w:sz w:val="24"/>
        </w:rPr>
        <w:t xml:space="preserve"> responsabilă de verificarea proiectului: ..............</w:t>
      </w:r>
    </w:p>
    <w:p w14:paraId="03D6AB75"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Data </w:t>
      </w:r>
      <w:r w:rsidRPr="002D2CD1">
        <w:rPr>
          <w:rFonts w:eastAsia="Times New Roman" w:cs="Calibri"/>
          <w:bCs/>
          <w:sz w:val="24"/>
          <w:szCs w:val="24"/>
          <w:lang w:eastAsia="fr-FR"/>
        </w:rPr>
        <w:t>transmiterii</w:t>
      </w:r>
      <w:r w:rsidRPr="002D2CD1">
        <w:rPr>
          <w:sz w:val="24"/>
        </w:rPr>
        <w:t xml:space="preserve"> proiectului de către SLIN-OJFIR la structura responsabilă:..............</w:t>
      </w:r>
    </w:p>
    <w:p w14:paraId="5D7C6BB0"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14:paraId="093C2405" w14:textId="77777777" w:rsidR="00E972E4" w:rsidRPr="00B44C5D" w:rsidRDefault="00E972E4" w:rsidP="00E972E4">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633E8890"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14:paraId="7109F7B7"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14:paraId="26712DE7" w14:textId="77777777" w:rsidR="00E972E4" w:rsidRPr="002D2CD1" w:rsidRDefault="00E972E4" w:rsidP="00E972E4">
      <w:pPr>
        <w:overflowPunct w:val="0"/>
        <w:autoSpaceDE w:val="0"/>
        <w:autoSpaceDN w:val="0"/>
        <w:adjustRightInd w:val="0"/>
        <w:spacing w:after="0" w:line="240" w:lineRule="auto"/>
        <w:textAlignment w:val="baseline"/>
        <w:rPr>
          <w:i/>
          <w:sz w:val="24"/>
          <w:u w:val="single"/>
        </w:rPr>
      </w:pPr>
    </w:p>
    <w:p w14:paraId="5EFACBA9" w14:textId="77777777" w:rsidR="00E972E4" w:rsidRPr="002D2CD1" w:rsidRDefault="00E972E4" w:rsidP="00E972E4">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5663FCF1"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54EB8EA1" w14:textId="77777777" w:rsidR="00E972E4" w:rsidRPr="002D2CD1" w:rsidRDefault="00E972E4" w:rsidP="00E972E4">
      <w:pPr>
        <w:spacing w:after="0" w:line="240" w:lineRule="auto"/>
        <w:rPr>
          <w:sz w:val="24"/>
        </w:rPr>
      </w:pPr>
      <w:r w:rsidRPr="002D2CD1">
        <w:rPr>
          <w:sz w:val="24"/>
        </w:rPr>
        <w:t>Funcţie reprezentant legal:___________________________________________________</w:t>
      </w:r>
    </w:p>
    <w:p w14:paraId="6BCB9199" w14:textId="77777777" w:rsidR="00E972E4" w:rsidRDefault="00E972E4" w:rsidP="00E972E4">
      <w:pPr>
        <w:spacing w:after="0" w:line="240" w:lineRule="auto"/>
        <w:rPr>
          <w:sz w:val="24"/>
        </w:rPr>
      </w:pPr>
    </w:p>
    <w:p w14:paraId="7B9D95FC" w14:textId="77777777" w:rsidR="00E972E4" w:rsidRPr="002D2CD1" w:rsidRDefault="00E972E4" w:rsidP="00E972E4">
      <w:pPr>
        <w:spacing w:after="0" w:line="240" w:lineRule="auto"/>
        <w:rPr>
          <w:sz w:val="24"/>
        </w:rPr>
      </w:pPr>
    </w:p>
    <w:p w14:paraId="678FEB0B" w14:textId="77777777" w:rsidR="00E972E4" w:rsidRPr="002D2CD1" w:rsidRDefault="00E972E4" w:rsidP="00E972E4">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E972E4" w:rsidRPr="006723F4" w14:paraId="6C416622" w14:textId="77777777" w:rsidTr="00302684">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1738E0A3" w14:textId="77777777" w:rsidR="00E972E4" w:rsidRPr="006723F4" w:rsidRDefault="00E972E4" w:rsidP="00302684">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7C0E864F" w14:textId="77777777"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54436E46" w14:textId="77777777"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9EA4AB9" w14:textId="77777777" w:rsidR="00E972E4" w:rsidRPr="006723F4"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7DE62EAC" w14:textId="77777777" w:rsidTr="00302684">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23F818C5" w14:textId="77777777" w:rsidR="00E972E4" w:rsidRPr="006723F4" w:rsidRDefault="00E972E4" w:rsidP="00302684">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7FDAFF20" w14:textId="77777777"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0F7A6C5C" w14:textId="77777777"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69BB11A" w14:textId="77777777" w:rsidR="00E972E4" w:rsidRPr="006723F4" w:rsidRDefault="00E972E4" w:rsidP="00302684">
            <w:pPr>
              <w:overflowPunct w:val="0"/>
              <w:autoSpaceDE w:val="0"/>
              <w:autoSpaceDN w:val="0"/>
              <w:adjustRightInd w:val="0"/>
              <w:spacing w:before="120" w:after="120" w:line="240" w:lineRule="auto"/>
              <w:jc w:val="center"/>
              <w:textAlignment w:val="baseline"/>
              <w:rPr>
                <w:sz w:val="24"/>
              </w:rPr>
            </w:pPr>
            <w:r>
              <w:rPr>
                <w:sz w:val="24"/>
              </w:rPr>
              <w:t>NU ESTE CAZUL</w:t>
            </w:r>
          </w:p>
        </w:tc>
      </w:tr>
      <w:tr w:rsidR="00E972E4" w:rsidRPr="006723F4" w14:paraId="1511AF4C"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029982D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563CF31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B462DF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E5E5C8F"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641C10B3"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627EA5D0"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2FAC070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596C26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3ABE279"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0CDC2D3B"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23B98D94"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2079257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29FBAC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24CDF928"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70553B17"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75BFDEA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5CCDFC5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5578F78"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6B27C8F4"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0120EF23" w14:textId="77777777" w:rsidTr="00302684">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10C8C457" w14:textId="77777777" w:rsidR="00E972E4" w:rsidRPr="002D2CD1" w:rsidRDefault="00E972E4" w:rsidP="00302684">
            <w:pPr>
              <w:overflowPunct w:val="0"/>
              <w:autoSpaceDE w:val="0"/>
              <w:autoSpaceDN w:val="0"/>
              <w:adjustRightInd w:val="0"/>
              <w:spacing w:before="120" w:after="120" w:line="240" w:lineRule="auto"/>
              <w:textAlignment w:val="baseline"/>
              <w:rPr>
                <w:b/>
                <w:i/>
                <w:sz w:val="24"/>
              </w:rPr>
            </w:pPr>
            <w:r w:rsidRPr="002D2CD1">
              <w:rPr>
                <w:b/>
                <w:i/>
                <w:sz w:val="24"/>
              </w:rPr>
              <w:lastRenderedPageBreak/>
              <w:t>Secțiune aplicabilă doar beneficiarilor</w:t>
            </w:r>
            <w:r>
              <w:rPr>
                <w:b/>
                <w:i/>
                <w:sz w:val="24"/>
              </w:rPr>
              <w:t xml:space="preserve"> care se încadrează în categoria întreprinderilor (așa cum sunt definite în Ordinul nr. 107/24.04.2017 privind aprobarea schemei de ajutor de minimis „Sprijin pentru implementarea acțiunilor în cadrul strategiei de dezvoltare locală“)</w:t>
            </w:r>
            <w:r w:rsidRPr="002D2CD1">
              <w:rPr>
                <w:b/>
                <w:i/>
                <w:sz w:val="24"/>
              </w:rPr>
              <w:t xml:space="preserve"> </w:t>
            </w:r>
          </w:p>
        </w:tc>
      </w:tr>
      <w:tr w:rsidR="00E972E4" w:rsidRPr="006723F4" w14:paraId="58DF0F4C"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6782C7A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1F32963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2B93F3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7BA8076"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3390D782"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05ACE0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Pr>
                <w:sz w:val="24"/>
              </w:rPr>
              <w:t>6</w:t>
            </w:r>
            <w:r w:rsidRPr="002D2CD1">
              <w:rPr>
                <w:sz w:val="24"/>
              </w:rPr>
              <w:t xml:space="preserve">. Solicitantul respectă regula  privind cumulul ajutoarelor de </w:t>
            </w:r>
            <w:r>
              <w:rPr>
                <w:sz w:val="24"/>
              </w:rPr>
              <w:t>minimis</w:t>
            </w:r>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369F6A5E" w14:textId="77777777" w:rsidR="00E972E4" w:rsidRPr="005D6818"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CC060F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B555454"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160B576C" w14:textId="77777777" w:rsidTr="00302684">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6A86A8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E972E4" w:rsidRPr="006723F4" w14:paraId="2E293E7A"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4C257B5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54F884E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D10624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896D9AA"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472FA138"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7F4EA17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06962A15"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9D909DF"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265C8A3A"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58875F4E"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0948CC7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w:t>
            </w:r>
            <w:r>
              <w:rPr>
                <w:sz w:val="24"/>
              </w:rPr>
              <w:t>ă</w:t>
            </w:r>
            <w:r w:rsidRPr="002D2CD1">
              <w:rPr>
                <w:sz w:val="24"/>
              </w:rPr>
              <w:t>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48D9CDD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6BBC48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4C6EFA5B"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26630451"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5C6022E7"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6F27E383"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850127F"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2E2805B"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p>
        </w:tc>
      </w:tr>
      <w:tr w:rsidR="00E972E4" w:rsidRPr="006723F4" w14:paraId="1D82A9D1"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tcPr>
          <w:p w14:paraId="3FA9686C"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 xml:space="preserve">EG5 </w:t>
            </w:r>
            <w:r w:rsidRPr="002D2CD1">
              <w:rPr>
                <w:sz w:val="24"/>
              </w:rPr>
              <w:t>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6117DEA2"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6BC4E02A"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AD89A00" w14:textId="77777777" w:rsidR="00E972E4" w:rsidRDefault="00E972E4" w:rsidP="00302684">
            <w:pPr>
              <w:overflowPunct w:val="0"/>
              <w:autoSpaceDE w:val="0"/>
              <w:autoSpaceDN w:val="0"/>
              <w:adjustRightInd w:val="0"/>
              <w:spacing w:after="0" w:line="240" w:lineRule="auto"/>
              <w:textAlignment w:val="baseline"/>
              <w:rPr>
                <w:sz w:val="24"/>
              </w:rPr>
            </w:pPr>
            <w:r>
              <w:rPr>
                <w:sz w:val="24"/>
              </w:rPr>
              <w:t xml:space="preserve">  </w:t>
            </w:r>
          </w:p>
          <w:p w14:paraId="6298DDD2" w14:textId="77777777" w:rsidR="00E972E4" w:rsidRPr="002D2CD1" w:rsidRDefault="00E972E4" w:rsidP="00302684">
            <w:pPr>
              <w:overflowPunct w:val="0"/>
              <w:autoSpaceDE w:val="0"/>
              <w:autoSpaceDN w:val="0"/>
              <w:adjustRightInd w:val="0"/>
              <w:spacing w:after="0" w:line="240" w:lineRule="auto"/>
              <w:textAlignment w:val="baseline"/>
              <w:rPr>
                <w:sz w:val="24"/>
              </w:rPr>
            </w:pPr>
            <w:r>
              <w:rPr>
                <w:sz w:val="24"/>
              </w:rPr>
              <w:t xml:space="preserve"> </w:t>
            </w:r>
            <w:r w:rsidRPr="002D2CD1">
              <w:rPr>
                <w:sz w:val="24"/>
              </w:rPr>
              <w:sym w:font="Wingdings" w:char="F06F"/>
            </w:r>
          </w:p>
        </w:tc>
      </w:tr>
      <w:tr w:rsidR="00E972E4" w:rsidRPr="006723F4" w14:paraId="3E6FC95B" w14:textId="77777777" w:rsidTr="00302684">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38B97950"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E972E4" w:rsidRPr="006723F4" w14:paraId="44AB1C8D" w14:textId="77777777" w:rsidTr="00302684">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618C72F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6</w:t>
            </w:r>
            <w:r w:rsidRPr="002D2CD1">
              <w:rPr>
                <w:sz w:val="24"/>
              </w:rPr>
              <w:t xml:space="preserve"> Investiția trebuie să respecte Planul Urbanistic General în vigoare </w:t>
            </w:r>
          </w:p>
          <w:p w14:paraId="64241FF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58EB083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BA71CB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5067B0A"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74BA5AA" w14:textId="77777777" w:rsidTr="0030268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737338F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7</w:t>
            </w:r>
            <w:r w:rsidRPr="002D2CD1">
              <w:rPr>
                <w:sz w:val="24"/>
              </w:rPr>
              <w:t xml:space="preserve"> Proiectul de investiţii în infrastructura de apă/ apă uzată trebuie să deţină avizul Operatorului Regional/ Local ce atestă funcţionalitatea sistemului şi conformitatea pentru soluţia de funcţionare</w:t>
            </w:r>
          </w:p>
          <w:p w14:paraId="265D639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67C1E46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4633F3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E7E1DD7"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6870DFB4" w14:textId="77777777" w:rsidTr="0030268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7C1F151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8</w:t>
            </w:r>
            <w:r w:rsidRPr="002D2CD1">
              <w:rPr>
                <w:sz w:val="24"/>
              </w:rPr>
              <w:t xml:space="preserve"> Investiția în sistemul de alimentare cu apă trebuie să se realizeze în mod obligatoriu împreună cu rețeaua de apă uzată, dacă aceasta nu există</w:t>
            </w:r>
          </w:p>
          <w:p w14:paraId="4F79053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70CB1F5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B7D7A0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7BF7ED0"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F9ABEE8" w14:textId="77777777" w:rsidTr="00E972E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4D42FD0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EG9 Investiția va fi precedată de o evaluare a impactului preconizat asupra mediului dacă aceasta poate avea efecte negative asupra mediului, în conformitate cu legislația în vigoare, menționată în cap. 8.1 din PNDR 2014-2020.</w:t>
            </w:r>
          </w:p>
          <w:p w14:paraId="1DF2641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lastRenderedPageBreak/>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6F7938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2E4CBC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E6ABB27"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78EC64E1" w14:textId="77777777" w:rsidTr="00E972E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3E9A87F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14:paraId="495E3B8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3F1FC55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E1DBF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3C07244"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748250E8"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1FE7053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14:paraId="7CBF39E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4F1E7FC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019F6F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F239E7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27081EC"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4666B7C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14:paraId="6DA57C4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009C821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F38448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7CA9355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76592AAB" w14:textId="77777777" w:rsidTr="00E972E4">
        <w:trPr>
          <w:trHeight w:val="1194"/>
          <w:jc w:val="center"/>
        </w:trPr>
        <w:tc>
          <w:tcPr>
            <w:tcW w:w="7052" w:type="dxa"/>
            <w:tcBorders>
              <w:top w:val="single" w:sz="4" w:space="0" w:color="auto"/>
              <w:left w:val="single" w:sz="4" w:space="0" w:color="auto"/>
              <w:bottom w:val="single" w:sz="4" w:space="0" w:color="auto"/>
              <w:right w:val="single" w:sz="4" w:space="0" w:color="auto"/>
            </w:tcBorders>
            <w:hideMark/>
          </w:tcPr>
          <w:p w14:paraId="3134E9D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14:paraId="55FCA6C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58978C9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8FA5F3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22B3D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641FBB50"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55C6E8D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14:paraId="4ADF70B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8F4434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DC594A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FE44B0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525943E2"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3061CF7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14:paraId="3361F00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4F426C4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23FAB1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F92808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249B353E"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458E1F9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14:paraId="785E288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4F4508D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6705B6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F6F1C3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448F099E"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7156404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14:paraId="14EC927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14:paraId="52BC0C1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328A9E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A0B74D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7E51702" w14:textId="77777777" w:rsidTr="00302684">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3E70C93E" w14:textId="77777777" w:rsidR="00E972E4" w:rsidRPr="00552D49" w:rsidRDefault="00E972E4" w:rsidP="00302684">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E972E4" w:rsidRPr="006723F4" w14:paraId="673B8406"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7AB06623"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EG18 Beneficiarul trebuie să aiba sediul social situat în teritoriul GAL-MVS</w:t>
            </w:r>
          </w:p>
        </w:tc>
        <w:tc>
          <w:tcPr>
            <w:tcW w:w="580" w:type="dxa"/>
            <w:tcBorders>
              <w:top w:val="single" w:sz="4" w:space="0" w:color="auto"/>
              <w:left w:val="single" w:sz="4" w:space="0" w:color="auto"/>
              <w:bottom w:val="single" w:sz="4" w:space="0" w:color="auto"/>
              <w:right w:val="single" w:sz="4" w:space="0" w:color="auto"/>
            </w:tcBorders>
            <w:vAlign w:val="center"/>
          </w:tcPr>
          <w:p w14:paraId="5C4B58AE"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195F0BD"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00416139"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D7DCB2C"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7144BC7C" w14:textId="77777777" w:rsidR="00E972E4"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EG19 </w:t>
            </w:r>
            <w:r w:rsidRPr="00F34CAF">
              <w:rPr>
                <w:sz w:val="24"/>
              </w:rPr>
              <w:t>Investiţia realizată demonstrază utilitate şi crează plus valoare pentru microregiune</w:t>
            </w:r>
          </w:p>
        </w:tc>
        <w:tc>
          <w:tcPr>
            <w:tcW w:w="580" w:type="dxa"/>
            <w:tcBorders>
              <w:top w:val="single" w:sz="4" w:space="0" w:color="auto"/>
              <w:left w:val="single" w:sz="4" w:space="0" w:color="auto"/>
              <w:bottom w:val="single" w:sz="4" w:space="0" w:color="auto"/>
              <w:right w:val="single" w:sz="4" w:space="0" w:color="auto"/>
            </w:tcBorders>
            <w:vAlign w:val="center"/>
          </w:tcPr>
          <w:p w14:paraId="74FFD542"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5A53AB1"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7EC9598F"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119BE9D7" w14:textId="77777777" w:rsidTr="0030268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2DE81327"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lastRenderedPageBreak/>
              <w:t>EG20 Investiția tr</w:t>
            </w:r>
            <w:r w:rsidR="00DA08CB">
              <w:rPr>
                <w:sz w:val="24"/>
              </w:rPr>
              <w:t>e</w:t>
            </w:r>
            <w:r>
              <w:rPr>
                <w:sz w:val="24"/>
              </w:rPr>
              <w:t>buie să se realizeze în spatiul rural în zona teritoriului MVS</w:t>
            </w:r>
          </w:p>
        </w:tc>
        <w:tc>
          <w:tcPr>
            <w:tcW w:w="580" w:type="dxa"/>
            <w:tcBorders>
              <w:top w:val="single" w:sz="4" w:space="0" w:color="auto"/>
              <w:left w:val="single" w:sz="4" w:space="0" w:color="auto"/>
              <w:bottom w:val="single" w:sz="4" w:space="0" w:color="auto"/>
              <w:right w:val="single" w:sz="4" w:space="0" w:color="auto"/>
            </w:tcBorders>
            <w:vAlign w:val="center"/>
          </w:tcPr>
          <w:p w14:paraId="3B33938A"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4AFDCD7"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9B7F76D"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2FCC2771" w14:textId="77777777" w:rsidTr="0030268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25669D65" w14:textId="77777777" w:rsidR="00E972E4"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EG21 Operațiile sprijinite trebuie să fie implementate în conformitate cu planurile pentru dezvoltarea satelor în zonele rurale și a serviciilor lor de bază, acolo unde există astfel de planuri și vor fi în concordanță cu orice strategie de dezvoltare locală</w:t>
            </w:r>
          </w:p>
        </w:tc>
        <w:tc>
          <w:tcPr>
            <w:tcW w:w="580" w:type="dxa"/>
            <w:tcBorders>
              <w:top w:val="single" w:sz="4" w:space="0" w:color="auto"/>
              <w:left w:val="single" w:sz="4" w:space="0" w:color="auto"/>
              <w:bottom w:val="single" w:sz="4" w:space="0" w:color="auto"/>
              <w:right w:val="single" w:sz="4" w:space="0" w:color="auto"/>
            </w:tcBorders>
            <w:vAlign w:val="center"/>
          </w:tcPr>
          <w:p w14:paraId="6CB0FFAF"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D4DCE2A"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0CEB0930"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1E03FABA" w14:textId="77777777" w:rsidTr="0030268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4611EBF3" w14:textId="77777777" w:rsidR="00E972E4" w:rsidRDefault="00E972E4" w:rsidP="00FC1502">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EG22 </w:t>
            </w:r>
            <w:r w:rsidRPr="00E62C5D">
              <w:rPr>
                <w:sz w:val="24"/>
              </w:rPr>
              <w:t>În cazul în care se sprijină restaurarea monumente</w:t>
            </w:r>
            <w:r>
              <w:rPr>
                <w:sz w:val="24"/>
              </w:rPr>
              <w:t xml:space="preserve">lor clasate în grupa valorică </w:t>
            </w:r>
            <w:r w:rsidR="00FC1502">
              <w:rPr>
                <w:sz w:val="24"/>
              </w:rPr>
              <w:t>B</w:t>
            </w:r>
            <w:r>
              <w:rPr>
                <w:sz w:val="24"/>
              </w:rPr>
              <w:t xml:space="preserve"> </w:t>
            </w:r>
            <w:r w:rsidRPr="00E62C5D">
              <w:rPr>
                <w:sz w:val="24"/>
              </w:rPr>
              <w:t>(</w:t>
            </w:r>
            <w:r w:rsidR="00B36D37" w:rsidRPr="00B36D37">
              <w:rPr>
                <w:sz w:val="24"/>
              </w:rPr>
              <w:t>monumente istorice reprezentative pentru patrimoniul cultural local</w:t>
            </w:r>
            <w:r w:rsidRPr="00E62C5D">
              <w:rPr>
                <w:sz w:val="24"/>
              </w:rPr>
              <w:t>) sau ob</w:t>
            </w:r>
            <w:r>
              <w:rPr>
                <w:sz w:val="24"/>
              </w:rPr>
              <w:t xml:space="preserve">iectivelor culturale de interes </w:t>
            </w:r>
            <w:r w:rsidRPr="00E62C5D">
              <w:rPr>
                <w:sz w:val="24"/>
              </w:rPr>
              <w:t>local, trebuie prezentat un aviz din partea Direcțiilor Jud</w:t>
            </w:r>
            <w:r>
              <w:rPr>
                <w:sz w:val="24"/>
              </w:rPr>
              <w:t xml:space="preserve">ețene de Cultură care să ateste </w:t>
            </w:r>
            <w:r w:rsidRPr="00E62C5D">
              <w:rPr>
                <w:sz w:val="24"/>
              </w:rPr>
              <w:t>încadrarea acestora în aceste categorii;</w:t>
            </w:r>
          </w:p>
        </w:tc>
        <w:tc>
          <w:tcPr>
            <w:tcW w:w="580" w:type="dxa"/>
            <w:tcBorders>
              <w:top w:val="single" w:sz="4" w:space="0" w:color="auto"/>
              <w:left w:val="single" w:sz="4" w:space="0" w:color="auto"/>
              <w:bottom w:val="single" w:sz="4" w:space="0" w:color="auto"/>
              <w:right w:val="single" w:sz="4" w:space="0" w:color="auto"/>
            </w:tcBorders>
            <w:vAlign w:val="center"/>
          </w:tcPr>
          <w:p w14:paraId="38959136"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CF0867A"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1263E990"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14:paraId="19B67B01" w14:textId="77777777" w:rsidR="00E972E4" w:rsidRPr="002D2CD1" w:rsidRDefault="00E972E4" w:rsidP="00E972E4">
      <w:pPr>
        <w:pStyle w:val="BodyText3"/>
        <w:spacing w:before="120"/>
        <w:jc w:val="both"/>
        <w:rPr>
          <w:rFonts w:ascii="Calibri" w:hAnsi="Calibri"/>
          <w:sz w:val="24"/>
          <w:u w:val="single"/>
        </w:rPr>
      </w:pPr>
      <w:r w:rsidRPr="002D2CD1">
        <w:rPr>
          <w:rFonts w:ascii="Calibri" w:hAnsi="Calibri"/>
          <w:sz w:val="24"/>
          <w:u w:val="single"/>
        </w:rPr>
        <w:t xml:space="preserve">Atenție! </w:t>
      </w:r>
    </w:p>
    <w:p w14:paraId="08998924" w14:textId="77777777" w:rsidR="00E972E4" w:rsidRPr="002D2CD1" w:rsidRDefault="00E972E4" w:rsidP="00E972E4">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14:paraId="052EF144" w14:textId="77777777" w:rsidR="00E972E4" w:rsidRPr="002D2CD1" w:rsidRDefault="00E972E4" w:rsidP="00E972E4">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7"/>
        <w:gridCol w:w="1550"/>
        <w:gridCol w:w="480"/>
        <w:gridCol w:w="1144"/>
        <w:gridCol w:w="89"/>
        <w:gridCol w:w="69"/>
        <w:gridCol w:w="454"/>
        <w:gridCol w:w="523"/>
        <w:gridCol w:w="926"/>
      </w:tblGrid>
      <w:tr w:rsidR="00E972E4" w:rsidRPr="006723F4" w14:paraId="1A0615DD" w14:textId="77777777" w:rsidTr="00302684">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4EA603E"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14:paraId="5E7B209C"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349EE4B4"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14:paraId="4EB893AC"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E972E4" w:rsidRPr="006723F4" w14:paraId="12401A73"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768173BB" w14:textId="77777777" w:rsidR="00E972E4" w:rsidRPr="002D2CD1" w:rsidRDefault="00E972E4" w:rsidP="00302684">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5F41D2D4" w14:textId="77777777" w:rsidR="00E972E4" w:rsidRPr="002D2CD1" w:rsidRDefault="00E972E4" w:rsidP="00302684">
            <w:pPr>
              <w:spacing w:before="120" w:after="120" w:line="240" w:lineRule="auto"/>
              <w:jc w:val="both"/>
              <w:rPr>
                <w:b/>
                <w:i/>
                <w:sz w:val="24"/>
              </w:rPr>
            </w:pPr>
            <w:r w:rsidRPr="002D2CD1">
              <w:rPr>
                <w:b/>
                <w:i/>
                <w:sz w:val="24"/>
              </w:rPr>
              <w:t>Da cu diferenţe*</w:t>
            </w:r>
          </w:p>
          <w:p w14:paraId="7B41FFA1" w14:textId="77777777" w:rsidR="00E972E4" w:rsidRPr="002D2CD1" w:rsidRDefault="00E972E4" w:rsidP="00302684">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DF8C3E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B80CEB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787DD42"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135FF9BA"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40436FB7" w14:textId="77777777" w:rsidR="00E972E4" w:rsidRPr="002D2CD1" w:rsidRDefault="00E972E4" w:rsidP="00302684">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r>
              <w:fldChar w:fldCharType="begin"/>
            </w:r>
            <w:r>
              <w:instrText xml:space="preserve"> HYPERLINK "http://www.ecb.int/index.html" </w:instrText>
            </w:r>
            <w:r>
              <w:fldChar w:fldCharType="separate"/>
            </w:r>
            <w:r w:rsidRPr="002D2CD1">
              <w:rPr>
                <w:rStyle w:val="Hyperlink"/>
                <w:sz w:val="24"/>
              </w:rPr>
              <w:t>http://www.ecb.int/index.html</w:t>
            </w:r>
            <w:r>
              <w:rPr>
                <w:rStyle w:val="Hyperlink"/>
                <w:sz w:val="24"/>
              </w:rPr>
              <w:fldChar w:fldCharType="end"/>
            </w:r>
            <w:r w:rsidRPr="002D2CD1">
              <w:rPr>
                <w:sz w:val="24"/>
              </w:rPr>
              <w:t xml:space="preserve"> (se 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621935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11DBAD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6C946127"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23EEA04E"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3FC0A71" w14:textId="77777777" w:rsidR="00E972E4" w:rsidRPr="002D2CD1" w:rsidRDefault="00E972E4" w:rsidP="00302684">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14:paraId="572981E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E68F6C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4BD0CA53"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5C311BF4"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14889520" w14:textId="77777777" w:rsidR="00E972E4" w:rsidRPr="002D2CD1" w:rsidRDefault="00E972E4" w:rsidP="00302684">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56CD965C" w14:textId="77777777" w:rsidR="00E972E4" w:rsidRPr="002D2CD1" w:rsidRDefault="00E972E4" w:rsidP="00302684">
            <w:pPr>
              <w:pBdr>
                <w:left w:val="single" w:sz="8" w:space="0" w:color="auto"/>
              </w:pBdr>
              <w:spacing w:before="120" w:after="120" w:line="240" w:lineRule="auto"/>
              <w:jc w:val="both"/>
              <w:rPr>
                <w:b/>
                <w:i/>
                <w:sz w:val="24"/>
              </w:rPr>
            </w:pPr>
            <w:r w:rsidRPr="002D2CD1">
              <w:rPr>
                <w:b/>
                <w:i/>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80E27E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21EAD8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2DF2F1C0"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30951B92"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30A4B3C" w14:textId="77777777" w:rsidR="00E972E4" w:rsidRPr="002D2CD1" w:rsidRDefault="00E972E4" w:rsidP="00302684">
            <w:pPr>
              <w:pBdr>
                <w:left w:val="single" w:sz="8" w:space="0" w:color="auto"/>
              </w:pBdr>
              <w:spacing w:before="120" w:after="120" w:line="240" w:lineRule="auto"/>
              <w:jc w:val="both"/>
              <w:rPr>
                <w:spacing w:val="-4"/>
                <w:sz w:val="24"/>
              </w:rPr>
            </w:pPr>
            <w:r w:rsidRPr="002D2CD1">
              <w:rPr>
                <w:b/>
                <w:sz w:val="24"/>
              </w:rPr>
              <w:lastRenderedPageBreak/>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CF536B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640858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44FB30E"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46459A47"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34F70B3" w14:textId="77777777" w:rsidR="00E972E4" w:rsidRPr="002D2CD1" w:rsidRDefault="00E972E4" w:rsidP="00302684">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9A379D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F86F04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46BC70F1"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64936B86" w14:textId="77777777" w:rsidTr="00302684">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73C6FA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E972E4" w:rsidRPr="006723F4" w14:paraId="0FDC1DAE"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0690CD39" w14:textId="77777777" w:rsidR="00E972E4" w:rsidRPr="002D2CD1" w:rsidRDefault="00E972E4" w:rsidP="00302684">
            <w:pPr>
              <w:pBdr>
                <w:left w:val="single" w:sz="8" w:space="0" w:color="auto"/>
              </w:pBdr>
              <w:spacing w:before="120" w:after="120" w:line="240" w:lineRule="auto"/>
              <w:rPr>
                <w:b/>
                <w:sz w:val="24"/>
              </w:rPr>
            </w:pPr>
            <w:r>
              <w:rPr>
                <w:sz w:val="24"/>
              </w:rPr>
              <w:t>1</w:t>
            </w:r>
            <w:r w:rsidRPr="002D2CD1">
              <w:rPr>
                <w:sz w:val="24"/>
              </w:rPr>
              <w:t xml:space="preserve"> Categoria de bunuri se regăseşte în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C1DB98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B6273B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AFEE67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E972E4" w:rsidRPr="006723F4" w14:paraId="5DF634DE"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0A6B4367" w14:textId="77777777" w:rsidR="00E972E4" w:rsidRPr="007F35A8" w:rsidRDefault="00E972E4" w:rsidP="00302684">
            <w:pPr>
              <w:pBdr>
                <w:left w:val="single" w:sz="8" w:space="0" w:color="auto"/>
              </w:pBdr>
              <w:spacing w:before="120" w:after="120" w:line="240" w:lineRule="auto"/>
              <w:jc w:val="both"/>
              <w:rPr>
                <w:sz w:val="24"/>
              </w:rPr>
            </w:pPr>
            <w:r>
              <w:rPr>
                <w:sz w:val="24"/>
              </w:rPr>
              <w:t>2</w:t>
            </w:r>
            <w:r w:rsidRPr="007F35A8">
              <w:rPr>
                <w:sz w:val="24"/>
              </w:rPr>
              <w:t xml:space="preserve"> Dacă la punctul 1 răspunsul este DA, sunt ataşate extrasele tipărite din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00579D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D1F37F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31B3E8C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E972E4" w:rsidRPr="006723F4" w14:paraId="6395BFA5"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49571E49" w14:textId="77777777" w:rsidR="00E972E4" w:rsidRPr="002D2CD1" w:rsidRDefault="00E972E4" w:rsidP="00302684">
            <w:pPr>
              <w:pBdr>
                <w:left w:val="single" w:sz="8" w:space="0" w:color="auto"/>
              </w:pBdr>
              <w:spacing w:before="120" w:after="120" w:line="240" w:lineRule="auto"/>
              <w:jc w:val="both"/>
              <w:rPr>
                <w:sz w:val="24"/>
              </w:rPr>
            </w:pPr>
            <w:r>
              <w:rPr>
                <w:sz w:val="24"/>
                <w:lang w:val="it-IT"/>
              </w:rPr>
              <w:t>3</w:t>
            </w:r>
            <w:r w:rsidRPr="002D2CD1">
              <w:rPr>
                <w:sz w:val="24"/>
                <w:lang w:val="it-IT"/>
              </w:rPr>
              <w:t xml:space="preserve"> Dacă la pct. 1 răspunsul este DA, preţurile utilizate pentru bunuri se încadrează în maximul prevăzut în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E31B71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44A3F7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F712B4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7D713F1F" w14:textId="77777777" w:rsidTr="00302684">
        <w:tc>
          <w:tcPr>
            <w:tcW w:w="4023" w:type="pct"/>
            <w:gridSpan w:val="5"/>
            <w:tcBorders>
              <w:top w:val="single" w:sz="4" w:space="0" w:color="auto"/>
              <w:left w:val="single" w:sz="4" w:space="0" w:color="auto"/>
              <w:bottom w:val="single" w:sz="4" w:space="0" w:color="auto"/>
              <w:right w:val="single" w:sz="4" w:space="0" w:color="auto"/>
            </w:tcBorders>
          </w:tcPr>
          <w:p w14:paraId="02E6052C" w14:textId="77777777" w:rsidR="00E972E4" w:rsidRPr="007F35A8" w:rsidRDefault="00E972E4" w:rsidP="00302684">
            <w:pPr>
              <w:pBdr>
                <w:left w:val="single" w:sz="8" w:space="0" w:color="auto"/>
              </w:pBdr>
              <w:spacing w:before="120" w:after="120" w:line="240" w:lineRule="auto"/>
              <w:jc w:val="both"/>
              <w:rPr>
                <w:spacing w:val="-4"/>
                <w:sz w:val="24"/>
                <w:lang w:val="pt-BR"/>
              </w:rPr>
            </w:pPr>
            <w:r>
              <w:rPr>
                <w:sz w:val="24"/>
                <w:lang w:val="pt-BR"/>
              </w:rPr>
              <w:t>4</w:t>
            </w:r>
            <w:r w:rsidRPr="002D2CD1">
              <w:rPr>
                <w:sz w:val="24"/>
                <w:lang w:val="pt-BR"/>
              </w:rPr>
              <w:t xml:space="preserve"> </w:t>
            </w:r>
            <w:r w:rsidRPr="007703BC">
              <w:rPr>
                <w:sz w:val="24"/>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4D610F7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1F9C62E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4D8B8B7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4BD5191F"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7C8F76A1" w14:textId="77777777" w:rsidR="00E972E4" w:rsidRPr="007703BC" w:rsidRDefault="00E972E4" w:rsidP="00302684">
            <w:pPr>
              <w:pBdr>
                <w:left w:val="single" w:sz="8" w:space="0" w:color="auto"/>
              </w:pBdr>
              <w:spacing w:before="120" w:after="120" w:line="240" w:lineRule="auto"/>
              <w:jc w:val="both"/>
              <w:rPr>
                <w:sz w:val="24"/>
              </w:rPr>
            </w:pPr>
            <w:r>
              <w:rPr>
                <w:sz w:val="24"/>
              </w:rPr>
              <w:t>5</w:t>
            </w:r>
            <w:r w:rsidRPr="007703BC">
              <w:rPr>
                <w:sz w:val="24"/>
                <w:lang w:val="pt-BR"/>
              </w:rPr>
              <w:t xml:space="preserve"> </w:t>
            </w:r>
            <w:r w:rsidRPr="007703BC">
              <w:rPr>
                <w:sz w:val="24"/>
                <w:lang w:val="it-IT"/>
              </w:rPr>
              <w:t>Pentru lucrări, există în Studiul de Fezabilitate/ Documentația de Avizare a Lucrărilor de Intervenții declaraţia proiectantului semnată şi ştampilată privind sursa de preţuri</w:t>
            </w:r>
            <w:r w:rsidRPr="007703BC">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6C6EDC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89BFB4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303976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7BAC185A"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4931A303" w14:textId="77777777" w:rsidR="00E972E4" w:rsidRPr="007703BC" w:rsidRDefault="00E972E4" w:rsidP="00302684">
            <w:pPr>
              <w:pBdr>
                <w:left w:val="single" w:sz="8" w:space="0" w:color="auto"/>
              </w:pBdr>
              <w:spacing w:before="120" w:after="120" w:line="240" w:lineRule="auto"/>
              <w:jc w:val="both"/>
              <w:rPr>
                <w:sz w:val="24"/>
              </w:rPr>
            </w:pPr>
            <w:r>
              <w:rPr>
                <w:sz w:val="24"/>
              </w:rPr>
              <w:t>6</w:t>
            </w:r>
            <w:r w:rsidRPr="007703BC">
              <w:rPr>
                <w:sz w:val="24"/>
                <w:lang w:val="pt-BR"/>
              </w:rPr>
              <w:t xml:space="preserve"> </w:t>
            </w:r>
            <w:r w:rsidRPr="007703BC">
              <w:rPr>
                <w:sz w:val="24"/>
                <w:lang w:val="it-IT"/>
              </w:rPr>
              <w:t xml:space="preserve">La fundamentarea costului investiţiei de bază s-a ţinut cont de </w:t>
            </w:r>
            <w:r w:rsidRPr="007703BC">
              <w:rPr>
                <w:spacing w:val="-10"/>
                <w:sz w:val="24"/>
              </w:rPr>
              <w:t xml:space="preserve">standardul de cost stabilit prin HG nr.363/2010, cu modificările și completările ulterioare </w:t>
            </w:r>
            <w:r w:rsidRPr="007703BC">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047816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23B5788"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999C87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70A2FD98" w14:textId="77777777" w:rsidTr="00302684">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142F2B7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E972E4" w:rsidRPr="006723F4" w14:paraId="1CB994D8"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37E7A51C" w14:textId="77777777" w:rsidR="00E972E4" w:rsidRPr="002D2CD1" w:rsidRDefault="00E972E4" w:rsidP="00302684">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14:paraId="4CB5E46F" w14:textId="77777777" w:rsidR="00E972E4" w:rsidRPr="002D2CD1" w:rsidRDefault="00E972E4" w:rsidP="00302684">
            <w:pPr>
              <w:spacing w:before="120" w:after="120" w:line="240" w:lineRule="auto"/>
              <w:contextualSpacing/>
              <w:jc w:val="both"/>
              <w:rPr>
                <w:sz w:val="24"/>
              </w:rPr>
            </w:pPr>
            <w:r w:rsidRPr="002D2CD1">
              <w:rPr>
                <w:sz w:val="24"/>
              </w:rPr>
              <w:t>•</w:t>
            </w:r>
            <w:r w:rsidRPr="002D2CD1">
              <w:rPr>
                <w:sz w:val="24"/>
              </w:rPr>
              <w:tab/>
              <w:t>pentru operațiunile generatoare de venit: 90%</w:t>
            </w:r>
          </w:p>
          <w:p w14:paraId="7909582D" w14:textId="77777777" w:rsidR="00E972E4" w:rsidRPr="002D2CD1" w:rsidRDefault="00E972E4" w:rsidP="00302684">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14:paraId="7688BF17" w14:textId="77777777" w:rsidR="00E972E4" w:rsidRPr="002D2CD1" w:rsidRDefault="00E972E4" w:rsidP="00302684">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717C239"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583020F"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6DF2F54E"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38749099"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168FDE57" w14:textId="77777777" w:rsidR="00E972E4" w:rsidRPr="002D2CD1" w:rsidRDefault="00E972E4" w:rsidP="00302684">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851681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61385A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45FA9009"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552A01FC"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ADC0390" w14:textId="77777777" w:rsidR="00E972E4" w:rsidRPr="002D2CD1" w:rsidRDefault="00E972E4" w:rsidP="00302684">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14:paraId="15819E2E" w14:textId="77777777" w:rsidR="00E972E4" w:rsidRPr="002D2CD1" w:rsidRDefault="00E972E4" w:rsidP="00302684">
            <w:pPr>
              <w:spacing w:before="120" w:after="120" w:line="240" w:lineRule="auto"/>
              <w:jc w:val="both"/>
              <w:rPr>
                <w:b/>
                <w:sz w:val="24"/>
              </w:rPr>
            </w:pPr>
            <w:r w:rsidRPr="002D2CD1">
              <w:rPr>
                <w:b/>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89E0FB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2CDEAD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40B75AF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E972E4" w:rsidRPr="006723F4" w14:paraId="3B7A2D4E" w14:textId="77777777" w:rsidTr="00302684">
        <w:tc>
          <w:tcPr>
            <w:tcW w:w="5000" w:type="pct"/>
            <w:gridSpan w:val="9"/>
            <w:tcBorders>
              <w:top w:val="single" w:sz="4" w:space="0" w:color="auto"/>
              <w:left w:val="single" w:sz="4" w:space="0" w:color="auto"/>
              <w:bottom w:val="single" w:sz="4" w:space="0" w:color="auto"/>
              <w:right w:val="single" w:sz="4" w:space="0" w:color="auto"/>
            </w:tcBorders>
            <w:vAlign w:val="center"/>
          </w:tcPr>
          <w:p w14:paraId="479B003B" w14:textId="77777777" w:rsidR="0008218F" w:rsidRDefault="0008218F" w:rsidP="00302684">
            <w:pPr>
              <w:pBdr>
                <w:left w:val="single" w:sz="8" w:space="0" w:color="auto"/>
              </w:pBdr>
              <w:overflowPunct w:val="0"/>
              <w:autoSpaceDE w:val="0"/>
              <w:autoSpaceDN w:val="0"/>
              <w:adjustRightInd w:val="0"/>
              <w:spacing w:before="120" w:after="120" w:line="240" w:lineRule="auto"/>
              <w:textAlignment w:val="baseline"/>
              <w:rPr>
                <w:b/>
                <w:sz w:val="24"/>
              </w:rPr>
            </w:pPr>
          </w:p>
          <w:p w14:paraId="2064AF8D" w14:textId="77777777" w:rsidR="00693389" w:rsidRDefault="00693389" w:rsidP="00302684">
            <w:pPr>
              <w:pBdr>
                <w:left w:val="single" w:sz="8" w:space="0" w:color="auto"/>
              </w:pBdr>
              <w:overflowPunct w:val="0"/>
              <w:autoSpaceDE w:val="0"/>
              <w:autoSpaceDN w:val="0"/>
              <w:adjustRightInd w:val="0"/>
              <w:spacing w:before="120" w:after="120" w:line="240" w:lineRule="auto"/>
              <w:textAlignment w:val="baseline"/>
              <w:rPr>
                <w:b/>
                <w:sz w:val="24"/>
              </w:rPr>
            </w:pPr>
          </w:p>
          <w:p w14:paraId="51AF7F13" w14:textId="77777777" w:rsidR="0008218F" w:rsidRDefault="0008218F" w:rsidP="00302684">
            <w:pPr>
              <w:pBdr>
                <w:left w:val="single" w:sz="8" w:space="0" w:color="auto"/>
              </w:pBdr>
              <w:overflowPunct w:val="0"/>
              <w:autoSpaceDE w:val="0"/>
              <w:autoSpaceDN w:val="0"/>
              <w:adjustRightInd w:val="0"/>
              <w:spacing w:before="120" w:after="120" w:line="240" w:lineRule="auto"/>
              <w:textAlignment w:val="baseline"/>
              <w:rPr>
                <w:b/>
                <w:sz w:val="24"/>
              </w:rPr>
            </w:pPr>
          </w:p>
          <w:p w14:paraId="54AAE75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100046" w:rsidRPr="006723F4" w14:paraId="384FF4CB"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5928D95C" w14:textId="77777777" w:rsidR="00100046" w:rsidRPr="005D4CD7" w:rsidRDefault="00100046" w:rsidP="0008218F">
            <w:pPr>
              <w:spacing w:after="0"/>
              <w:jc w:val="both"/>
              <w:rPr>
                <w:rFonts w:ascii="Arial" w:hAnsi="Arial" w:cs="Arial"/>
              </w:rPr>
            </w:pPr>
            <w:r w:rsidRPr="005D4CD7">
              <w:rPr>
                <w:rFonts w:ascii="Arial" w:hAnsi="Arial" w:cs="Arial"/>
                <w:b/>
              </w:rPr>
              <w:t>CS 1</w:t>
            </w:r>
            <w:r w:rsidRPr="005D4CD7">
              <w:rPr>
                <w:rFonts w:ascii="Arial" w:hAnsi="Arial" w:cs="Arial"/>
              </w:rPr>
              <w:t xml:space="preserve"> Proiecte care deservesc localitati/commune cu o populatie mai mare </w:t>
            </w:r>
          </w:p>
          <w:p w14:paraId="0F2777F7" w14:textId="77777777" w:rsidR="00100046" w:rsidRPr="005D4CD7" w:rsidRDefault="00100046" w:rsidP="0008218F">
            <w:pPr>
              <w:spacing w:after="0"/>
              <w:jc w:val="right"/>
              <w:rPr>
                <w:rFonts w:ascii="Arial" w:hAnsi="Arial" w:cs="Arial"/>
                <w:b/>
              </w:rPr>
            </w:pPr>
            <w:r w:rsidRPr="005D4CD7">
              <w:rPr>
                <w:rFonts w:ascii="Arial" w:hAnsi="Arial" w:cs="Arial"/>
                <w:b/>
              </w:rPr>
              <w:t>MAX 30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2DEEAC2D" w14:textId="77777777"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0CA3E05E"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6E6EDD4B" w14:textId="77777777" w:rsidR="00100046" w:rsidRPr="005D4CD7" w:rsidRDefault="00100046" w:rsidP="00616209">
            <w:pPr>
              <w:numPr>
                <w:ilvl w:val="0"/>
                <w:numId w:val="21"/>
              </w:numPr>
              <w:spacing w:after="0" w:line="240" w:lineRule="auto"/>
              <w:contextualSpacing/>
              <w:jc w:val="both"/>
              <w:rPr>
                <w:rFonts w:ascii="Arial" w:hAnsi="Arial" w:cs="Arial"/>
              </w:rPr>
            </w:pPr>
            <w:r w:rsidRPr="005D4CD7">
              <w:rPr>
                <w:rFonts w:ascii="Arial" w:hAnsi="Arial" w:cs="Arial"/>
              </w:rPr>
              <w:lastRenderedPageBreak/>
              <w:t>Peste 1100 de personae</w:t>
            </w:r>
          </w:p>
          <w:p w14:paraId="2E2C8660" w14:textId="77777777" w:rsidR="00100046" w:rsidRPr="005D4CD7" w:rsidRDefault="00100046" w:rsidP="0008218F">
            <w:pPr>
              <w:ind w:left="720"/>
              <w:contextualSpacing/>
              <w:jc w:val="right"/>
              <w:rPr>
                <w:rFonts w:ascii="Arial" w:hAnsi="Arial" w:cs="Arial"/>
                <w:b/>
              </w:rPr>
            </w:pPr>
            <w:r w:rsidRPr="005D4CD7">
              <w:rPr>
                <w:rFonts w:ascii="Arial" w:hAnsi="Arial" w:cs="Arial"/>
                <w:b/>
              </w:rPr>
              <w:t>30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141F3794" w14:textId="70E12063"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3EB79CB0"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05E32116" w14:textId="77777777" w:rsidR="00100046" w:rsidRPr="005D4CD7" w:rsidRDefault="00100046" w:rsidP="00616209">
            <w:pPr>
              <w:numPr>
                <w:ilvl w:val="0"/>
                <w:numId w:val="21"/>
              </w:numPr>
              <w:spacing w:after="0" w:line="240" w:lineRule="auto"/>
              <w:contextualSpacing/>
              <w:jc w:val="both"/>
              <w:rPr>
                <w:rFonts w:ascii="Arial" w:hAnsi="Arial" w:cs="Arial"/>
              </w:rPr>
            </w:pPr>
            <w:r w:rsidRPr="005D4CD7">
              <w:rPr>
                <w:rFonts w:ascii="Arial" w:hAnsi="Arial" w:cs="Arial"/>
              </w:rPr>
              <w:t>Intre 500-1099 persoane</w:t>
            </w:r>
          </w:p>
          <w:p w14:paraId="7578FF89" w14:textId="77777777" w:rsidR="00100046" w:rsidRPr="005D4CD7" w:rsidRDefault="00100046" w:rsidP="0008218F">
            <w:pPr>
              <w:ind w:left="720"/>
              <w:contextualSpacing/>
              <w:jc w:val="right"/>
              <w:rPr>
                <w:rFonts w:ascii="Arial" w:hAnsi="Arial" w:cs="Arial"/>
                <w:b/>
              </w:rPr>
            </w:pPr>
            <w:r w:rsidRPr="005D4CD7">
              <w:rPr>
                <w:rFonts w:ascii="Arial" w:hAnsi="Arial" w:cs="Arial"/>
                <w:b/>
              </w:rPr>
              <w:t>20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64EBA220" w14:textId="3C580D1A"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4E4BBAE3"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2502D778" w14:textId="77777777" w:rsidR="00100046" w:rsidRPr="005D4CD7" w:rsidRDefault="00100046" w:rsidP="00616209">
            <w:pPr>
              <w:numPr>
                <w:ilvl w:val="0"/>
                <w:numId w:val="21"/>
              </w:numPr>
              <w:spacing w:after="0" w:line="240" w:lineRule="auto"/>
              <w:contextualSpacing/>
              <w:jc w:val="both"/>
              <w:rPr>
                <w:rFonts w:ascii="Arial" w:hAnsi="Arial" w:cs="Arial"/>
              </w:rPr>
            </w:pPr>
            <w:r w:rsidRPr="005D4CD7">
              <w:rPr>
                <w:rFonts w:ascii="Arial" w:hAnsi="Arial" w:cs="Arial"/>
              </w:rPr>
              <w:t>Mai putin de 500 persoane</w:t>
            </w:r>
          </w:p>
          <w:p w14:paraId="7910CDAA" w14:textId="77777777" w:rsidR="00100046" w:rsidRPr="005D4CD7" w:rsidRDefault="00100046" w:rsidP="0008218F">
            <w:pPr>
              <w:ind w:left="720"/>
              <w:contextualSpacing/>
              <w:jc w:val="right"/>
              <w:rPr>
                <w:rFonts w:ascii="Arial" w:hAnsi="Arial" w:cs="Arial"/>
                <w:b/>
              </w:rPr>
            </w:pPr>
            <w:r w:rsidRPr="005D4CD7">
              <w:rPr>
                <w:rFonts w:ascii="Arial" w:hAnsi="Arial" w:cs="Arial"/>
                <w:b/>
              </w:rPr>
              <w:t>10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548A076D" w14:textId="33098620"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575FBE1C"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4A4D6B95" w14:textId="77777777" w:rsidR="00100046" w:rsidRPr="005D4CD7" w:rsidRDefault="00100046" w:rsidP="0008218F">
            <w:pPr>
              <w:spacing w:after="0"/>
              <w:jc w:val="both"/>
              <w:rPr>
                <w:rFonts w:ascii="Arial" w:hAnsi="Arial" w:cs="Arial"/>
                <w:b/>
              </w:rPr>
            </w:pPr>
            <w:r w:rsidRPr="005D4CD7">
              <w:rPr>
                <w:rFonts w:ascii="Arial" w:hAnsi="Arial" w:cs="Arial"/>
                <w:b/>
              </w:rPr>
              <w:t>CS 2</w:t>
            </w:r>
            <w:r w:rsidRPr="005D4CD7">
              <w:rPr>
                <w:rFonts w:ascii="Arial" w:hAnsi="Arial" w:cs="Arial"/>
              </w:rPr>
              <w:t xml:space="preserve"> Proiecte care propun crearea, imbunatatirea sau extinderea tuturor tipurilor de infrastructura la scara mica</w:t>
            </w:r>
            <w:r w:rsidRPr="005D4CD7">
              <w:rPr>
                <w:rFonts w:ascii="Arial" w:hAnsi="Arial" w:cs="Arial"/>
                <w:b/>
              </w:rPr>
              <w:t xml:space="preserve">.                                  </w:t>
            </w:r>
          </w:p>
          <w:p w14:paraId="17251A28" w14:textId="77777777" w:rsidR="00100046" w:rsidRPr="005D4CD7" w:rsidRDefault="00100046" w:rsidP="0008218F">
            <w:pPr>
              <w:spacing w:after="0"/>
              <w:jc w:val="right"/>
              <w:rPr>
                <w:rFonts w:ascii="Arial" w:hAnsi="Arial" w:cs="Arial"/>
              </w:rPr>
            </w:pPr>
            <w:r w:rsidRPr="005D4CD7">
              <w:rPr>
                <w:rFonts w:ascii="Arial" w:hAnsi="Arial" w:cs="Arial"/>
                <w:b/>
              </w:rPr>
              <w:t xml:space="preserve">   30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50E76021" w14:textId="2EE50618"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74B51581"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0F0D1623" w14:textId="77777777" w:rsidR="00100046" w:rsidRPr="005D4CD7" w:rsidRDefault="00100046" w:rsidP="0008218F">
            <w:pPr>
              <w:spacing w:after="0"/>
              <w:jc w:val="both"/>
              <w:rPr>
                <w:rFonts w:ascii="Arial" w:hAnsi="Arial" w:cs="Arial"/>
              </w:rPr>
            </w:pPr>
            <w:r w:rsidRPr="005D4CD7">
              <w:rPr>
                <w:rFonts w:ascii="Arial" w:hAnsi="Arial" w:cs="Arial"/>
                <w:b/>
              </w:rPr>
              <w:t>CS 3</w:t>
            </w:r>
            <w:r w:rsidRPr="005D4CD7">
              <w:rPr>
                <w:rFonts w:ascii="Arial" w:hAnsi="Arial" w:cs="Arial"/>
              </w:rPr>
              <w:t xml:space="preserve"> Proiecte care propun investitii in energie regenerabila si alternative, precum si economisirea de energie                                       </w:t>
            </w:r>
          </w:p>
          <w:p w14:paraId="0416E7A7" w14:textId="77777777" w:rsidR="00100046" w:rsidRPr="005D4CD7" w:rsidRDefault="00100046" w:rsidP="0008218F">
            <w:pPr>
              <w:spacing w:after="0"/>
              <w:jc w:val="right"/>
              <w:rPr>
                <w:rFonts w:ascii="Arial" w:hAnsi="Arial" w:cs="Arial"/>
              </w:rPr>
            </w:pPr>
            <w:r w:rsidRPr="005D4CD7">
              <w:rPr>
                <w:rFonts w:ascii="Arial" w:hAnsi="Arial" w:cs="Arial"/>
              </w:rPr>
              <w:t xml:space="preserve">     </w:t>
            </w:r>
            <w:r w:rsidRPr="005D4CD7">
              <w:rPr>
                <w:rFonts w:ascii="Arial" w:hAnsi="Arial" w:cs="Arial"/>
                <w:b/>
              </w:rPr>
              <w:t>10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22AD7D85" w14:textId="6F3761B1"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50F53387"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6206ECEC" w14:textId="77777777" w:rsidR="00100046" w:rsidRPr="005D4CD7" w:rsidRDefault="00100046" w:rsidP="0008218F">
            <w:pPr>
              <w:autoSpaceDE w:val="0"/>
              <w:autoSpaceDN w:val="0"/>
              <w:adjustRightInd w:val="0"/>
              <w:spacing w:after="0"/>
              <w:jc w:val="both"/>
              <w:rPr>
                <w:rFonts w:ascii="Arial" w:hAnsi="Arial" w:cs="Arial"/>
                <w:bCs/>
                <w:color w:val="000000"/>
              </w:rPr>
            </w:pPr>
            <w:r w:rsidRPr="005D4CD7">
              <w:rPr>
                <w:rFonts w:ascii="Arial" w:hAnsi="Arial" w:cs="Arial"/>
                <w:b/>
                <w:bCs/>
                <w:color w:val="000000"/>
              </w:rPr>
              <w:t xml:space="preserve">CS 4 </w:t>
            </w:r>
            <w:r w:rsidRPr="005D4CD7">
              <w:rPr>
                <w:rFonts w:ascii="Arial" w:hAnsi="Arial" w:cs="Arial"/>
                <w:bCs/>
                <w:color w:val="000000"/>
              </w:rPr>
              <w:t xml:space="preserve">Proiecte pentru imbunatatirea sau extinderea serviciilor de baza locale pentru populatia din teritoriul GAL-MVS                          </w:t>
            </w:r>
          </w:p>
          <w:p w14:paraId="3EBC0BB3" w14:textId="77777777" w:rsidR="00100046" w:rsidRPr="005D4CD7" w:rsidRDefault="00100046" w:rsidP="00FC1502">
            <w:pPr>
              <w:autoSpaceDE w:val="0"/>
              <w:autoSpaceDN w:val="0"/>
              <w:adjustRightInd w:val="0"/>
              <w:spacing w:after="0"/>
              <w:jc w:val="right"/>
              <w:rPr>
                <w:rFonts w:ascii="Arial" w:hAnsi="Arial" w:cs="Arial"/>
                <w:bCs/>
                <w:color w:val="000000"/>
              </w:rPr>
            </w:pPr>
            <w:r w:rsidRPr="005D4CD7">
              <w:rPr>
                <w:rFonts w:ascii="Arial" w:hAnsi="Arial" w:cs="Arial"/>
                <w:bCs/>
                <w:color w:val="000000"/>
              </w:rPr>
              <w:t xml:space="preserve">          </w:t>
            </w:r>
            <w:r w:rsidRPr="005D4CD7">
              <w:rPr>
                <w:rFonts w:ascii="Arial" w:hAnsi="Arial" w:cs="Arial"/>
                <w:b/>
                <w:bCs/>
                <w:color w:val="000000"/>
              </w:rPr>
              <w:t>25</w:t>
            </w:r>
            <w:r w:rsidRPr="005D4CD7">
              <w:rPr>
                <w:rFonts w:ascii="Arial" w:hAnsi="Arial" w:cs="Arial"/>
                <w:b/>
                <w:bCs/>
              </w:rPr>
              <w:t xml:space="preserve">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3249B6C3" w14:textId="7980718E"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04847B53"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69C68FF7" w14:textId="77777777" w:rsidR="00100046" w:rsidRPr="005D4CD7" w:rsidRDefault="00100046" w:rsidP="0008218F">
            <w:pPr>
              <w:spacing w:after="0"/>
              <w:jc w:val="both"/>
              <w:rPr>
                <w:rFonts w:ascii="Arial" w:hAnsi="Arial" w:cs="Arial"/>
              </w:rPr>
            </w:pPr>
            <w:r w:rsidRPr="005D4CD7">
              <w:rPr>
                <w:rFonts w:ascii="Arial" w:hAnsi="Arial" w:cs="Arial"/>
                <w:b/>
              </w:rPr>
              <w:t>CS 5</w:t>
            </w:r>
            <w:r w:rsidRPr="005D4CD7">
              <w:rPr>
                <w:rFonts w:ascii="Arial" w:hAnsi="Arial" w:cs="Arial"/>
              </w:rPr>
              <w:t xml:space="preserve"> Investitii asociate cu intretinerea, restaurarea si imbunatatirea patrimoniului cultural si natural al satelor, peisjelor si a zonelor cu o valoare naturala mare                                                                             </w:t>
            </w:r>
          </w:p>
          <w:p w14:paraId="018DF357" w14:textId="77777777" w:rsidR="00100046" w:rsidRPr="005D4CD7" w:rsidRDefault="00100046" w:rsidP="0008218F">
            <w:pPr>
              <w:spacing w:after="0"/>
              <w:jc w:val="right"/>
              <w:rPr>
                <w:rFonts w:ascii="Arial" w:hAnsi="Arial" w:cs="Arial"/>
              </w:rPr>
            </w:pPr>
            <w:r w:rsidRPr="005D4CD7">
              <w:rPr>
                <w:rFonts w:ascii="Arial" w:hAnsi="Arial" w:cs="Arial"/>
              </w:rPr>
              <w:t xml:space="preserve">  </w:t>
            </w:r>
            <w:r w:rsidRPr="005D4CD7">
              <w:rPr>
                <w:rFonts w:ascii="Arial" w:hAnsi="Arial" w:cs="Arial"/>
                <w:b/>
              </w:rPr>
              <w:t>5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638BC7FF" w14:textId="41B3AAAF"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08218F" w:rsidRPr="00FC1502" w14:paraId="6B797B28" w14:textId="77777777" w:rsidTr="0008218F">
        <w:tc>
          <w:tcPr>
            <w:tcW w:w="4023" w:type="pct"/>
            <w:gridSpan w:val="5"/>
            <w:tcBorders>
              <w:top w:val="single" w:sz="4" w:space="0" w:color="auto"/>
              <w:left w:val="single" w:sz="4" w:space="0" w:color="auto"/>
              <w:bottom w:val="single" w:sz="4" w:space="0" w:color="auto"/>
              <w:right w:val="single" w:sz="4" w:space="0" w:color="auto"/>
            </w:tcBorders>
            <w:vAlign w:val="center"/>
          </w:tcPr>
          <w:p w14:paraId="697BD207" w14:textId="77777777" w:rsidR="0008218F" w:rsidRPr="005D4CD7" w:rsidRDefault="0008218F" w:rsidP="00302684">
            <w:pPr>
              <w:pBdr>
                <w:left w:val="single" w:sz="8" w:space="0" w:color="auto"/>
              </w:pBdr>
              <w:spacing w:before="120" w:after="120" w:line="240" w:lineRule="auto"/>
              <w:rPr>
                <w:b/>
                <w:sz w:val="24"/>
              </w:rPr>
            </w:pPr>
            <w:r w:rsidRPr="005D4CD7">
              <w:rPr>
                <w:b/>
                <w:sz w:val="24"/>
              </w:rPr>
              <w:t>TOTAL</w:t>
            </w:r>
          </w:p>
        </w:tc>
        <w:tc>
          <w:tcPr>
            <w:tcW w:w="977" w:type="pct"/>
            <w:gridSpan w:val="4"/>
            <w:tcBorders>
              <w:top w:val="single" w:sz="4" w:space="0" w:color="auto"/>
              <w:left w:val="single" w:sz="4" w:space="0" w:color="auto"/>
              <w:bottom w:val="single" w:sz="4" w:space="0" w:color="auto"/>
            </w:tcBorders>
            <w:vAlign w:val="center"/>
          </w:tcPr>
          <w:p w14:paraId="4E353D32" w14:textId="77777777" w:rsidR="0008218F" w:rsidRPr="005D4CD7" w:rsidRDefault="0008218F" w:rsidP="00302684">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6D35D2" w:rsidRPr="00FC1502" w14:paraId="2CCC8A44" w14:textId="77777777" w:rsidTr="006D35D2">
        <w:tc>
          <w:tcPr>
            <w:tcW w:w="5000" w:type="pct"/>
            <w:gridSpan w:val="9"/>
            <w:tcBorders>
              <w:top w:val="single" w:sz="4" w:space="0" w:color="auto"/>
              <w:left w:val="single" w:sz="4" w:space="0" w:color="auto"/>
              <w:bottom w:val="single" w:sz="4" w:space="0" w:color="auto"/>
            </w:tcBorders>
            <w:vAlign w:val="center"/>
          </w:tcPr>
          <w:p w14:paraId="42CC0AB3" w14:textId="173C0C4D" w:rsidR="006D35D2" w:rsidRPr="002906C0" w:rsidRDefault="006D35D2" w:rsidP="006D35D2">
            <w:pPr>
              <w:spacing w:after="0"/>
              <w:ind w:firstLine="720"/>
              <w:jc w:val="both"/>
              <w:rPr>
                <w:rFonts w:cs="Calibri"/>
                <w:b/>
              </w:rPr>
            </w:pPr>
            <w:r w:rsidRPr="002906C0">
              <w:rPr>
                <w:rFonts w:cs="Calibri"/>
                <w:b/>
              </w:rPr>
              <w:t xml:space="preserve">Pentru Măsura </w:t>
            </w:r>
            <w:r>
              <w:rPr>
                <w:rFonts w:cs="Calibri"/>
                <w:b/>
              </w:rPr>
              <w:t>M</w:t>
            </w:r>
            <w:r w:rsidRPr="002906C0">
              <w:rPr>
                <w:rFonts w:cs="Calibri"/>
                <w:b/>
              </w:rPr>
              <w:t xml:space="preserve">8/6B, pragul minim este de </w:t>
            </w:r>
            <w:r>
              <w:rPr>
                <w:rFonts w:cs="Calibri"/>
                <w:b/>
              </w:rPr>
              <w:t>20</w:t>
            </w:r>
            <w:r w:rsidRPr="002906C0">
              <w:rPr>
                <w:rFonts w:cs="Calibri"/>
                <w:b/>
              </w:rPr>
              <w:t xml:space="preserve"> puncte și reprezintă pragul sub care niciun proiect nu poate intra la finanţare.</w:t>
            </w:r>
          </w:p>
          <w:p w14:paraId="28C35ED4" w14:textId="77777777" w:rsidR="006D35D2" w:rsidRPr="002906C0" w:rsidRDefault="006D35D2" w:rsidP="006D35D2">
            <w:pPr>
              <w:spacing w:after="0"/>
              <w:ind w:firstLine="720"/>
              <w:jc w:val="both"/>
              <w:rPr>
                <w:rFonts w:cs="Calibri"/>
                <w:b/>
                <w:bCs/>
              </w:rPr>
            </w:pPr>
          </w:p>
          <w:p w14:paraId="6A19B0C6" w14:textId="77777777" w:rsidR="006D35D2" w:rsidRPr="002906C0" w:rsidRDefault="006D35D2" w:rsidP="006D35D2">
            <w:pPr>
              <w:pStyle w:val="Default"/>
              <w:tabs>
                <w:tab w:val="left" w:pos="0"/>
                <w:tab w:val="left" w:pos="990"/>
              </w:tabs>
              <w:spacing w:after="120" w:line="276" w:lineRule="auto"/>
              <w:jc w:val="both"/>
              <w:rPr>
                <w:rFonts w:ascii="Calibri" w:hAnsi="Calibri" w:cs="Calibri"/>
                <w:color w:val="auto"/>
                <w:sz w:val="22"/>
                <w:szCs w:val="22"/>
                <w:lang w:val="ro-RO"/>
              </w:rPr>
            </w:pPr>
            <w:r w:rsidRPr="002906C0">
              <w:rPr>
                <w:rFonts w:ascii="Calibri" w:hAnsi="Calibri" w:cs="Calibri"/>
                <w:b/>
                <w:bCs/>
                <w:color w:val="auto"/>
                <w:sz w:val="22"/>
                <w:szCs w:val="22"/>
                <w:lang w:val="ro-RO"/>
              </w:rPr>
              <w:t xml:space="preserve">CRITERII PENTRU DEPARTAJAREA PROIECTELOR CU PUNCTAJ EGAL: </w:t>
            </w:r>
          </w:p>
          <w:p w14:paraId="769F79E3" w14:textId="77777777" w:rsidR="006D35D2" w:rsidRPr="002906C0" w:rsidRDefault="006D35D2" w:rsidP="006D35D2">
            <w:pPr>
              <w:tabs>
                <w:tab w:val="left" w:pos="0"/>
                <w:tab w:val="left" w:pos="990"/>
              </w:tabs>
              <w:overflowPunct w:val="0"/>
              <w:autoSpaceDE w:val="0"/>
              <w:autoSpaceDN w:val="0"/>
              <w:adjustRightInd w:val="0"/>
              <w:spacing w:after="120"/>
              <w:jc w:val="both"/>
              <w:textAlignment w:val="baseline"/>
              <w:rPr>
                <w:rFonts w:cs="Calibri"/>
              </w:rPr>
            </w:pPr>
            <w:r w:rsidRPr="002906C0">
              <w:rPr>
                <w:rFonts w:cs="Calibri"/>
              </w:rPr>
              <w:t>În cazul în care vor exista mai multe proiecte cu același punctaj, vor fi aplicate următoarele criterii pentru departajare :</w:t>
            </w:r>
          </w:p>
          <w:p w14:paraId="2EA5E19A" w14:textId="3E994201" w:rsidR="006D35D2" w:rsidRPr="00E402A0" w:rsidRDefault="00E402A0" w:rsidP="00E402A0">
            <w:pPr>
              <w:spacing w:line="360" w:lineRule="auto"/>
              <w:ind w:firstLine="720"/>
              <w:jc w:val="both"/>
              <w:rPr>
                <w:rFonts w:ascii="Times New Roman" w:eastAsia="Times New Roman" w:hAnsi="Times New Roman"/>
              </w:rPr>
            </w:pPr>
            <w:r>
              <w:t>1.Proiectele care prevăd o cofinanțare mai mare din partea solicitantului. Valoarea totala a proiectului in ordine descrescatoare.</w:t>
            </w:r>
          </w:p>
        </w:tc>
      </w:tr>
      <w:tr w:rsidR="00E972E4" w:rsidRPr="005D4CD7" w14:paraId="3AE818CE" w14:textId="77777777" w:rsidTr="00302684">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E769F20" w14:textId="77777777" w:rsidR="00E972E4" w:rsidRPr="005D4CD7" w:rsidRDefault="00E972E4" w:rsidP="00302684">
            <w:pPr>
              <w:overflowPunct w:val="0"/>
              <w:autoSpaceDE w:val="0"/>
              <w:autoSpaceDN w:val="0"/>
              <w:adjustRightInd w:val="0"/>
              <w:spacing w:before="120" w:after="120" w:line="240" w:lineRule="auto"/>
              <w:jc w:val="center"/>
              <w:textAlignment w:val="baseline"/>
              <w:rPr>
                <w:b/>
                <w:sz w:val="24"/>
              </w:rPr>
            </w:pPr>
            <w:r w:rsidRPr="005D4CD7">
              <w:rPr>
                <w:b/>
                <w:sz w:val="24"/>
              </w:rPr>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7C35031" w14:textId="77777777" w:rsidR="00E972E4" w:rsidRPr="005D4CD7" w:rsidRDefault="00E972E4" w:rsidP="00302684">
            <w:pPr>
              <w:overflowPunct w:val="0"/>
              <w:autoSpaceDE w:val="0"/>
              <w:autoSpaceDN w:val="0"/>
              <w:adjustRightInd w:val="0"/>
              <w:spacing w:before="120" w:after="120" w:line="240" w:lineRule="auto"/>
              <w:jc w:val="center"/>
              <w:textAlignment w:val="baseline"/>
              <w:rPr>
                <w:b/>
                <w:sz w:val="24"/>
              </w:rPr>
            </w:pPr>
            <w:r w:rsidRPr="005D4CD7">
              <w:rPr>
                <w:b/>
                <w:sz w:val="24"/>
              </w:rPr>
              <w:t>Verificare efectuată</w:t>
            </w:r>
          </w:p>
        </w:tc>
      </w:tr>
      <w:tr w:rsidR="00E972E4" w:rsidRPr="005D4CD7" w14:paraId="7470618F" w14:textId="77777777" w:rsidTr="00302684">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0C68BB" w14:textId="77777777" w:rsidR="00E972E4" w:rsidRPr="005D4CD7" w:rsidRDefault="00E972E4" w:rsidP="00302684">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781ABC3A" w14:textId="77777777" w:rsidR="00E972E4" w:rsidRPr="005D4CD7"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5D4CD7">
              <w:rPr>
                <w:b/>
                <w:sz w:val="24"/>
              </w:rPr>
              <w:t>DA</w:t>
            </w:r>
          </w:p>
        </w:tc>
        <w:tc>
          <w:tcPr>
            <w:tcW w:w="562" w:type="pct"/>
            <w:gridSpan w:val="4"/>
            <w:tcBorders>
              <w:top w:val="single" w:sz="4" w:space="0" w:color="auto"/>
              <w:left w:val="single" w:sz="4" w:space="0" w:color="auto"/>
              <w:bottom w:val="single" w:sz="4" w:space="0" w:color="auto"/>
              <w:right w:val="single" w:sz="4" w:space="0" w:color="auto"/>
            </w:tcBorders>
            <w:hideMark/>
          </w:tcPr>
          <w:p w14:paraId="34B3E54C" w14:textId="77777777" w:rsidR="00E972E4" w:rsidRPr="005D4CD7"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5D4CD7">
              <w:rPr>
                <w:b/>
                <w:sz w:val="24"/>
              </w:rPr>
              <w:t xml:space="preserve">NU </w:t>
            </w:r>
          </w:p>
        </w:tc>
      </w:tr>
      <w:tr w:rsidR="00E972E4" w:rsidRPr="005D4CD7" w14:paraId="24EADFE7" w14:textId="77777777" w:rsidTr="00302684">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14:paraId="165B99B2" w14:textId="77777777" w:rsidR="00E972E4" w:rsidRPr="005D4CD7" w:rsidRDefault="00E972E4" w:rsidP="00302684">
            <w:pPr>
              <w:overflowPunct w:val="0"/>
              <w:autoSpaceDE w:val="0"/>
              <w:autoSpaceDN w:val="0"/>
              <w:adjustRightInd w:val="0"/>
              <w:spacing w:before="120" w:after="120" w:line="240" w:lineRule="auto"/>
              <w:jc w:val="center"/>
              <w:textAlignment w:val="baseline"/>
              <w:rPr>
                <w:b/>
                <w:sz w:val="24"/>
              </w:rPr>
            </w:pPr>
            <w:r w:rsidRPr="005D4CD7">
              <w:rPr>
                <w:b/>
                <w:i/>
                <w:sz w:val="24"/>
              </w:rPr>
              <w:t xml:space="preserve">Verificare la </w:t>
            </w:r>
            <w:r w:rsidRPr="005D4CD7">
              <w:rPr>
                <w:rFonts w:eastAsia="Times New Roman" w:cs="Calibri"/>
                <w:b/>
                <w:bCs/>
                <w:i/>
                <w:iCs/>
                <w:sz w:val="24"/>
                <w:szCs w:val="24"/>
                <w:lang w:eastAsia="fr-FR"/>
              </w:rPr>
              <w:t>SIBA</w:t>
            </w:r>
            <w:r w:rsidRPr="005D4CD7">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4071F" w14:textId="77777777" w:rsidR="00E972E4" w:rsidRPr="005D4CD7" w:rsidRDefault="00E972E4" w:rsidP="00302684">
            <w:pP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14:paraId="283218B7" w14:textId="77777777" w:rsidR="00E972E4" w:rsidRPr="005D4CD7" w:rsidRDefault="00E972E4" w:rsidP="00302684">
            <w:pP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E972E4" w:rsidRPr="00FC1502" w14:paraId="793B82E7" w14:textId="77777777" w:rsidTr="00302684">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619C55F7" w14:textId="77777777" w:rsidR="00E972E4" w:rsidRPr="005D4CD7" w:rsidRDefault="00E972E4" w:rsidP="00302684">
            <w:pPr>
              <w:pStyle w:val="BodyText3"/>
              <w:rPr>
                <w:rFonts w:ascii="Calibri" w:hAnsi="Calibri" w:cs="Calibri"/>
                <w:iCs/>
                <w:sz w:val="24"/>
                <w:szCs w:val="24"/>
                <w:lang w:val="ro-RO" w:eastAsia="en-US"/>
              </w:rPr>
            </w:pPr>
            <w:r w:rsidRPr="005D4CD7">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459AD5A6" w14:textId="77777777" w:rsidR="00E972E4" w:rsidRPr="005D4CD7" w:rsidRDefault="00E972E4" w:rsidP="00302684">
            <w:pPr>
              <w:pStyle w:val="BodyText3"/>
              <w:rPr>
                <w:rFonts w:ascii="Calibri" w:hAnsi="Calibri" w:cs="Calibri"/>
                <w:b/>
                <w:iCs/>
                <w:sz w:val="24"/>
                <w:szCs w:val="24"/>
                <w:lang w:val="ro-RO" w:eastAsia="en-US"/>
              </w:rPr>
            </w:pPr>
            <w:r w:rsidRPr="005D4CD7">
              <w:rPr>
                <w:rFonts w:ascii="Calibri" w:hAnsi="Calibri" w:cs="Calibri"/>
                <w:b/>
                <w:iCs/>
                <w:sz w:val="24"/>
                <w:szCs w:val="24"/>
                <w:lang w:val="ro-RO" w:eastAsia="en-US"/>
              </w:rPr>
              <w:t>DA</w:t>
            </w:r>
          </w:p>
        </w:tc>
        <w:tc>
          <w:tcPr>
            <w:tcW w:w="883" w:type="pct"/>
            <w:gridSpan w:val="4"/>
            <w:tcBorders>
              <w:top w:val="single" w:sz="4" w:space="0" w:color="auto"/>
              <w:left w:val="single" w:sz="4" w:space="0" w:color="auto"/>
              <w:bottom w:val="single" w:sz="4" w:space="0" w:color="auto"/>
              <w:right w:val="single" w:sz="4" w:space="0" w:color="auto"/>
            </w:tcBorders>
          </w:tcPr>
          <w:p w14:paraId="600310E0" w14:textId="77777777" w:rsidR="00E972E4" w:rsidRPr="005D4CD7" w:rsidRDefault="00E972E4" w:rsidP="00302684">
            <w:pPr>
              <w:pStyle w:val="BodyText3"/>
              <w:rPr>
                <w:rFonts w:ascii="Calibri" w:hAnsi="Calibri" w:cs="Calibri"/>
                <w:b/>
                <w:iCs/>
                <w:sz w:val="24"/>
                <w:szCs w:val="24"/>
                <w:lang w:val="ro-RO" w:eastAsia="en-US"/>
              </w:rPr>
            </w:pPr>
            <w:r w:rsidRPr="005D4CD7">
              <w:rPr>
                <w:rFonts w:ascii="Calibri" w:hAnsi="Calibri" w:cs="Calibri"/>
                <w:b/>
                <w:iCs/>
                <w:sz w:val="24"/>
                <w:szCs w:val="24"/>
                <w:lang w:val="ro-RO" w:eastAsia="en-US"/>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B5DD4" w14:textId="77777777" w:rsidR="00E972E4" w:rsidRPr="005D4CD7" w:rsidRDefault="00E972E4" w:rsidP="00302684">
            <w:pPr>
              <w:pStyle w:val="BodyText3"/>
              <w:rPr>
                <w:rFonts w:ascii="Calibri" w:hAnsi="Calibri" w:cs="Calibri"/>
                <w:b/>
                <w:iCs/>
                <w:sz w:val="24"/>
                <w:szCs w:val="24"/>
                <w:lang w:val="ro-RO" w:eastAsia="en-US"/>
              </w:rPr>
            </w:pPr>
            <w:r w:rsidRPr="005D4CD7">
              <w:rPr>
                <w:rFonts w:ascii="Calibri" w:hAnsi="Calibri" w:cs="Calibri"/>
                <w:b/>
                <w:iCs/>
                <w:sz w:val="24"/>
                <w:szCs w:val="24"/>
                <w:lang w:val="ro-RO" w:eastAsia="en-US"/>
              </w:rPr>
              <w:t xml:space="preserve">NU** </w:t>
            </w:r>
          </w:p>
        </w:tc>
      </w:tr>
      <w:tr w:rsidR="00E972E4" w:rsidRPr="00FC1502" w14:paraId="75410211" w14:textId="77777777" w:rsidTr="00302684">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7B19BF8A" w14:textId="77777777" w:rsidR="00E972E4" w:rsidRPr="005D4CD7" w:rsidRDefault="00E972E4" w:rsidP="00302684">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25D6196E" w14:textId="77777777" w:rsidR="00E972E4" w:rsidRPr="005D4CD7" w:rsidRDefault="00E972E4" w:rsidP="00616209">
            <w:pPr>
              <w:pStyle w:val="BodyText3"/>
              <w:numPr>
                <w:ilvl w:val="0"/>
                <w:numId w:val="20"/>
              </w:numPr>
              <w:ind w:left="74" w:firstLine="0"/>
              <w:rPr>
                <w:rFonts w:ascii="Calibri" w:hAnsi="Calibri" w:cs="Calibri"/>
                <w:b/>
                <w:iCs/>
                <w:sz w:val="24"/>
                <w:szCs w:val="24"/>
                <w:lang w:val="ro-RO" w:eastAsia="en-US"/>
              </w:rPr>
            </w:pPr>
          </w:p>
        </w:tc>
        <w:tc>
          <w:tcPr>
            <w:tcW w:w="883" w:type="pct"/>
            <w:gridSpan w:val="4"/>
            <w:tcBorders>
              <w:top w:val="single" w:sz="4" w:space="0" w:color="auto"/>
              <w:left w:val="single" w:sz="4" w:space="0" w:color="auto"/>
              <w:bottom w:val="single" w:sz="4" w:space="0" w:color="auto"/>
              <w:right w:val="single" w:sz="4" w:space="0" w:color="auto"/>
            </w:tcBorders>
          </w:tcPr>
          <w:p w14:paraId="219A5406" w14:textId="77777777" w:rsidR="00E972E4" w:rsidRPr="005D4CD7" w:rsidRDefault="00E972E4" w:rsidP="00616209">
            <w:pPr>
              <w:pStyle w:val="BodyText3"/>
              <w:numPr>
                <w:ilvl w:val="0"/>
                <w:numId w:val="20"/>
              </w:numPr>
              <w:ind w:left="91" w:firstLine="0"/>
              <w:rPr>
                <w:rFonts w:ascii="Calibri" w:hAnsi="Calibri" w:cs="Calibri"/>
                <w:b/>
                <w:iCs/>
                <w:sz w:val="24"/>
                <w:szCs w:val="24"/>
                <w:lang w:val="ro-RO" w:eastAsia="en-US"/>
              </w:rPr>
            </w:pPr>
          </w:p>
        </w:tc>
        <w:tc>
          <w:tcPr>
            <w:tcW w:w="943" w:type="pct"/>
            <w:gridSpan w:val="3"/>
            <w:tcBorders>
              <w:top w:val="single" w:sz="4" w:space="0" w:color="auto"/>
              <w:left w:val="single" w:sz="4" w:space="0" w:color="auto"/>
              <w:bottom w:val="single" w:sz="4" w:space="0" w:color="auto"/>
              <w:right w:val="single" w:sz="4" w:space="0" w:color="auto"/>
            </w:tcBorders>
          </w:tcPr>
          <w:p w14:paraId="38963376" w14:textId="77777777" w:rsidR="00E972E4" w:rsidRPr="005D4CD7" w:rsidRDefault="00E972E4" w:rsidP="00616209">
            <w:pPr>
              <w:pStyle w:val="BodyText3"/>
              <w:numPr>
                <w:ilvl w:val="0"/>
                <w:numId w:val="20"/>
              </w:numPr>
              <w:ind w:left="91" w:firstLine="0"/>
              <w:rPr>
                <w:rFonts w:ascii="Calibri" w:hAnsi="Calibri" w:cs="Calibri"/>
                <w:b/>
                <w:iCs/>
                <w:sz w:val="24"/>
                <w:szCs w:val="24"/>
                <w:lang w:val="ro-RO" w:eastAsia="en-US"/>
              </w:rPr>
            </w:pPr>
          </w:p>
        </w:tc>
      </w:tr>
    </w:tbl>
    <w:p w14:paraId="5971ADBD" w14:textId="77777777" w:rsidR="00EA10F8" w:rsidRDefault="00EA10F8" w:rsidP="00EA10F8"/>
    <w:tbl>
      <w:tblPr>
        <w:tblStyle w:val="TableGrid"/>
        <w:tblpPr w:leftFromText="180" w:rightFromText="180" w:vertAnchor="text" w:tblpX="-1003" w:tblpY="1"/>
        <w:tblOverlap w:val="never"/>
        <w:tblW w:w="11194" w:type="dxa"/>
        <w:tblLayout w:type="fixed"/>
        <w:tblLook w:val="04A0" w:firstRow="1" w:lastRow="0" w:firstColumn="1" w:lastColumn="0" w:noHBand="0" w:noVBand="1"/>
      </w:tblPr>
      <w:tblGrid>
        <w:gridCol w:w="5240"/>
        <w:gridCol w:w="1276"/>
        <w:gridCol w:w="1134"/>
        <w:gridCol w:w="850"/>
        <w:gridCol w:w="993"/>
        <w:gridCol w:w="850"/>
        <w:gridCol w:w="851"/>
      </w:tblGrid>
      <w:tr w:rsidR="00EA10F8" w:rsidRPr="00DF0585" w14:paraId="51403E08" w14:textId="77777777" w:rsidTr="00364E9A">
        <w:trPr>
          <w:trHeight w:val="504"/>
        </w:trPr>
        <w:tc>
          <w:tcPr>
            <w:tcW w:w="11194" w:type="dxa"/>
            <w:gridSpan w:val="7"/>
          </w:tcPr>
          <w:p w14:paraId="79231096" w14:textId="77777777" w:rsidR="00EA10F8" w:rsidRPr="00DF0585" w:rsidRDefault="00EA10F8" w:rsidP="00364E9A">
            <w:pPr>
              <w:ind w:left="319" w:hanging="474"/>
              <w:rPr>
                <w:rFonts w:ascii="Arial" w:hAnsi="Arial" w:cs="Arial"/>
                <w:noProof/>
                <w:lang w:val="en-US"/>
              </w:rPr>
            </w:pPr>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Verificarea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bugetului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indicativ</w:t>
            </w:r>
            <w:proofErr w:type="spellEnd"/>
          </w:p>
        </w:tc>
      </w:tr>
      <w:tr w:rsidR="00EA10F8" w:rsidRPr="00DF0585" w14:paraId="057762D0" w14:textId="77777777" w:rsidTr="00364E9A">
        <w:trPr>
          <w:trHeight w:val="2232"/>
        </w:trPr>
        <w:tc>
          <w:tcPr>
            <w:tcW w:w="11194" w:type="dxa"/>
            <w:gridSpan w:val="7"/>
          </w:tcPr>
          <w:p w14:paraId="28989658" w14:textId="77777777" w:rsidR="00EA10F8" w:rsidRPr="00DF0585" w:rsidRDefault="00EA10F8" w:rsidP="00364E9A">
            <w:pPr>
              <w:autoSpaceDE w:val="0"/>
              <w:autoSpaceDN w:val="0"/>
              <w:adjustRightInd w:val="0"/>
              <w:rPr>
                <w:rFonts w:ascii="Arial" w:eastAsiaTheme="minorEastAsia" w:hAnsi="Arial" w:cs="Arial"/>
                <w:b/>
                <w:bCs/>
                <w:lang w:val="en-US"/>
              </w:rPr>
            </w:pPr>
            <w:proofErr w:type="spellStart"/>
            <w:r w:rsidRPr="00DF0585">
              <w:rPr>
                <w:rFonts w:ascii="Arial" w:eastAsiaTheme="minorEastAsia" w:hAnsi="Arial" w:cs="Arial"/>
                <w:b/>
                <w:bCs/>
                <w:lang w:val="en-US"/>
              </w:rPr>
              <w:t>Buget</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indicativ</w:t>
            </w:r>
            <w:proofErr w:type="spellEnd"/>
            <w:r w:rsidRPr="00DF0585">
              <w:rPr>
                <w:rFonts w:ascii="Arial" w:eastAsiaTheme="minorEastAsia" w:hAnsi="Arial" w:cs="Arial"/>
                <w:b/>
                <w:bCs/>
                <w:lang w:val="en-US"/>
              </w:rPr>
              <w:t xml:space="preserve"> (Euro) HG 28/2008</w:t>
            </w:r>
          </w:p>
          <w:p w14:paraId="00CC74DB" w14:textId="77777777" w:rsidR="00EA10F8" w:rsidRPr="00DF0585" w:rsidRDefault="00EA10F8" w:rsidP="00364E9A">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                                                                                                                                           S-a </w:t>
            </w:r>
            <w:proofErr w:type="spellStart"/>
            <w:r w:rsidRPr="00DF0585">
              <w:rPr>
                <w:rFonts w:ascii="Arial" w:eastAsiaTheme="minorEastAsia" w:hAnsi="Arial" w:cs="Arial"/>
                <w:lang w:val="en-US"/>
              </w:rPr>
              <w:t>utilizat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cursul</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transformare</w:t>
            </w:r>
            <w:proofErr w:type="spellEnd"/>
          </w:p>
          <w:p w14:paraId="3EABA297" w14:textId="77777777" w:rsidR="00EA10F8" w:rsidRPr="00DF0585" w:rsidRDefault="00EA10F8" w:rsidP="00364E9A">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                                                                                                                                           1 Euro = ………………</w:t>
            </w:r>
            <w:proofErr w:type="gramStart"/>
            <w:r w:rsidRPr="00DF0585">
              <w:rPr>
                <w:rFonts w:ascii="Arial" w:eastAsiaTheme="minorEastAsia" w:hAnsi="Arial" w:cs="Arial"/>
                <w:lang w:val="en-US"/>
              </w:rPr>
              <w:t>…..</w:t>
            </w:r>
            <w:proofErr w:type="gramEnd"/>
            <w:r w:rsidRPr="00DF0585">
              <w:rPr>
                <w:rFonts w:ascii="Arial" w:eastAsiaTheme="minorEastAsia" w:hAnsi="Arial" w:cs="Arial"/>
                <w:lang w:val="en-US"/>
              </w:rPr>
              <w:t>LEI</w:t>
            </w:r>
          </w:p>
          <w:p w14:paraId="59895B10" w14:textId="77777777" w:rsidR="00EA10F8" w:rsidRPr="00270BD5" w:rsidRDefault="00EA10F8" w:rsidP="00364E9A">
            <w:pPr>
              <w:rPr>
                <w:rFonts w:ascii="Arial" w:eastAsiaTheme="minorEastAsia" w:hAnsi="Arial" w:cs="Arial"/>
                <w:lang w:val="en-US"/>
              </w:rPr>
            </w:pPr>
            <w:r w:rsidRPr="00DF0585">
              <w:rPr>
                <w:rFonts w:ascii="Arial" w:eastAsiaTheme="minorEastAsia" w:hAnsi="Arial" w:cs="Arial"/>
                <w:lang w:val="en-US"/>
              </w:rPr>
              <w:t xml:space="preserve">                                                                                                                                          din data </w:t>
            </w:r>
            <w:proofErr w:type="gramStart"/>
            <w:r w:rsidRPr="00DF0585">
              <w:rPr>
                <w:rFonts w:ascii="Arial" w:eastAsiaTheme="minorEastAsia" w:hAnsi="Arial" w:cs="Arial"/>
                <w:lang w:val="en-US"/>
              </w:rPr>
              <w:t>de:_</w:t>
            </w:r>
            <w:proofErr w:type="gramEnd"/>
            <w:r w:rsidRPr="00DF0585">
              <w:rPr>
                <w:rFonts w:ascii="Arial" w:eastAsiaTheme="minorEastAsia" w:hAnsi="Arial" w:cs="Arial"/>
                <w:lang w:val="en-US"/>
              </w:rPr>
              <w:t>___/_____/__________</w:t>
            </w:r>
          </w:p>
        </w:tc>
      </w:tr>
      <w:tr w:rsidR="00EA10F8" w:rsidRPr="00DF0585" w14:paraId="7A88B770" w14:textId="77777777" w:rsidTr="00364E9A">
        <w:trPr>
          <w:trHeight w:val="522"/>
        </w:trPr>
        <w:tc>
          <w:tcPr>
            <w:tcW w:w="7650" w:type="dxa"/>
            <w:gridSpan w:val="3"/>
          </w:tcPr>
          <w:p w14:paraId="50166B8D" w14:textId="77777777" w:rsidR="00EA10F8" w:rsidRPr="00DF0585" w:rsidRDefault="00EA10F8" w:rsidP="00364E9A">
            <w:pPr>
              <w:autoSpaceDE w:val="0"/>
              <w:autoSpaceDN w:val="0"/>
              <w:adjustRightInd w:val="0"/>
              <w:jc w:val="center"/>
              <w:rPr>
                <w:rFonts w:ascii="Arial" w:eastAsiaTheme="minorEastAsia" w:hAnsi="Arial" w:cs="Arial"/>
                <w:b/>
                <w:bCs/>
                <w:lang w:val="en-US"/>
              </w:rPr>
            </w:pPr>
            <w:proofErr w:type="spellStart"/>
            <w:r w:rsidRPr="00DF0585">
              <w:rPr>
                <w:rFonts w:ascii="Arial" w:eastAsiaTheme="minorEastAsia" w:hAnsi="Arial" w:cs="Arial"/>
                <w:b/>
                <w:bCs/>
                <w:lang w:val="en-US"/>
              </w:rPr>
              <w:lastRenderedPageBreak/>
              <w:t>Buget</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Indicativ</w:t>
            </w:r>
            <w:proofErr w:type="spellEnd"/>
            <w:r w:rsidRPr="00DF0585">
              <w:rPr>
                <w:rFonts w:ascii="Arial" w:eastAsiaTheme="minorEastAsia" w:hAnsi="Arial" w:cs="Arial"/>
                <w:b/>
                <w:bCs/>
                <w:lang w:val="en-US"/>
              </w:rPr>
              <w:t xml:space="preserve"> al </w:t>
            </w:r>
            <w:proofErr w:type="spellStart"/>
            <w:r w:rsidRPr="00DF0585">
              <w:rPr>
                <w:rFonts w:ascii="Arial" w:eastAsiaTheme="minorEastAsia" w:hAnsi="Arial" w:cs="Arial"/>
                <w:b/>
                <w:bCs/>
                <w:lang w:val="en-US"/>
              </w:rPr>
              <w:t>Proiectului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valori</w:t>
            </w:r>
            <w:proofErr w:type="spellEnd"/>
          </w:p>
          <w:p w14:paraId="0728DD96" w14:textId="77777777" w:rsidR="00EA10F8" w:rsidRPr="00DF0585" w:rsidRDefault="00EA10F8" w:rsidP="00364E9A">
            <w:pPr>
              <w:jc w:val="center"/>
              <w:rPr>
                <w:rFonts w:ascii="Arial" w:hAnsi="Arial" w:cs="Arial"/>
                <w:noProof/>
                <w:lang w:val="en-US"/>
              </w:rPr>
            </w:pPr>
            <w:proofErr w:type="spellStart"/>
            <w:r w:rsidRPr="00DF0585">
              <w:rPr>
                <w:rFonts w:ascii="Arial" w:eastAsiaTheme="minorEastAsia" w:hAnsi="Arial" w:cs="Arial"/>
                <w:b/>
                <w:bCs/>
                <w:lang w:val="en-US"/>
              </w:rPr>
              <w:t>fără</w:t>
            </w:r>
            <w:proofErr w:type="spellEnd"/>
            <w:r w:rsidRPr="00DF0585">
              <w:rPr>
                <w:rFonts w:ascii="Arial" w:eastAsiaTheme="minorEastAsia" w:hAnsi="Arial" w:cs="Arial"/>
                <w:b/>
                <w:bCs/>
                <w:lang w:val="en-US"/>
              </w:rPr>
              <w:t xml:space="preserve"> TVA)</w:t>
            </w:r>
          </w:p>
        </w:tc>
        <w:tc>
          <w:tcPr>
            <w:tcW w:w="3544" w:type="dxa"/>
            <w:gridSpan w:val="4"/>
          </w:tcPr>
          <w:p w14:paraId="45C98368" w14:textId="77777777" w:rsidR="00EA10F8" w:rsidRPr="00DF0585" w:rsidRDefault="00EA10F8" w:rsidP="00364E9A">
            <w:pPr>
              <w:autoSpaceDE w:val="0"/>
              <w:autoSpaceDN w:val="0"/>
              <w:adjustRightInd w:val="0"/>
              <w:jc w:val="center"/>
              <w:rPr>
                <w:rFonts w:ascii="Arial" w:eastAsiaTheme="minorEastAsia" w:hAnsi="Arial" w:cs="Arial"/>
                <w:lang w:val="en-US"/>
              </w:rPr>
            </w:pPr>
            <w:r w:rsidRPr="00DF0585">
              <w:rPr>
                <w:rFonts w:ascii="Arial" w:eastAsiaTheme="minorEastAsia" w:hAnsi="Arial" w:cs="Arial"/>
                <w:lang w:val="en-US"/>
              </w:rPr>
              <w:t xml:space="preserve">S-a </w:t>
            </w:r>
            <w:proofErr w:type="spellStart"/>
            <w:r w:rsidRPr="00DF0585">
              <w:rPr>
                <w:rFonts w:ascii="Arial" w:eastAsiaTheme="minorEastAsia" w:hAnsi="Arial" w:cs="Arial"/>
                <w:lang w:val="en-US"/>
              </w:rPr>
              <w:t>utilizat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cursul</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schimb</w:t>
            </w:r>
            <w:proofErr w:type="spellEnd"/>
            <w:r w:rsidRPr="00DF0585">
              <w:rPr>
                <w:rFonts w:ascii="Arial" w:eastAsiaTheme="minorEastAsia" w:hAnsi="Arial" w:cs="Arial"/>
                <w:lang w:val="en-US"/>
              </w:rPr>
              <w:t xml:space="preserve"> </w:t>
            </w:r>
            <w:r w:rsidRPr="00DF0585">
              <w:rPr>
                <w:rFonts w:ascii="Arial" w:eastAsiaTheme="minorEastAsia" w:hAnsi="Arial" w:cs="Arial"/>
                <w:b/>
                <w:bCs/>
                <w:lang w:val="en-US"/>
              </w:rPr>
              <w:t xml:space="preserve">1 € </w:t>
            </w:r>
            <w:r w:rsidRPr="00DF0585">
              <w:rPr>
                <w:rFonts w:ascii="Arial" w:eastAsiaTheme="minorEastAsia" w:hAnsi="Arial" w:cs="Arial"/>
                <w:lang w:val="en-US"/>
              </w:rPr>
              <w:t>= ________</w:t>
            </w:r>
            <w:r w:rsidRPr="00DF0585">
              <w:rPr>
                <w:rFonts w:ascii="Arial" w:eastAsiaTheme="minorEastAsia" w:hAnsi="Arial" w:cs="Arial"/>
                <w:b/>
                <w:bCs/>
                <w:lang w:val="en-US"/>
              </w:rPr>
              <w:t>Lei</w:t>
            </w:r>
            <w:r w:rsidRPr="00DF0585">
              <w:rPr>
                <w:rFonts w:ascii="Arial" w:eastAsiaTheme="minorEastAsia" w:hAnsi="Arial" w:cs="Arial"/>
                <w:lang w:val="en-US"/>
              </w:rPr>
              <w:t>,</w:t>
            </w:r>
          </w:p>
          <w:p w14:paraId="5EC3044C" w14:textId="77777777" w:rsidR="00EA10F8" w:rsidRPr="00DF0585" w:rsidRDefault="00EA10F8" w:rsidP="00364E9A">
            <w:pPr>
              <w:jc w:val="center"/>
              <w:rPr>
                <w:rFonts w:ascii="Arial" w:hAnsi="Arial" w:cs="Arial"/>
                <w:noProof/>
                <w:lang w:val="en-US"/>
              </w:rPr>
            </w:pPr>
            <w:r w:rsidRPr="00DF0585">
              <w:rPr>
                <w:rFonts w:ascii="Arial" w:eastAsiaTheme="minorEastAsia" w:hAnsi="Arial" w:cs="Arial"/>
                <w:lang w:val="en-US"/>
              </w:rPr>
              <w:t xml:space="preserve">la data </w:t>
            </w:r>
            <w:proofErr w:type="gramStart"/>
            <w:r w:rsidRPr="00DF0585">
              <w:rPr>
                <w:rFonts w:ascii="Arial" w:eastAsiaTheme="minorEastAsia" w:hAnsi="Arial" w:cs="Arial"/>
                <w:lang w:val="en-US"/>
              </w:rPr>
              <w:t>de:_</w:t>
            </w:r>
            <w:proofErr w:type="gramEnd"/>
            <w:r w:rsidRPr="00DF0585">
              <w:rPr>
                <w:rFonts w:ascii="Arial" w:eastAsiaTheme="minorEastAsia" w:hAnsi="Arial" w:cs="Arial"/>
                <w:lang w:val="en-US"/>
              </w:rPr>
              <w:t>___/_____/__________</w:t>
            </w:r>
          </w:p>
        </w:tc>
      </w:tr>
      <w:tr w:rsidR="00EA10F8" w:rsidRPr="00DF0585" w14:paraId="04E7B5E3" w14:textId="77777777" w:rsidTr="00364E9A">
        <w:trPr>
          <w:trHeight w:val="486"/>
        </w:trPr>
        <w:tc>
          <w:tcPr>
            <w:tcW w:w="5240" w:type="dxa"/>
            <w:vMerge w:val="restart"/>
            <w:shd w:val="clear" w:color="auto" w:fill="00B050"/>
          </w:tcPr>
          <w:p w14:paraId="69F2501A" w14:textId="77777777" w:rsidR="00EA10F8" w:rsidRPr="00DF0585" w:rsidRDefault="00EA10F8" w:rsidP="00364E9A">
            <w:pPr>
              <w:rPr>
                <w:rFonts w:ascii="Arial" w:eastAsiaTheme="minorEastAsia" w:hAnsi="Arial" w:cs="Arial"/>
                <w:b/>
                <w:bCs/>
                <w:lang w:val="en-US"/>
              </w:rPr>
            </w:pPr>
          </w:p>
          <w:p w14:paraId="0FF7DE93" w14:textId="77777777" w:rsidR="00EA10F8" w:rsidRPr="00DF0585" w:rsidRDefault="00EA10F8" w:rsidP="00364E9A">
            <w:pPr>
              <w:rPr>
                <w:rFonts w:ascii="Arial" w:eastAsiaTheme="minorEastAsia" w:hAnsi="Arial" w:cs="Arial"/>
                <w:b/>
                <w:bCs/>
                <w:lang w:val="en-US"/>
              </w:rPr>
            </w:pPr>
          </w:p>
          <w:p w14:paraId="33225ACF" w14:textId="77777777" w:rsidR="00EA10F8" w:rsidRPr="00DF0585" w:rsidRDefault="00EA10F8" w:rsidP="00364E9A">
            <w:pPr>
              <w:rPr>
                <w:rFonts w:ascii="Arial" w:hAnsi="Arial" w:cs="Arial"/>
                <w:noProof/>
                <w:lang w:val="en-US"/>
              </w:rPr>
            </w:pPr>
            <w:proofErr w:type="spellStart"/>
            <w:r w:rsidRPr="00DF0585">
              <w:rPr>
                <w:rFonts w:ascii="Arial" w:eastAsiaTheme="minorEastAsia" w:hAnsi="Arial" w:cs="Arial"/>
                <w:b/>
                <w:bCs/>
                <w:lang w:val="en-US"/>
              </w:rPr>
              <w:t>Denumirea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capitolelor</w:t>
            </w:r>
            <w:proofErr w:type="spellEnd"/>
            <w:r w:rsidRPr="00DF0585">
              <w:rPr>
                <w:rFonts w:ascii="Arial" w:eastAsiaTheme="minorEastAsia" w:hAnsi="Arial" w:cs="Arial"/>
                <w:b/>
                <w:bCs/>
                <w:lang w:val="en-US"/>
              </w:rPr>
              <w:t xml:space="preserve"> de </w:t>
            </w:r>
            <w:proofErr w:type="spellStart"/>
            <w:r w:rsidRPr="00DF0585">
              <w:rPr>
                <w:rFonts w:ascii="Arial" w:eastAsiaTheme="minorEastAsia" w:hAnsi="Arial" w:cs="Arial"/>
                <w:b/>
                <w:bCs/>
                <w:lang w:val="en-US"/>
              </w:rPr>
              <w:t>cheltuieli</w:t>
            </w:r>
            <w:proofErr w:type="spellEnd"/>
          </w:p>
        </w:tc>
        <w:tc>
          <w:tcPr>
            <w:tcW w:w="2410" w:type="dxa"/>
            <w:gridSpan w:val="2"/>
            <w:vMerge w:val="restart"/>
          </w:tcPr>
          <w:p w14:paraId="480293E3" w14:textId="77777777" w:rsidR="00EA10F8" w:rsidRPr="00DF0585" w:rsidRDefault="00EA10F8" w:rsidP="00364E9A">
            <w:pPr>
              <w:autoSpaceDE w:val="0"/>
              <w:autoSpaceDN w:val="0"/>
              <w:adjustRightInd w:val="0"/>
              <w:jc w:val="center"/>
              <w:rPr>
                <w:rFonts w:ascii="Arial" w:eastAsiaTheme="minorEastAsia" w:hAnsi="Arial" w:cs="Arial"/>
                <w:b/>
                <w:bCs/>
                <w:lang w:val="en-US"/>
              </w:rPr>
            </w:pPr>
          </w:p>
          <w:p w14:paraId="25F03964" w14:textId="77777777" w:rsidR="00EA10F8" w:rsidRPr="00DF0585" w:rsidRDefault="00EA10F8" w:rsidP="00364E9A">
            <w:pPr>
              <w:autoSpaceDE w:val="0"/>
              <w:autoSpaceDN w:val="0"/>
              <w:adjustRightInd w:val="0"/>
              <w:jc w:val="center"/>
              <w:rPr>
                <w:rFonts w:ascii="Arial" w:eastAsiaTheme="minorEastAsia" w:hAnsi="Arial" w:cs="Arial"/>
                <w:b/>
                <w:bCs/>
                <w:lang w:val="en-US"/>
              </w:rPr>
            </w:pP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conform</w:t>
            </w:r>
          </w:p>
          <w:p w14:paraId="0BD68793" w14:textId="77777777" w:rsidR="00EA10F8" w:rsidRPr="00DF0585" w:rsidRDefault="00EA10F8" w:rsidP="00364E9A">
            <w:pPr>
              <w:jc w:val="center"/>
              <w:rPr>
                <w:rFonts w:ascii="Arial" w:hAnsi="Arial" w:cs="Arial"/>
                <w:noProof/>
                <w:lang w:val="en-US"/>
              </w:rPr>
            </w:pPr>
            <w:proofErr w:type="spellStart"/>
            <w:r w:rsidRPr="00DF0585">
              <w:rPr>
                <w:rFonts w:ascii="Arial" w:eastAsiaTheme="minorEastAsia" w:hAnsi="Arial" w:cs="Arial"/>
                <w:b/>
                <w:bCs/>
                <w:lang w:val="en-US"/>
              </w:rPr>
              <w:t>Cererii</w:t>
            </w:r>
            <w:proofErr w:type="spellEnd"/>
            <w:r w:rsidRPr="00DF0585">
              <w:rPr>
                <w:rFonts w:ascii="Arial" w:eastAsiaTheme="minorEastAsia" w:hAnsi="Arial" w:cs="Arial"/>
                <w:b/>
                <w:bCs/>
                <w:lang w:val="en-US"/>
              </w:rPr>
              <w:t xml:space="preserve"> de </w:t>
            </w:r>
            <w:proofErr w:type="spellStart"/>
            <w:r w:rsidRPr="00DF0585">
              <w:rPr>
                <w:rFonts w:ascii="Arial" w:eastAsiaTheme="minorEastAsia" w:hAnsi="Arial" w:cs="Arial"/>
                <w:b/>
                <w:bCs/>
                <w:lang w:val="en-US"/>
              </w:rPr>
              <w:t>finanţare</w:t>
            </w:r>
            <w:proofErr w:type="spellEnd"/>
          </w:p>
        </w:tc>
        <w:tc>
          <w:tcPr>
            <w:tcW w:w="3544" w:type="dxa"/>
            <w:gridSpan w:val="4"/>
          </w:tcPr>
          <w:p w14:paraId="401BC880" w14:textId="77777777" w:rsidR="00EA10F8" w:rsidRPr="00DF0585" w:rsidRDefault="00EA10F8" w:rsidP="00364E9A">
            <w:pPr>
              <w:jc w:val="center"/>
              <w:rPr>
                <w:rFonts w:ascii="Arial" w:hAnsi="Arial" w:cs="Arial"/>
                <w:noProof/>
                <w:lang w:val="en-US"/>
              </w:rPr>
            </w:pPr>
            <w:proofErr w:type="spellStart"/>
            <w:r w:rsidRPr="00DF0585">
              <w:rPr>
                <w:rFonts w:ascii="Arial" w:eastAsiaTheme="minorEastAsia" w:hAnsi="Arial" w:cs="Arial"/>
                <w:b/>
                <w:bCs/>
                <w:lang w:val="en-US"/>
              </w:rPr>
              <w:t>Verificare</w:t>
            </w:r>
            <w:proofErr w:type="spellEnd"/>
            <w:r w:rsidRPr="00DF0585">
              <w:rPr>
                <w:rFonts w:ascii="Arial" w:eastAsiaTheme="minorEastAsia" w:hAnsi="Arial" w:cs="Arial"/>
                <w:b/>
                <w:bCs/>
                <w:lang w:val="en-US"/>
              </w:rPr>
              <w:t xml:space="preserve"> GAL MVS</w:t>
            </w:r>
          </w:p>
        </w:tc>
      </w:tr>
      <w:tr w:rsidR="00EA10F8" w:rsidRPr="00DF0585" w14:paraId="6AEC7C2B" w14:textId="77777777" w:rsidTr="00364E9A">
        <w:trPr>
          <w:trHeight w:val="252"/>
        </w:trPr>
        <w:tc>
          <w:tcPr>
            <w:tcW w:w="5240" w:type="dxa"/>
            <w:vMerge/>
            <w:shd w:val="clear" w:color="auto" w:fill="00B050"/>
          </w:tcPr>
          <w:p w14:paraId="483981B5" w14:textId="77777777" w:rsidR="00EA10F8" w:rsidRPr="00DF0585" w:rsidRDefault="00EA10F8" w:rsidP="00364E9A">
            <w:pPr>
              <w:rPr>
                <w:rFonts w:ascii="Arial" w:hAnsi="Arial" w:cs="Arial"/>
                <w:noProof/>
                <w:lang w:val="en-US"/>
              </w:rPr>
            </w:pPr>
          </w:p>
        </w:tc>
        <w:tc>
          <w:tcPr>
            <w:tcW w:w="2410" w:type="dxa"/>
            <w:gridSpan w:val="2"/>
            <w:vMerge/>
          </w:tcPr>
          <w:p w14:paraId="6131D817" w14:textId="77777777" w:rsidR="00EA10F8" w:rsidRPr="00DF0585" w:rsidRDefault="00EA10F8" w:rsidP="00364E9A">
            <w:pPr>
              <w:jc w:val="center"/>
              <w:rPr>
                <w:rFonts w:ascii="Arial" w:eastAsiaTheme="minorEastAsia" w:hAnsi="Arial" w:cs="Arial"/>
                <w:b/>
                <w:bCs/>
                <w:lang w:val="en-US"/>
              </w:rPr>
            </w:pPr>
          </w:p>
        </w:tc>
        <w:tc>
          <w:tcPr>
            <w:tcW w:w="1843" w:type="dxa"/>
            <w:gridSpan w:val="2"/>
          </w:tcPr>
          <w:p w14:paraId="503BD44E" w14:textId="77777777" w:rsidR="00EA10F8" w:rsidRPr="00DF0585" w:rsidRDefault="00EA10F8" w:rsidP="00364E9A">
            <w:pPr>
              <w:autoSpaceDE w:val="0"/>
              <w:autoSpaceDN w:val="0"/>
              <w:adjustRightInd w:val="0"/>
              <w:jc w:val="center"/>
              <w:rPr>
                <w:rFonts w:ascii="Arial" w:eastAsiaTheme="minorEastAsia" w:hAnsi="Arial" w:cs="Arial"/>
                <w:b/>
                <w:bCs/>
                <w:lang w:val="en-US"/>
              </w:rPr>
            </w:pP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conform</w:t>
            </w:r>
          </w:p>
          <w:p w14:paraId="224C8808" w14:textId="77777777" w:rsidR="00EA10F8" w:rsidRPr="00DF0585" w:rsidRDefault="00EA10F8" w:rsidP="00364E9A">
            <w:pPr>
              <w:jc w:val="center"/>
              <w:rPr>
                <w:rFonts w:ascii="Arial" w:hAnsi="Arial" w:cs="Arial"/>
                <w:noProof/>
                <w:lang w:val="en-US"/>
              </w:rPr>
            </w:pPr>
            <w:r w:rsidRPr="00DF0585">
              <w:rPr>
                <w:rFonts w:ascii="Arial" w:eastAsiaTheme="minorEastAsia" w:hAnsi="Arial" w:cs="Arial"/>
                <w:b/>
                <w:bCs/>
                <w:lang w:val="en-US"/>
              </w:rPr>
              <w:t>SF/DALI</w:t>
            </w:r>
          </w:p>
        </w:tc>
        <w:tc>
          <w:tcPr>
            <w:tcW w:w="1701" w:type="dxa"/>
            <w:gridSpan w:val="2"/>
          </w:tcPr>
          <w:p w14:paraId="6D0B709F" w14:textId="77777777" w:rsidR="00EA10F8" w:rsidRPr="00DF0585" w:rsidRDefault="00EA10F8" w:rsidP="00364E9A">
            <w:pPr>
              <w:autoSpaceDE w:val="0"/>
              <w:autoSpaceDN w:val="0"/>
              <w:adjustRightInd w:val="0"/>
              <w:jc w:val="center"/>
              <w:rPr>
                <w:rFonts w:ascii="Arial" w:hAnsi="Arial" w:cs="Arial"/>
                <w:noProof/>
                <w:lang w:val="en-US"/>
              </w:rPr>
            </w:pPr>
            <w:proofErr w:type="spellStart"/>
            <w:r w:rsidRPr="00DF0585">
              <w:rPr>
                <w:rFonts w:ascii="Arial" w:eastAsiaTheme="minorEastAsia" w:hAnsi="Arial" w:cs="Arial"/>
                <w:b/>
                <w:bCs/>
                <w:lang w:val="en-US"/>
              </w:rPr>
              <w:t>Diferenţe</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faţă</w:t>
            </w:r>
            <w:proofErr w:type="spellEnd"/>
            <w:r w:rsidRPr="00DF0585">
              <w:rPr>
                <w:rFonts w:ascii="Arial" w:eastAsiaTheme="minorEastAsia" w:hAnsi="Arial" w:cs="Arial"/>
                <w:b/>
                <w:bCs/>
                <w:lang w:val="en-US"/>
              </w:rPr>
              <w:t xml:space="preserve"> de </w:t>
            </w:r>
            <w:proofErr w:type="spellStart"/>
            <w:r w:rsidRPr="00DF0585">
              <w:rPr>
                <w:rFonts w:ascii="Arial" w:eastAsiaTheme="minorEastAsia" w:hAnsi="Arial" w:cs="Arial"/>
                <w:b/>
                <w:bCs/>
                <w:lang w:val="en-US"/>
              </w:rPr>
              <w:t>Cererea</w:t>
            </w:r>
            <w:proofErr w:type="spellEnd"/>
            <w:r w:rsidRPr="00DF0585">
              <w:rPr>
                <w:rFonts w:ascii="Arial" w:eastAsiaTheme="minorEastAsia" w:hAnsi="Arial" w:cs="Arial"/>
                <w:b/>
                <w:bCs/>
                <w:lang w:val="en-US"/>
              </w:rPr>
              <w:t xml:space="preserve"> de </w:t>
            </w:r>
            <w:proofErr w:type="spellStart"/>
            <w:r w:rsidRPr="00DF0585">
              <w:rPr>
                <w:rFonts w:ascii="Arial" w:eastAsiaTheme="minorEastAsia" w:hAnsi="Arial" w:cs="Arial"/>
                <w:b/>
                <w:bCs/>
                <w:lang w:val="en-US"/>
              </w:rPr>
              <w:t>finanţare</w:t>
            </w:r>
            <w:proofErr w:type="spellEnd"/>
          </w:p>
        </w:tc>
      </w:tr>
      <w:tr w:rsidR="00EA10F8" w:rsidRPr="00DF0585" w14:paraId="66683D04" w14:textId="77777777" w:rsidTr="00364E9A">
        <w:trPr>
          <w:trHeight w:val="252"/>
        </w:trPr>
        <w:tc>
          <w:tcPr>
            <w:tcW w:w="5240" w:type="dxa"/>
            <w:vMerge/>
            <w:shd w:val="clear" w:color="auto" w:fill="00B050"/>
          </w:tcPr>
          <w:p w14:paraId="0D6479EE" w14:textId="77777777" w:rsidR="00EA10F8" w:rsidRPr="00DF0585" w:rsidRDefault="00EA10F8" w:rsidP="00364E9A">
            <w:pPr>
              <w:rPr>
                <w:rFonts w:ascii="Arial" w:hAnsi="Arial" w:cs="Arial"/>
                <w:noProof/>
                <w:lang w:val="en-US"/>
              </w:rPr>
            </w:pPr>
          </w:p>
        </w:tc>
        <w:tc>
          <w:tcPr>
            <w:tcW w:w="1276" w:type="dxa"/>
          </w:tcPr>
          <w:p w14:paraId="62A6601F" w14:textId="77777777" w:rsidR="00EA10F8" w:rsidRPr="00DF0585" w:rsidRDefault="00EA10F8" w:rsidP="00364E9A">
            <w:pPr>
              <w:jc w:val="center"/>
              <w:rPr>
                <w:rFonts w:ascii="Arial" w:hAnsi="Arial" w:cs="Arial"/>
                <w:noProof/>
                <w:lang w:val="en-US"/>
              </w:rPr>
            </w:pPr>
            <w:proofErr w:type="spellStart"/>
            <w:r w:rsidRPr="00DF0585">
              <w:rPr>
                <w:rFonts w:ascii="Arial" w:eastAsiaTheme="minorEastAsia" w:hAnsi="Arial" w:cs="Arial"/>
                <w:b/>
                <w:bCs/>
                <w:lang w:val="en-US"/>
              </w:rPr>
              <w:t>Eligibile</w:t>
            </w:r>
            <w:proofErr w:type="spellEnd"/>
          </w:p>
        </w:tc>
        <w:tc>
          <w:tcPr>
            <w:tcW w:w="1134" w:type="dxa"/>
          </w:tcPr>
          <w:p w14:paraId="23C27C1A" w14:textId="77777777" w:rsidR="00EA10F8" w:rsidRPr="00DF0585" w:rsidRDefault="00EA10F8" w:rsidP="00364E9A">
            <w:pPr>
              <w:jc w:val="center"/>
              <w:rPr>
                <w:rFonts w:ascii="Arial" w:hAnsi="Arial" w:cs="Arial"/>
                <w:noProof/>
                <w:lang w:val="en-US"/>
              </w:rPr>
            </w:pPr>
            <w:proofErr w:type="spellStart"/>
            <w:r w:rsidRPr="00DF0585">
              <w:rPr>
                <w:rFonts w:ascii="Arial" w:eastAsiaTheme="minorEastAsia" w:hAnsi="Arial" w:cs="Arial"/>
                <w:b/>
                <w:bCs/>
                <w:lang w:val="en-US"/>
              </w:rPr>
              <w:t>Neeligibile</w:t>
            </w:r>
            <w:proofErr w:type="spellEnd"/>
          </w:p>
        </w:tc>
        <w:tc>
          <w:tcPr>
            <w:tcW w:w="850" w:type="dxa"/>
          </w:tcPr>
          <w:p w14:paraId="771FA811" w14:textId="77777777" w:rsidR="00EA10F8" w:rsidRPr="00DF0585" w:rsidRDefault="00EA10F8" w:rsidP="00364E9A">
            <w:pPr>
              <w:jc w:val="center"/>
              <w:rPr>
                <w:rFonts w:ascii="Arial" w:hAnsi="Arial" w:cs="Arial"/>
                <w:noProof/>
                <w:lang w:val="en-US"/>
              </w:rPr>
            </w:pPr>
            <w:proofErr w:type="spellStart"/>
            <w:r w:rsidRPr="00DF0585">
              <w:rPr>
                <w:rFonts w:ascii="Arial" w:eastAsiaTheme="minorEastAsia" w:hAnsi="Arial" w:cs="Arial"/>
                <w:b/>
                <w:bCs/>
                <w:lang w:val="en-US"/>
              </w:rPr>
              <w:t>Eligibile</w:t>
            </w:r>
            <w:proofErr w:type="spellEnd"/>
          </w:p>
        </w:tc>
        <w:tc>
          <w:tcPr>
            <w:tcW w:w="993" w:type="dxa"/>
          </w:tcPr>
          <w:p w14:paraId="147F7DFA" w14:textId="77777777" w:rsidR="00EA10F8" w:rsidRPr="00DF0585" w:rsidRDefault="00EA10F8" w:rsidP="00364E9A">
            <w:pPr>
              <w:jc w:val="center"/>
              <w:rPr>
                <w:rFonts w:ascii="Arial" w:hAnsi="Arial" w:cs="Arial"/>
                <w:noProof/>
                <w:lang w:val="en-US"/>
              </w:rPr>
            </w:pPr>
            <w:proofErr w:type="spellStart"/>
            <w:r w:rsidRPr="00DF0585">
              <w:rPr>
                <w:rFonts w:ascii="Arial" w:eastAsiaTheme="minorEastAsia" w:hAnsi="Arial" w:cs="Arial"/>
                <w:b/>
                <w:bCs/>
                <w:lang w:val="en-US"/>
              </w:rPr>
              <w:t>Neeligibile</w:t>
            </w:r>
            <w:proofErr w:type="spellEnd"/>
          </w:p>
        </w:tc>
        <w:tc>
          <w:tcPr>
            <w:tcW w:w="850" w:type="dxa"/>
          </w:tcPr>
          <w:p w14:paraId="7A10A593" w14:textId="77777777" w:rsidR="00EA10F8" w:rsidRPr="00DF0585" w:rsidRDefault="00EA10F8" w:rsidP="00364E9A">
            <w:pPr>
              <w:jc w:val="center"/>
              <w:rPr>
                <w:rFonts w:ascii="Arial" w:hAnsi="Arial" w:cs="Arial"/>
                <w:noProof/>
                <w:lang w:val="en-US"/>
              </w:rPr>
            </w:pPr>
            <w:proofErr w:type="spellStart"/>
            <w:r w:rsidRPr="00DF0585">
              <w:rPr>
                <w:rFonts w:ascii="Arial" w:eastAsiaTheme="minorEastAsia" w:hAnsi="Arial" w:cs="Arial"/>
                <w:b/>
                <w:bCs/>
                <w:lang w:val="en-US"/>
              </w:rPr>
              <w:t>Eligibile</w:t>
            </w:r>
            <w:proofErr w:type="spellEnd"/>
          </w:p>
        </w:tc>
        <w:tc>
          <w:tcPr>
            <w:tcW w:w="851" w:type="dxa"/>
          </w:tcPr>
          <w:p w14:paraId="6BACFCB9" w14:textId="77777777" w:rsidR="00EA10F8" w:rsidRPr="00DF0585" w:rsidRDefault="00EA10F8" w:rsidP="00364E9A">
            <w:pPr>
              <w:jc w:val="center"/>
              <w:rPr>
                <w:rFonts w:ascii="Arial" w:hAnsi="Arial" w:cs="Arial"/>
                <w:noProof/>
                <w:lang w:val="en-US"/>
              </w:rPr>
            </w:pPr>
            <w:proofErr w:type="spellStart"/>
            <w:r w:rsidRPr="00DF0585">
              <w:rPr>
                <w:rFonts w:ascii="Arial" w:eastAsiaTheme="minorEastAsia" w:hAnsi="Arial" w:cs="Arial"/>
                <w:b/>
                <w:bCs/>
                <w:lang w:val="en-US"/>
              </w:rPr>
              <w:t>Neeligibile</w:t>
            </w:r>
            <w:proofErr w:type="spellEnd"/>
          </w:p>
        </w:tc>
      </w:tr>
      <w:tr w:rsidR="00EA10F8" w:rsidRPr="00DF0585" w14:paraId="4B20E6C4" w14:textId="77777777" w:rsidTr="00364E9A">
        <w:trPr>
          <w:trHeight w:val="252"/>
        </w:trPr>
        <w:tc>
          <w:tcPr>
            <w:tcW w:w="5240" w:type="dxa"/>
            <w:vMerge w:val="restart"/>
          </w:tcPr>
          <w:p w14:paraId="47F9AD60" w14:textId="77777777" w:rsidR="00EA10F8" w:rsidRPr="00DF0585" w:rsidRDefault="00EA10F8" w:rsidP="00364E9A">
            <w:pPr>
              <w:jc w:val="center"/>
              <w:rPr>
                <w:rFonts w:ascii="Arial" w:hAnsi="Arial" w:cs="Arial"/>
                <w:b/>
                <w:noProof/>
                <w:lang w:val="en-US"/>
              </w:rPr>
            </w:pPr>
            <w:r w:rsidRPr="00DF0585">
              <w:rPr>
                <w:rFonts w:ascii="Arial" w:hAnsi="Arial" w:cs="Arial"/>
                <w:b/>
                <w:noProof/>
                <w:lang w:val="en-US"/>
              </w:rPr>
              <w:t>1</w:t>
            </w:r>
          </w:p>
        </w:tc>
        <w:tc>
          <w:tcPr>
            <w:tcW w:w="1276" w:type="dxa"/>
          </w:tcPr>
          <w:p w14:paraId="507D1D6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2</w:t>
            </w:r>
          </w:p>
        </w:tc>
        <w:tc>
          <w:tcPr>
            <w:tcW w:w="1134" w:type="dxa"/>
          </w:tcPr>
          <w:p w14:paraId="6ADEF1D4"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3</w:t>
            </w:r>
          </w:p>
        </w:tc>
        <w:tc>
          <w:tcPr>
            <w:tcW w:w="850" w:type="dxa"/>
          </w:tcPr>
          <w:p w14:paraId="05F04F4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4</w:t>
            </w:r>
          </w:p>
        </w:tc>
        <w:tc>
          <w:tcPr>
            <w:tcW w:w="993" w:type="dxa"/>
          </w:tcPr>
          <w:p w14:paraId="6F1EE50F"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5</w:t>
            </w:r>
          </w:p>
        </w:tc>
        <w:tc>
          <w:tcPr>
            <w:tcW w:w="850" w:type="dxa"/>
          </w:tcPr>
          <w:p w14:paraId="0F46511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6</w:t>
            </w:r>
          </w:p>
        </w:tc>
        <w:tc>
          <w:tcPr>
            <w:tcW w:w="851" w:type="dxa"/>
          </w:tcPr>
          <w:p w14:paraId="17A25EF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7</w:t>
            </w:r>
          </w:p>
        </w:tc>
      </w:tr>
      <w:tr w:rsidR="00EA10F8" w:rsidRPr="00DF0585" w14:paraId="11E43DB3" w14:textId="77777777" w:rsidTr="00364E9A">
        <w:trPr>
          <w:trHeight w:val="252"/>
        </w:trPr>
        <w:tc>
          <w:tcPr>
            <w:tcW w:w="5240" w:type="dxa"/>
            <w:vMerge/>
          </w:tcPr>
          <w:p w14:paraId="4841D547" w14:textId="77777777" w:rsidR="00EA10F8" w:rsidRPr="00DF0585" w:rsidRDefault="00EA10F8" w:rsidP="00364E9A">
            <w:pPr>
              <w:jc w:val="center"/>
              <w:rPr>
                <w:rFonts w:ascii="Arial" w:hAnsi="Arial" w:cs="Arial"/>
                <w:b/>
                <w:noProof/>
                <w:lang w:val="en-US"/>
              </w:rPr>
            </w:pPr>
          </w:p>
        </w:tc>
        <w:tc>
          <w:tcPr>
            <w:tcW w:w="1276" w:type="dxa"/>
          </w:tcPr>
          <w:p w14:paraId="209FEA1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euro</w:t>
            </w:r>
          </w:p>
        </w:tc>
        <w:tc>
          <w:tcPr>
            <w:tcW w:w="1134" w:type="dxa"/>
          </w:tcPr>
          <w:p w14:paraId="31E48AB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euro</w:t>
            </w:r>
          </w:p>
        </w:tc>
        <w:tc>
          <w:tcPr>
            <w:tcW w:w="850" w:type="dxa"/>
          </w:tcPr>
          <w:p w14:paraId="27AB3D58"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euro</w:t>
            </w:r>
          </w:p>
        </w:tc>
        <w:tc>
          <w:tcPr>
            <w:tcW w:w="993" w:type="dxa"/>
          </w:tcPr>
          <w:p w14:paraId="6F5D13C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euro</w:t>
            </w:r>
          </w:p>
        </w:tc>
        <w:tc>
          <w:tcPr>
            <w:tcW w:w="850" w:type="dxa"/>
          </w:tcPr>
          <w:p w14:paraId="60CCF66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euro</w:t>
            </w:r>
          </w:p>
        </w:tc>
        <w:tc>
          <w:tcPr>
            <w:tcW w:w="851" w:type="dxa"/>
          </w:tcPr>
          <w:p w14:paraId="321605A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euro</w:t>
            </w:r>
          </w:p>
        </w:tc>
      </w:tr>
      <w:tr w:rsidR="00EA10F8" w:rsidRPr="00DF0585" w14:paraId="63329EA5" w14:textId="77777777" w:rsidTr="00364E9A">
        <w:trPr>
          <w:trHeight w:val="252"/>
        </w:trPr>
        <w:tc>
          <w:tcPr>
            <w:tcW w:w="5240" w:type="dxa"/>
          </w:tcPr>
          <w:p w14:paraId="7C1FC7ED" w14:textId="77777777" w:rsidR="00EA10F8" w:rsidRPr="00DF0585" w:rsidRDefault="00EA10F8" w:rsidP="00364E9A">
            <w:pPr>
              <w:autoSpaceDE w:val="0"/>
              <w:autoSpaceDN w:val="0"/>
              <w:adjustRightInd w:val="0"/>
              <w:rPr>
                <w:rFonts w:ascii="Arial" w:eastAsiaTheme="minorEastAsia" w:hAnsi="Arial" w:cs="Arial"/>
                <w:b/>
                <w:bCs/>
                <w:lang w:val="en-US"/>
              </w:rPr>
            </w:pPr>
            <w:proofErr w:type="spellStart"/>
            <w:r w:rsidRPr="00DF0585">
              <w:rPr>
                <w:rFonts w:ascii="Arial" w:eastAsiaTheme="minorEastAsia" w:hAnsi="Arial" w:cs="Arial"/>
                <w:b/>
                <w:bCs/>
                <w:lang w:val="en-US"/>
              </w:rPr>
              <w:t>Capitolul</w:t>
            </w:r>
            <w:proofErr w:type="spellEnd"/>
            <w:r w:rsidRPr="00DF0585">
              <w:rPr>
                <w:rFonts w:ascii="Arial" w:eastAsiaTheme="minorEastAsia" w:hAnsi="Arial" w:cs="Arial"/>
                <w:b/>
                <w:bCs/>
                <w:lang w:val="en-US"/>
              </w:rPr>
              <w:t xml:space="preserve"> 1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pentru</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obţinerea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si</w:t>
            </w:r>
            <w:proofErr w:type="spellEnd"/>
          </w:p>
          <w:p w14:paraId="6A45CF5F" w14:textId="77777777" w:rsidR="00EA10F8" w:rsidRPr="00DF0585" w:rsidRDefault="00EA10F8" w:rsidP="00364E9A">
            <w:pPr>
              <w:rPr>
                <w:rFonts w:ascii="Arial" w:hAnsi="Arial" w:cs="Arial"/>
                <w:b/>
                <w:noProof/>
                <w:lang w:val="en-US"/>
              </w:rPr>
            </w:pPr>
            <w:proofErr w:type="spellStart"/>
            <w:r w:rsidRPr="00DF0585">
              <w:rPr>
                <w:rFonts w:ascii="Arial" w:eastAsiaTheme="minorEastAsia" w:hAnsi="Arial" w:cs="Arial"/>
                <w:b/>
                <w:bCs/>
                <w:lang w:val="en-US"/>
              </w:rPr>
              <w:t>amenajarea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terenului</w:t>
            </w:r>
            <w:proofErr w:type="spellEnd"/>
            <w:r w:rsidRPr="00DF0585">
              <w:rPr>
                <w:rFonts w:ascii="Arial" w:eastAsiaTheme="minorEastAsia" w:hAnsi="Arial" w:cs="Arial"/>
                <w:b/>
                <w:bCs/>
                <w:lang w:val="en-US"/>
              </w:rPr>
              <w:t xml:space="preserve"> - total, din care:</w:t>
            </w:r>
          </w:p>
        </w:tc>
        <w:tc>
          <w:tcPr>
            <w:tcW w:w="1276" w:type="dxa"/>
          </w:tcPr>
          <w:p w14:paraId="13316E8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6A699338"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6F41C04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487B5EE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FF5AE3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4F2896E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6B7F9FF0" w14:textId="77777777" w:rsidTr="00364E9A">
        <w:trPr>
          <w:trHeight w:val="252"/>
        </w:trPr>
        <w:tc>
          <w:tcPr>
            <w:tcW w:w="5240" w:type="dxa"/>
          </w:tcPr>
          <w:p w14:paraId="27FD01A6" w14:textId="77777777" w:rsidR="00EA10F8" w:rsidRPr="00DF0585" w:rsidRDefault="00EA10F8" w:rsidP="00364E9A">
            <w:pPr>
              <w:rPr>
                <w:rFonts w:ascii="Arial" w:hAnsi="Arial" w:cs="Arial"/>
                <w:b/>
                <w:noProof/>
                <w:lang w:val="en-US"/>
              </w:rPr>
            </w:pPr>
            <w:r w:rsidRPr="00DF0585">
              <w:rPr>
                <w:rFonts w:ascii="Arial" w:eastAsiaTheme="minorEastAsia" w:hAnsi="Arial" w:cs="Arial"/>
                <w:lang w:val="en-US"/>
              </w:rPr>
              <w:t xml:space="preserve">1.1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obţinerea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terenului</w:t>
            </w:r>
            <w:proofErr w:type="spellEnd"/>
          </w:p>
        </w:tc>
        <w:tc>
          <w:tcPr>
            <w:tcW w:w="1276" w:type="dxa"/>
            <w:shd w:val="clear" w:color="auto" w:fill="00B050"/>
          </w:tcPr>
          <w:p w14:paraId="303511C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7EF6C16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shd w:val="clear" w:color="auto" w:fill="00B050"/>
          </w:tcPr>
          <w:p w14:paraId="5B6741C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235408C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shd w:val="clear" w:color="auto" w:fill="00B050"/>
          </w:tcPr>
          <w:p w14:paraId="69E2643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2D2B26E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3B4B99E5" w14:textId="77777777" w:rsidTr="00364E9A">
        <w:trPr>
          <w:trHeight w:val="252"/>
        </w:trPr>
        <w:tc>
          <w:tcPr>
            <w:tcW w:w="5240" w:type="dxa"/>
          </w:tcPr>
          <w:p w14:paraId="1A27B359" w14:textId="77777777" w:rsidR="00EA10F8" w:rsidRPr="00DF0585" w:rsidRDefault="00EA10F8" w:rsidP="00364E9A">
            <w:pPr>
              <w:autoSpaceDE w:val="0"/>
              <w:autoSpaceDN w:val="0"/>
              <w:adjustRightInd w:val="0"/>
              <w:rPr>
                <w:rFonts w:ascii="Arial" w:hAnsi="Arial" w:cs="Arial"/>
                <w:b/>
                <w:noProof/>
                <w:lang w:val="en-US"/>
              </w:rPr>
            </w:pPr>
            <w:r w:rsidRPr="00DF0585">
              <w:rPr>
                <w:rFonts w:ascii="Arial" w:eastAsiaTheme="minorEastAsia" w:hAnsi="Arial" w:cs="Arial"/>
                <w:lang w:val="en-US"/>
              </w:rPr>
              <w:t xml:space="preserve">1.2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amenajarea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terenului</w:t>
            </w:r>
            <w:proofErr w:type="spellEnd"/>
          </w:p>
        </w:tc>
        <w:tc>
          <w:tcPr>
            <w:tcW w:w="1276" w:type="dxa"/>
          </w:tcPr>
          <w:p w14:paraId="00182C3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3A65B78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6B3EF66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697EFF7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81C623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03F0788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1471FEC7" w14:textId="77777777" w:rsidTr="00364E9A">
        <w:trPr>
          <w:trHeight w:val="252"/>
        </w:trPr>
        <w:tc>
          <w:tcPr>
            <w:tcW w:w="5240" w:type="dxa"/>
          </w:tcPr>
          <w:p w14:paraId="5E5BC666" w14:textId="77777777" w:rsidR="00EA10F8" w:rsidRPr="00DF0585" w:rsidRDefault="00EA10F8" w:rsidP="00364E9A">
            <w:pPr>
              <w:autoSpaceDE w:val="0"/>
              <w:autoSpaceDN w:val="0"/>
              <w:adjustRightInd w:val="0"/>
              <w:rPr>
                <w:rFonts w:ascii="Arial" w:hAnsi="Arial" w:cs="Arial"/>
                <w:b/>
                <w:noProof/>
                <w:lang w:val="en-US"/>
              </w:rPr>
            </w:pPr>
            <w:r w:rsidRPr="00DF0585">
              <w:rPr>
                <w:rFonts w:ascii="Arial" w:eastAsiaTheme="minorEastAsia" w:hAnsi="Arial" w:cs="Arial"/>
                <w:lang w:val="en-US"/>
              </w:rPr>
              <w:t xml:space="preserve">1.3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cu </w:t>
            </w:r>
            <w:proofErr w:type="spellStart"/>
            <w:r w:rsidRPr="00DF0585">
              <w:rPr>
                <w:rFonts w:ascii="Arial" w:eastAsiaTheme="minorEastAsia" w:hAnsi="Arial" w:cs="Arial"/>
                <w:lang w:val="en-US"/>
              </w:rPr>
              <w:t>amenajări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protecţia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mediului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aducerea</w:t>
            </w:r>
            <w:proofErr w:type="spellEnd"/>
            <w:r w:rsidRPr="00DF0585">
              <w:rPr>
                <w:rFonts w:ascii="Arial" w:eastAsiaTheme="minorEastAsia" w:hAnsi="Arial" w:cs="Arial"/>
                <w:lang w:val="en-US"/>
              </w:rPr>
              <w:t xml:space="preserve"> la </w:t>
            </w:r>
            <w:proofErr w:type="spellStart"/>
            <w:r w:rsidRPr="00DF0585">
              <w:rPr>
                <w:rFonts w:ascii="Arial" w:eastAsiaTheme="minorEastAsia" w:hAnsi="Arial" w:cs="Arial"/>
                <w:lang w:val="en-US"/>
              </w:rPr>
              <w:t>starea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iniţială</w:t>
            </w:r>
            <w:proofErr w:type="spellEnd"/>
          </w:p>
        </w:tc>
        <w:tc>
          <w:tcPr>
            <w:tcW w:w="1276" w:type="dxa"/>
          </w:tcPr>
          <w:p w14:paraId="01D7199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33FD63D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1AECDCFF"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0BE6E69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4294BC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2F4C129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782D6075" w14:textId="77777777" w:rsidTr="00364E9A">
        <w:trPr>
          <w:trHeight w:val="252"/>
        </w:trPr>
        <w:tc>
          <w:tcPr>
            <w:tcW w:w="5240" w:type="dxa"/>
          </w:tcPr>
          <w:p w14:paraId="7447DC8D" w14:textId="77777777" w:rsidR="00EA10F8" w:rsidRPr="00DF0585" w:rsidRDefault="00EA10F8" w:rsidP="00364E9A">
            <w:pPr>
              <w:autoSpaceDE w:val="0"/>
              <w:autoSpaceDN w:val="0"/>
              <w:adjustRightInd w:val="0"/>
              <w:rPr>
                <w:rFonts w:ascii="Arial" w:hAnsi="Arial" w:cs="Arial"/>
                <w:b/>
                <w:noProof/>
                <w:lang w:val="en-US"/>
              </w:rPr>
            </w:pPr>
            <w:proofErr w:type="spellStart"/>
            <w:r w:rsidRPr="00DF0585">
              <w:rPr>
                <w:rFonts w:ascii="Arial" w:eastAsiaTheme="minorEastAsia" w:hAnsi="Arial" w:cs="Arial"/>
                <w:b/>
                <w:bCs/>
                <w:lang w:val="en-US"/>
              </w:rPr>
              <w:t>Capitolul</w:t>
            </w:r>
            <w:proofErr w:type="spellEnd"/>
            <w:r w:rsidRPr="00DF0585">
              <w:rPr>
                <w:rFonts w:ascii="Arial" w:eastAsiaTheme="minorEastAsia" w:hAnsi="Arial" w:cs="Arial"/>
                <w:b/>
                <w:bCs/>
                <w:lang w:val="en-US"/>
              </w:rPr>
              <w:t xml:space="preserve"> 2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pentru</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asigurarea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utilităţilor</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necesare</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obiectivului</w:t>
            </w:r>
            <w:proofErr w:type="spellEnd"/>
            <w:r w:rsidRPr="00DF0585">
              <w:rPr>
                <w:rFonts w:ascii="Arial" w:eastAsiaTheme="minorEastAsia" w:hAnsi="Arial" w:cs="Arial"/>
                <w:b/>
                <w:bCs/>
                <w:lang w:val="en-US"/>
              </w:rPr>
              <w:t xml:space="preserve"> - total</w:t>
            </w:r>
          </w:p>
        </w:tc>
        <w:tc>
          <w:tcPr>
            <w:tcW w:w="1276" w:type="dxa"/>
          </w:tcPr>
          <w:p w14:paraId="03E4F94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023BA33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4F10B9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6E5733F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227188D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789B483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55776871" w14:textId="77777777" w:rsidTr="00364E9A">
        <w:trPr>
          <w:trHeight w:val="252"/>
        </w:trPr>
        <w:tc>
          <w:tcPr>
            <w:tcW w:w="5240" w:type="dxa"/>
          </w:tcPr>
          <w:p w14:paraId="7FDA4EA1" w14:textId="77777777" w:rsidR="00EA10F8" w:rsidRPr="00DF0585" w:rsidRDefault="00EA10F8" w:rsidP="00364E9A">
            <w:pPr>
              <w:autoSpaceDE w:val="0"/>
              <w:autoSpaceDN w:val="0"/>
              <w:adjustRightInd w:val="0"/>
              <w:rPr>
                <w:rFonts w:ascii="Arial" w:hAnsi="Arial" w:cs="Arial"/>
                <w:b/>
                <w:noProof/>
                <w:lang w:val="en-US"/>
              </w:rPr>
            </w:pPr>
            <w:proofErr w:type="spellStart"/>
            <w:r w:rsidRPr="00DF0585">
              <w:rPr>
                <w:rFonts w:ascii="Arial" w:eastAsiaTheme="minorEastAsia" w:hAnsi="Arial" w:cs="Arial"/>
                <w:b/>
                <w:bCs/>
                <w:lang w:val="en-US"/>
              </w:rPr>
              <w:t>Capitolul</w:t>
            </w:r>
            <w:proofErr w:type="spellEnd"/>
            <w:r w:rsidRPr="00DF0585">
              <w:rPr>
                <w:rFonts w:ascii="Arial" w:eastAsiaTheme="minorEastAsia" w:hAnsi="Arial" w:cs="Arial"/>
                <w:b/>
                <w:bCs/>
                <w:lang w:val="en-US"/>
              </w:rPr>
              <w:t xml:space="preserve"> 3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pentru</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proiectare</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şi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asistenţă</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tehnică</w:t>
            </w:r>
            <w:proofErr w:type="spellEnd"/>
            <w:r w:rsidRPr="00DF0585">
              <w:rPr>
                <w:rFonts w:ascii="Arial" w:eastAsiaTheme="minorEastAsia" w:hAnsi="Arial" w:cs="Arial"/>
                <w:b/>
                <w:bCs/>
                <w:lang w:val="en-US"/>
              </w:rPr>
              <w:t xml:space="preserve"> - total, din care:</w:t>
            </w:r>
          </w:p>
        </w:tc>
        <w:tc>
          <w:tcPr>
            <w:tcW w:w="1276" w:type="dxa"/>
          </w:tcPr>
          <w:p w14:paraId="7507668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37F451F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2F9F26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39D5730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CAA6E9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416186A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7F55F2C1" w14:textId="77777777" w:rsidTr="00364E9A">
        <w:trPr>
          <w:trHeight w:val="252"/>
        </w:trPr>
        <w:tc>
          <w:tcPr>
            <w:tcW w:w="5240" w:type="dxa"/>
          </w:tcPr>
          <w:p w14:paraId="60EEA498" w14:textId="77777777" w:rsidR="00EA10F8" w:rsidRPr="00DF0585" w:rsidRDefault="00EA10F8" w:rsidP="00364E9A">
            <w:pPr>
              <w:ind w:left="43"/>
              <w:rPr>
                <w:rFonts w:ascii="Arial" w:hAnsi="Arial" w:cs="Arial"/>
              </w:rPr>
            </w:pPr>
            <w:r w:rsidRPr="00DF0585">
              <w:rPr>
                <w:rFonts w:ascii="Arial" w:hAnsi="Arial" w:cs="Arial"/>
              </w:rPr>
              <w:t xml:space="preserve">3.1 Studii de teren </w:t>
            </w:r>
          </w:p>
        </w:tc>
        <w:tc>
          <w:tcPr>
            <w:tcW w:w="1276" w:type="dxa"/>
          </w:tcPr>
          <w:p w14:paraId="3E2D4A7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6A8F6D2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1B5A956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7D2196E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0CA6447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619DD73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7767A5CD" w14:textId="77777777" w:rsidTr="00364E9A">
        <w:trPr>
          <w:trHeight w:val="252"/>
        </w:trPr>
        <w:tc>
          <w:tcPr>
            <w:tcW w:w="5240" w:type="dxa"/>
          </w:tcPr>
          <w:p w14:paraId="1F4EC289" w14:textId="77777777" w:rsidR="00EA10F8" w:rsidRPr="00DF0585" w:rsidRDefault="00EA10F8" w:rsidP="00364E9A">
            <w:pPr>
              <w:ind w:left="43"/>
              <w:rPr>
                <w:rFonts w:ascii="Arial" w:hAnsi="Arial" w:cs="Arial"/>
              </w:rPr>
            </w:pPr>
            <w:r w:rsidRPr="00DF0585">
              <w:rPr>
                <w:rFonts w:ascii="Arial" w:hAnsi="Arial" w:cs="Arial"/>
              </w:rPr>
              <w:t xml:space="preserve">3.2 Obţinerea de avize, acorduri şi autorizaţii  </w:t>
            </w:r>
          </w:p>
        </w:tc>
        <w:tc>
          <w:tcPr>
            <w:tcW w:w="1276" w:type="dxa"/>
          </w:tcPr>
          <w:p w14:paraId="2B89D55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61C94C3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027D678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1FFA149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57F5B21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07BCF74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0FDCB1E7" w14:textId="77777777" w:rsidTr="00364E9A">
        <w:trPr>
          <w:trHeight w:val="252"/>
        </w:trPr>
        <w:tc>
          <w:tcPr>
            <w:tcW w:w="5240" w:type="dxa"/>
          </w:tcPr>
          <w:p w14:paraId="5E509418" w14:textId="77777777" w:rsidR="00EA10F8" w:rsidRPr="00DF0585" w:rsidRDefault="00EA10F8" w:rsidP="00364E9A">
            <w:pPr>
              <w:ind w:left="43"/>
              <w:rPr>
                <w:rFonts w:ascii="Arial" w:hAnsi="Arial" w:cs="Arial"/>
              </w:rPr>
            </w:pPr>
            <w:r w:rsidRPr="00DF0585">
              <w:rPr>
                <w:rFonts w:ascii="Arial" w:hAnsi="Arial" w:cs="Arial"/>
              </w:rPr>
              <w:t xml:space="preserve">3.3 Proiectare şi inginerie </w:t>
            </w:r>
          </w:p>
        </w:tc>
        <w:tc>
          <w:tcPr>
            <w:tcW w:w="1276" w:type="dxa"/>
          </w:tcPr>
          <w:p w14:paraId="544E48D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5A4D3E1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6052E37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66ED75D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ECFA87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3F7F409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2EBAC395" w14:textId="77777777" w:rsidTr="00364E9A">
        <w:trPr>
          <w:trHeight w:val="252"/>
        </w:trPr>
        <w:tc>
          <w:tcPr>
            <w:tcW w:w="5240" w:type="dxa"/>
          </w:tcPr>
          <w:p w14:paraId="20A19960" w14:textId="77777777" w:rsidR="00EA10F8" w:rsidRPr="00DF0585" w:rsidRDefault="00EA10F8" w:rsidP="00364E9A">
            <w:pPr>
              <w:spacing w:after="19"/>
              <w:ind w:left="43"/>
              <w:rPr>
                <w:rFonts w:ascii="Arial" w:hAnsi="Arial" w:cs="Arial"/>
              </w:rPr>
            </w:pPr>
            <w:r w:rsidRPr="00DF0585">
              <w:rPr>
                <w:rFonts w:ascii="Arial" w:hAnsi="Arial" w:cs="Arial"/>
              </w:rPr>
              <w:t xml:space="preserve">3.4 Organizarea procedurilor de achiziţie </w:t>
            </w:r>
            <w:r w:rsidRPr="00DF0585">
              <w:rPr>
                <w:rFonts w:ascii="Arial" w:hAnsi="Arial" w:cs="Arial"/>
                <w:b/>
              </w:rPr>
              <w:t>(N</w:t>
            </w:r>
            <w:r w:rsidRPr="00DF0585">
              <w:rPr>
                <w:rFonts w:ascii="Arial" w:hAnsi="Arial" w:cs="Arial"/>
              </w:rPr>
              <w:t xml:space="preserve">) </w:t>
            </w:r>
          </w:p>
        </w:tc>
        <w:tc>
          <w:tcPr>
            <w:tcW w:w="1276" w:type="dxa"/>
            <w:shd w:val="clear" w:color="auto" w:fill="00B050"/>
          </w:tcPr>
          <w:p w14:paraId="7285C30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1097C48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shd w:val="clear" w:color="auto" w:fill="00B050"/>
          </w:tcPr>
          <w:p w14:paraId="295A3E24"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060EA42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shd w:val="clear" w:color="auto" w:fill="00B050"/>
          </w:tcPr>
          <w:p w14:paraId="7ABD158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42F0E62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1318FAAC" w14:textId="77777777" w:rsidTr="00364E9A">
        <w:trPr>
          <w:trHeight w:val="252"/>
        </w:trPr>
        <w:tc>
          <w:tcPr>
            <w:tcW w:w="5240" w:type="dxa"/>
          </w:tcPr>
          <w:p w14:paraId="4DEDFB4D" w14:textId="77777777" w:rsidR="00EA10F8" w:rsidRPr="00DF0585" w:rsidRDefault="00EA10F8" w:rsidP="00364E9A">
            <w:pPr>
              <w:ind w:left="43"/>
              <w:rPr>
                <w:rFonts w:ascii="Arial" w:hAnsi="Arial" w:cs="Arial"/>
              </w:rPr>
            </w:pPr>
            <w:r w:rsidRPr="00DF0585">
              <w:rPr>
                <w:rFonts w:ascii="Arial" w:hAnsi="Arial" w:cs="Arial"/>
              </w:rPr>
              <w:t xml:space="preserve">3.5 Consultanţă </w:t>
            </w:r>
          </w:p>
        </w:tc>
        <w:tc>
          <w:tcPr>
            <w:tcW w:w="1276" w:type="dxa"/>
          </w:tcPr>
          <w:p w14:paraId="3DCEA07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3AEE2FB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5EA8AA4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07999E9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2B64F7A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5B7E308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4B9A20BE" w14:textId="77777777" w:rsidTr="00364E9A">
        <w:trPr>
          <w:trHeight w:val="252"/>
        </w:trPr>
        <w:tc>
          <w:tcPr>
            <w:tcW w:w="5240" w:type="dxa"/>
          </w:tcPr>
          <w:p w14:paraId="40555879" w14:textId="77777777" w:rsidR="00EA10F8" w:rsidRPr="00DF0585" w:rsidRDefault="00EA10F8" w:rsidP="00364E9A">
            <w:pPr>
              <w:ind w:left="43"/>
              <w:rPr>
                <w:rFonts w:ascii="Arial" w:hAnsi="Arial" w:cs="Arial"/>
              </w:rPr>
            </w:pPr>
            <w:r w:rsidRPr="00DF0585">
              <w:rPr>
                <w:rFonts w:ascii="Arial" w:hAnsi="Arial" w:cs="Arial"/>
              </w:rPr>
              <w:t xml:space="preserve">3.6 Asistenţă tehnică </w:t>
            </w:r>
          </w:p>
        </w:tc>
        <w:tc>
          <w:tcPr>
            <w:tcW w:w="1276" w:type="dxa"/>
          </w:tcPr>
          <w:p w14:paraId="252FF87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3C5AE2C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05BA394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5433CB28"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6205951F"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0B36AD1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59676286" w14:textId="77777777" w:rsidTr="00364E9A">
        <w:trPr>
          <w:trHeight w:val="252"/>
        </w:trPr>
        <w:tc>
          <w:tcPr>
            <w:tcW w:w="5240" w:type="dxa"/>
          </w:tcPr>
          <w:p w14:paraId="72E7025F" w14:textId="77777777" w:rsidR="00EA10F8" w:rsidRPr="00DF0585" w:rsidRDefault="00EA10F8" w:rsidP="00364E9A">
            <w:pPr>
              <w:ind w:left="43" w:right="52"/>
              <w:rPr>
                <w:rFonts w:ascii="Arial" w:hAnsi="Arial" w:cs="Arial"/>
              </w:rPr>
            </w:pPr>
            <w:r w:rsidRPr="00DF0585">
              <w:rPr>
                <w:rFonts w:ascii="Arial" w:hAnsi="Arial" w:cs="Arial"/>
                <w:b/>
              </w:rPr>
              <w:t xml:space="preserve">Capitolul 4 Cheltuieli pentru investiţia de bază - total, din care:  </w:t>
            </w:r>
          </w:p>
        </w:tc>
        <w:tc>
          <w:tcPr>
            <w:tcW w:w="1276" w:type="dxa"/>
          </w:tcPr>
          <w:p w14:paraId="2352DF3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3D4904D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54B5BC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270C0F6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14B7817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5EED872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78686B0C" w14:textId="77777777" w:rsidTr="00364E9A">
        <w:trPr>
          <w:trHeight w:val="252"/>
        </w:trPr>
        <w:tc>
          <w:tcPr>
            <w:tcW w:w="5240" w:type="dxa"/>
          </w:tcPr>
          <w:p w14:paraId="6E3B89B7" w14:textId="77777777" w:rsidR="00EA10F8" w:rsidRPr="00DF0585" w:rsidRDefault="00EA10F8" w:rsidP="00364E9A">
            <w:pPr>
              <w:ind w:left="43"/>
              <w:rPr>
                <w:rFonts w:ascii="Arial" w:hAnsi="Arial" w:cs="Arial"/>
              </w:rPr>
            </w:pPr>
            <w:r w:rsidRPr="00DF0585">
              <w:rPr>
                <w:rFonts w:ascii="Arial" w:hAnsi="Arial" w:cs="Arial"/>
              </w:rPr>
              <w:t>4.1 Construcţii şi instalaţii</w:t>
            </w:r>
            <w:r w:rsidRPr="00DF0585">
              <w:rPr>
                <w:rFonts w:ascii="Arial" w:hAnsi="Arial" w:cs="Arial"/>
                <w:b/>
              </w:rPr>
              <w:t xml:space="preserve"> </w:t>
            </w:r>
            <w:r w:rsidRPr="00DF0585">
              <w:rPr>
                <w:rFonts w:ascii="Arial" w:hAnsi="Arial" w:cs="Arial"/>
              </w:rPr>
              <w:t xml:space="preserve"> </w:t>
            </w:r>
          </w:p>
        </w:tc>
        <w:tc>
          <w:tcPr>
            <w:tcW w:w="1276" w:type="dxa"/>
          </w:tcPr>
          <w:p w14:paraId="7D1F25E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2EFE8CB4"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7668914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24996FD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2D643D1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79882E6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03C1DDE9" w14:textId="77777777" w:rsidTr="00364E9A">
        <w:trPr>
          <w:trHeight w:val="252"/>
        </w:trPr>
        <w:tc>
          <w:tcPr>
            <w:tcW w:w="5240" w:type="dxa"/>
          </w:tcPr>
          <w:p w14:paraId="58DF9887" w14:textId="77777777" w:rsidR="00EA10F8" w:rsidRPr="00DF0585" w:rsidRDefault="00EA10F8" w:rsidP="00364E9A">
            <w:pPr>
              <w:ind w:left="43"/>
              <w:rPr>
                <w:rFonts w:ascii="Arial" w:hAnsi="Arial" w:cs="Arial"/>
              </w:rPr>
            </w:pPr>
            <w:r w:rsidRPr="00DF0585">
              <w:rPr>
                <w:rFonts w:ascii="Arial" w:hAnsi="Arial" w:cs="Arial"/>
              </w:rPr>
              <w:t xml:space="preserve">4.2 Montaj utilaj tehnologic </w:t>
            </w:r>
            <w:r w:rsidRPr="00DF0585">
              <w:rPr>
                <w:rFonts w:ascii="Arial" w:hAnsi="Arial" w:cs="Arial"/>
                <w:b/>
              </w:rPr>
              <w:t xml:space="preserve"> </w:t>
            </w:r>
            <w:r w:rsidRPr="00DF0585">
              <w:rPr>
                <w:rFonts w:ascii="Arial" w:hAnsi="Arial" w:cs="Arial"/>
              </w:rPr>
              <w:t xml:space="preserve"> </w:t>
            </w:r>
          </w:p>
        </w:tc>
        <w:tc>
          <w:tcPr>
            <w:tcW w:w="1276" w:type="dxa"/>
          </w:tcPr>
          <w:p w14:paraId="14EB65E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25B1609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20D2EBC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56ACEFB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375FE7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20AF64F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53071F41" w14:textId="77777777" w:rsidTr="00364E9A">
        <w:trPr>
          <w:trHeight w:val="252"/>
        </w:trPr>
        <w:tc>
          <w:tcPr>
            <w:tcW w:w="5240" w:type="dxa"/>
          </w:tcPr>
          <w:p w14:paraId="3F6AD643" w14:textId="77777777" w:rsidR="00EA10F8" w:rsidRPr="00DF0585" w:rsidRDefault="00EA10F8" w:rsidP="00364E9A">
            <w:pPr>
              <w:ind w:left="43"/>
              <w:jc w:val="both"/>
              <w:rPr>
                <w:rFonts w:ascii="Arial" w:hAnsi="Arial" w:cs="Arial"/>
              </w:rPr>
            </w:pPr>
            <w:r w:rsidRPr="00DF0585">
              <w:rPr>
                <w:rFonts w:ascii="Arial" w:hAnsi="Arial" w:cs="Arial"/>
              </w:rPr>
              <w:t xml:space="preserve">4.3 Utilaje şi echipamente tehnologice şi funcţionale cu montaj  </w:t>
            </w:r>
          </w:p>
        </w:tc>
        <w:tc>
          <w:tcPr>
            <w:tcW w:w="1276" w:type="dxa"/>
          </w:tcPr>
          <w:p w14:paraId="00AA9F0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2CA3D5D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244E799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719B397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6AF91EE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722365D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780B2278" w14:textId="77777777" w:rsidTr="00364E9A">
        <w:trPr>
          <w:trHeight w:val="252"/>
        </w:trPr>
        <w:tc>
          <w:tcPr>
            <w:tcW w:w="5240" w:type="dxa"/>
          </w:tcPr>
          <w:p w14:paraId="5346F055" w14:textId="77777777" w:rsidR="00EA10F8" w:rsidRPr="00DF0585" w:rsidRDefault="00EA10F8" w:rsidP="00364E9A">
            <w:pPr>
              <w:ind w:left="43"/>
              <w:rPr>
                <w:rFonts w:ascii="Arial" w:hAnsi="Arial" w:cs="Arial"/>
              </w:rPr>
            </w:pPr>
            <w:r w:rsidRPr="00DF0585">
              <w:rPr>
                <w:rFonts w:ascii="Arial" w:hAnsi="Arial" w:cs="Arial"/>
              </w:rPr>
              <w:t xml:space="preserve">4.4 Utilaje şi echipamente fără montaj, mijloace de transport noi solicitate prin proiect, alte achiziţii specifice </w:t>
            </w:r>
            <w:r w:rsidRPr="00DF0585">
              <w:rPr>
                <w:rFonts w:ascii="Arial" w:hAnsi="Arial" w:cs="Arial"/>
                <w:b/>
              </w:rPr>
              <w:t xml:space="preserve"> </w:t>
            </w:r>
            <w:r w:rsidRPr="00DF0585">
              <w:rPr>
                <w:rFonts w:ascii="Arial" w:hAnsi="Arial" w:cs="Arial"/>
              </w:rPr>
              <w:t xml:space="preserve"> </w:t>
            </w:r>
          </w:p>
        </w:tc>
        <w:tc>
          <w:tcPr>
            <w:tcW w:w="1276" w:type="dxa"/>
          </w:tcPr>
          <w:p w14:paraId="637EC00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109A7E0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11E19B14"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1706FB2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01DDB314"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312BCAA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606B3998" w14:textId="77777777" w:rsidTr="00364E9A">
        <w:trPr>
          <w:trHeight w:val="252"/>
        </w:trPr>
        <w:tc>
          <w:tcPr>
            <w:tcW w:w="5240" w:type="dxa"/>
          </w:tcPr>
          <w:p w14:paraId="5E363B58" w14:textId="77777777" w:rsidR="00EA10F8" w:rsidRPr="00DF0585" w:rsidRDefault="00EA10F8" w:rsidP="00364E9A">
            <w:pPr>
              <w:ind w:left="43"/>
              <w:rPr>
                <w:rFonts w:ascii="Arial" w:hAnsi="Arial" w:cs="Arial"/>
              </w:rPr>
            </w:pPr>
            <w:r w:rsidRPr="00DF0585">
              <w:rPr>
                <w:rFonts w:ascii="Arial" w:hAnsi="Arial" w:cs="Arial"/>
              </w:rPr>
              <w:t xml:space="preserve">4.5 Dotări </w:t>
            </w:r>
            <w:r w:rsidRPr="00DF0585">
              <w:rPr>
                <w:rFonts w:ascii="Arial" w:hAnsi="Arial" w:cs="Arial"/>
                <w:b/>
              </w:rPr>
              <w:t xml:space="preserve"> </w:t>
            </w:r>
            <w:r w:rsidRPr="00DF0585">
              <w:rPr>
                <w:rFonts w:ascii="Arial" w:hAnsi="Arial" w:cs="Arial"/>
              </w:rPr>
              <w:t xml:space="preserve"> </w:t>
            </w:r>
          </w:p>
        </w:tc>
        <w:tc>
          <w:tcPr>
            <w:tcW w:w="1276" w:type="dxa"/>
          </w:tcPr>
          <w:p w14:paraId="618F929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5BF7426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7BA84C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0985156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51929FA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0102B87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1712936D" w14:textId="77777777" w:rsidTr="00364E9A">
        <w:trPr>
          <w:trHeight w:val="252"/>
        </w:trPr>
        <w:tc>
          <w:tcPr>
            <w:tcW w:w="5240" w:type="dxa"/>
          </w:tcPr>
          <w:p w14:paraId="0C8D54F0" w14:textId="77777777" w:rsidR="00EA10F8" w:rsidRPr="00DF0585" w:rsidRDefault="00EA10F8" w:rsidP="00364E9A">
            <w:pPr>
              <w:ind w:left="43"/>
              <w:rPr>
                <w:rFonts w:ascii="Arial" w:hAnsi="Arial" w:cs="Arial"/>
              </w:rPr>
            </w:pPr>
            <w:r w:rsidRPr="00DF0585">
              <w:rPr>
                <w:rFonts w:ascii="Arial" w:hAnsi="Arial" w:cs="Arial"/>
              </w:rPr>
              <w:lastRenderedPageBreak/>
              <w:t xml:space="preserve">4.6 Active necorporale </w:t>
            </w:r>
          </w:p>
        </w:tc>
        <w:tc>
          <w:tcPr>
            <w:tcW w:w="1276" w:type="dxa"/>
          </w:tcPr>
          <w:p w14:paraId="25003C8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151EC98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5925381F"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03E6EA7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CBC70C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743E5A1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5DDD05CF" w14:textId="77777777" w:rsidTr="00364E9A">
        <w:trPr>
          <w:trHeight w:val="252"/>
        </w:trPr>
        <w:tc>
          <w:tcPr>
            <w:tcW w:w="5240" w:type="dxa"/>
          </w:tcPr>
          <w:p w14:paraId="3EAE6E47" w14:textId="77777777" w:rsidR="00EA10F8" w:rsidRPr="00DF0585" w:rsidRDefault="00EA10F8" w:rsidP="00364E9A">
            <w:pPr>
              <w:ind w:left="43"/>
              <w:rPr>
                <w:rFonts w:ascii="Arial" w:hAnsi="Arial" w:cs="Arial"/>
              </w:rPr>
            </w:pPr>
            <w:r w:rsidRPr="00DF0585">
              <w:rPr>
                <w:rFonts w:ascii="Arial" w:hAnsi="Arial" w:cs="Arial"/>
                <w:b/>
              </w:rPr>
              <w:t xml:space="preserve">Capitolul 5 Alte cheltuieli - total, din care:  </w:t>
            </w:r>
          </w:p>
        </w:tc>
        <w:tc>
          <w:tcPr>
            <w:tcW w:w="1276" w:type="dxa"/>
          </w:tcPr>
          <w:p w14:paraId="44C95DA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7C1BA56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BA5BF1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30A1425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57B64D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59D8666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0C41BCD9" w14:textId="77777777" w:rsidTr="00364E9A">
        <w:trPr>
          <w:trHeight w:val="252"/>
        </w:trPr>
        <w:tc>
          <w:tcPr>
            <w:tcW w:w="5240" w:type="dxa"/>
          </w:tcPr>
          <w:p w14:paraId="0334BD3B" w14:textId="77777777" w:rsidR="00EA10F8" w:rsidRPr="00DF0585" w:rsidRDefault="00EA10F8" w:rsidP="00364E9A">
            <w:pPr>
              <w:ind w:left="43"/>
              <w:rPr>
                <w:rFonts w:ascii="Arial" w:hAnsi="Arial" w:cs="Arial"/>
              </w:rPr>
            </w:pPr>
            <w:r w:rsidRPr="00DF0585">
              <w:rPr>
                <w:rFonts w:ascii="Arial" w:hAnsi="Arial" w:cs="Arial"/>
              </w:rPr>
              <w:t xml:space="preserve">5.1 Organizare de şantier </w:t>
            </w:r>
            <w:r w:rsidRPr="00DF0585">
              <w:rPr>
                <w:rFonts w:ascii="Arial" w:hAnsi="Arial" w:cs="Arial"/>
                <w:b/>
              </w:rPr>
              <w:t xml:space="preserve"> </w:t>
            </w:r>
            <w:r w:rsidRPr="00DF0585">
              <w:rPr>
                <w:rFonts w:ascii="Arial" w:hAnsi="Arial" w:cs="Arial"/>
              </w:rPr>
              <w:t xml:space="preserve"> </w:t>
            </w:r>
          </w:p>
        </w:tc>
        <w:tc>
          <w:tcPr>
            <w:tcW w:w="1276" w:type="dxa"/>
          </w:tcPr>
          <w:p w14:paraId="194C2A8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1A08F37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6471B67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7972961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BF5423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4AFAA2B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0ED677A9" w14:textId="77777777" w:rsidTr="00364E9A">
        <w:trPr>
          <w:trHeight w:val="252"/>
        </w:trPr>
        <w:tc>
          <w:tcPr>
            <w:tcW w:w="5240" w:type="dxa"/>
          </w:tcPr>
          <w:p w14:paraId="50F68D4C" w14:textId="77777777" w:rsidR="00EA10F8" w:rsidRPr="00DF0585" w:rsidRDefault="00EA10F8" w:rsidP="00364E9A">
            <w:pPr>
              <w:ind w:left="43"/>
              <w:jc w:val="both"/>
              <w:rPr>
                <w:rFonts w:ascii="Arial" w:hAnsi="Arial" w:cs="Arial"/>
              </w:rPr>
            </w:pPr>
            <w:r w:rsidRPr="00DF0585">
              <w:rPr>
                <w:rFonts w:ascii="Arial" w:hAnsi="Arial" w:cs="Arial"/>
              </w:rPr>
              <w:t xml:space="preserve">     5.1.1 Lucrări de construcţii şi instalaţii aferente organizării de şantier</w:t>
            </w:r>
            <w:r w:rsidRPr="00DF0585">
              <w:rPr>
                <w:rFonts w:ascii="Arial" w:hAnsi="Arial" w:cs="Arial"/>
                <w:b/>
              </w:rPr>
              <w:t xml:space="preserve"> </w:t>
            </w:r>
            <w:r w:rsidRPr="00DF0585">
              <w:rPr>
                <w:rFonts w:ascii="Arial" w:hAnsi="Arial" w:cs="Arial"/>
              </w:rPr>
              <w:t xml:space="preserve"> </w:t>
            </w:r>
          </w:p>
        </w:tc>
        <w:tc>
          <w:tcPr>
            <w:tcW w:w="1276" w:type="dxa"/>
          </w:tcPr>
          <w:p w14:paraId="1D978CD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5A0364C8"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F3E217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1D97107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75FD2E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422B367F"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728E8D17" w14:textId="77777777" w:rsidTr="00364E9A">
        <w:trPr>
          <w:trHeight w:val="252"/>
        </w:trPr>
        <w:tc>
          <w:tcPr>
            <w:tcW w:w="5240" w:type="dxa"/>
          </w:tcPr>
          <w:p w14:paraId="54B959D9" w14:textId="77777777" w:rsidR="00EA10F8" w:rsidRPr="00DF0585" w:rsidRDefault="00EA10F8" w:rsidP="00364E9A">
            <w:pPr>
              <w:ind w:left="43"/>
              <w:rPr>
                <w:rFonts w:ascii="Arial" w:hAnsi="Arial" w:cs="Arial"/>
              </w:rPr>
            </w:pPr>
            <w:r w:rsidRPr="00DF0585">
              <w:rPr>
                <w:rFonts w:ascii="Arial" w:hAnsi="Arial" w:cs="Arial"/>
              </w:rPr>
              <w:t xml:space="preserve">     5.1.2 Cheltuieli conexe organizării şantierului</w:t>
            </w:r>
            <w:r w:rsidRPr="00DF0585">
              <w:rPr>
                <w:rFonts w:ascii="Arial" w:hAnsi="Arial" w:cs="Arial"/>
                <w:b/>
              </w:rPr>
              <w:t xml:space="preserve"> </w:t>
            </w:r>
            <w:r w:rsidRPr="00DF0585">
              <w:rPr>
                <w:rFonts w:ascii="Arial" w:hAnsi="Arial" w:cs="Arial"/>
              </w:rPr>
              <w:t xml:space="preserve"> </w:t>
            </w:r>
          </w:p>
        </w:tc>
        <w:tc>
          <w:tcPr>
            <w:tcW w:w="1276" w:type="dxa"/>
          </w:tcPr>
          <w:p w14:paraId="65B8B04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795044F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1772FDD8"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318104D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DA35684"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3E3AD87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72F40390" w14:textId="77777777" w:rsidTr="00364E9A">
        <w:trPr>
          <w:trHeight w:val="252"/>
        </w:trPr>
        <w:tc>
          <w:tcPr>
            <w:tcW w:w="5240" w:type="dxa"/>
          </w:tcPr>
          <w:p w14:paraId="61C798F9" w14:textId="77777777" w:rsidR="00EA10F8" w:rsidRPr="00DF0585" w:rsidRDefault="00EA10F8" w:rsidP="00364E9A">
            <w:pPr>
              <w:ind w:left="43"/>
              <w:rPr>
                <w:rFonts w:ascii="Arial" w:hAnsi="Arial" w:cs="Arial"/>
              </w:rPr>
            </w:pPr>
            <w:r w:rsidRPr="00DF0585">
              <w:rPr>
                <w:rFonts w:ascii="Arial" w:hAnsi="Arial" w:cs="Arial"/>
              </w:rPr>
              <w:t xml:space="preserve">5.2 Comisioane, taxe, cote legale, costuri de finanţare  </w:t>
            </w:r>
          </w:p>
        </w:tc>
        <w:tc>
          <w:tcPr>
            <w:tcW w:w="1276" w:type="dxa"/>
          </w:tcPr>
          <w:p w14:paraId="41447EC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7BC01E2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1451050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0339943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52F7B2D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03947FB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41552F8B" w14:textId="77777777" w:rsidTr="00364E9A">
        <w:trPr>
          <w:trHeight w:val="252"/>
        </w:trPr>
        <w:tc>
          <w:tcPr>
            <w:tcW w:w="5240" w:type="dxa"/>
            <w:vAlign w:val="center"/>
          </w:tcPr>
          <w:p w14:paraId="1639B017" w14:textId="77777777" w:rsidR="00EA10F8" w:rsidRPr="00DF0585" w:rsidRDefault="00EA10F8" w:rsidP="00364E9A">
            <w:pPr>
              <w:ind w:left="43"/>
              <w:rPr>
                <w:rFonts w:ascii="Arial" w:hAnsi="Arial" w:cs="Arial"/>
              </w:rPr>
            </w:pPr>
            <w:r w:rsidRPr="00DF0585">
              <w:rPr>
                <w:rFonts w:ascii="Arial" w:hAnsi="Arial" w:cs="Arial"/>
              </w:rPr>
              <w:t>5.3 Cheltuieli diverse şi neprevăzute</w:t>
            </w:r>
            <w:r w:rsidRPr="00DF0585">
              <w:rPr>
                <w:rFonts w:ascii="Arial" w:hAnsi="Arial" w:cs="Arial"/>
                <w:b/>
              </w:rPr>
              <w:t xml:space="preserve"> </w:t>
            </w:r>
            <w:r w:rsidRPr="00DF0585">
              <w:rPr>
                <w:rFonts w:ascii="Arial" w:hAnsi="Arial" w:cs="Arial"/>
              </w:rPr>
              <w:t xml:space="preserve"> </w:t>
            </w:r>
          </w:p>
        </w:tc>
        <w:tc>
          <w:tcPr>
            <w:tcW w:w="1276" w:type="dxa"/>
            <w:shd w:val="clear" w:color="auto" w:fill="00B050"/>
          </w:tcPr>
          <w:p w14:paraId="3E2510B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2EFFE6D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shd w:val="clear" w:color="auto" w:fill="00B050"/>
          </w:tcPr>
          <w:p w14:paraId="2A47D18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203EC2F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shd w:val="clear" w:color="auto" w:fill="00B050"/>
          </w:tcPr>
          <w:p w14:paraId="22CA9F8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5255D18F"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5864D485" w14:textId="77777777" w:rsidTr="00364E9A">
        <w:trPr>
          <w:trHeight w:val="252"/>
        </w:trPr>
        <w:tc>
          <w:tcPr>
            <w:tcW w:w="5240" w:type="dxa"/>
          </w:tcPr>
          <w:p w14:paraId="7C0DC41B" w14:textId="77777777" w:rsidR="00EA10F8" w:rsidRPr="00DF0585" w:rsidRDefault="00EA10F8" w:rsidP="00364E9A">
            <w:pPr>
              <w:ind w:left="43"/>
              <w:jc w:val="both"/>
              <w:rPr>
                <w:rFonts w:ascii="Arial" w:hAnsi="Arial" w:cs="Arial"/>
              </w:rPr>
            </w:pPr>
            <w:r w:rsidRPr="00DF0585">
              <w:rPr>
                <w:rFonts w:ascii="Arial" w:hAnsi="Arial" w:cs="Arial"/>
                <w:b/>
              </w:rPr>
              <w:t xml:space="preserve">Capitolul 6 Cheltuieli pentru darea în exploatare - total, din care:  </w:t>
            </w:r>
          </w:p>
        </w:tc>
        <w:tc>
          <w:tcPr>
            <w:tcW w:w="1276" w:type="dxa"/>
          </w:tcPr>
          <w:p w14:paraId="37292D2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41B5256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5D69A9A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399E4A74"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089B155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408F66B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323DD225" w14:textId="77777777" w:rsidTr="00364E9A">
        <w:trPr>
          <w:trHeight w:val="252"/>
        </w:trPr>
        <w:tc>
          <w:tcPr>
            <w:tcW w:w="5240" w:type="dxa"/>
          </w:tcPr>
          <w:p w14:paraId="2F39E230" w14:textId="77777777" w:rsidR="00EA10F8" w:rsidRPr="00DF0585" w:rsidRDefault="00EA10F8" w:rsidP="00364E9A">
            <w:pPr>
              <w:spacing w:after="16"/>
              <w:ind w:left="43"/>
              <w:jc w:val="both"/>
              <w:rPr>
                <w:rFonts w:ascii="Arial" w:hAnsi="Arial" w:cs="Arial"/>
              </w:rPr>
            </w:pPr>
            <w:r w:rsidRPr="00DF0585">
              <w:rPr>
                <w:rFonts w:ascii="Arial" w:hAnsi="Arial" w:cs="Arial"/>
              </w:rPr>
              <w:t xml:space="preserve">6.1 Pregătirea personalului de exploatare </w:t>
            </w:r>
          </w:p>
          <w:p w14:paraId="5AA7062E" w14:textId="77777777" w:rsidR="00EA10F8" w:rsidRPr="00DF0585" w:rsidRDefault="00EA10F8" w:rsidP="00364E9A">
            <w:pPr>
              <w:ind w:left="43"/>
              <w:rPr>
                <w:rFonts w:ascii="Arial" w:hAnsi="Arial" w:cs="Arial"/>
              </w:rPr>
            </w:pPr>
            <w:r w:rsidRPr="00DF0585">
              <w:rPr>
                <w:rFonts w:ascii="Arial" w:hAnsi="Arial" w:cs="Arial"/>
                <w:b/>
              </w:rPr>
              <w:t>(N)</w:t>
            </w:r>
            <w:r w:rsidRPr="00DF0585">
              <w:rPr>
                <w:rFonts w:ascii="Arial" w:hAnsi="Arial" w:cs="Arial"/>
              </w:rPr>
              <w:t xml:space="preserve"> </w:t>
            </w:r>
          </w:p>
        </w:tc>
        <w:tc>
          <w:tcPr>
            <w:tcW w:w="1276" w:type="dxa"/>
            <w:shd w:val="clear" w:color="auto" w:fill="00B050"/>
          </w:tcPr>
          <w:p w14:paraId="54A4FC2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586993F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shd w:val="clear" w:color="auto" w:fill="00B050"/>
          </w:tcPr>
          <w:p w14:paraId="655F69D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186C2C88"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shd w:val="clear" w:color="auto" w:fill="00B050"/>
          </w:tcPr>
          <w:p w14:paraId="08F5259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3FAEDC14"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0CFB61F8" w14:textId="77777777" w:rsidTr="00364E9A">
        <w:trPr>
          <w:trHeight w:val="252"/>
        </w:trPr>
        <w:tc>
          <w:tcPr>
            <w:tcW w:w="5240" w:type="dxa"/>
          </w:tcPr>
          <w:p w14:paraId="08B397FB" w14:textId="77777777" w:rsidR="00EA10F8" w:rsidRPr="00DF0585" w:rsidRDefault="00EA10F8" w:rsidP="00364E9A">
            <w:pPr>
              <w:ind w:left="43"/>
              <w:rPr>
                <w:rFonts w:ascii="Arial" w:hAnsi="Arial" w:cs="Arial"/>
              </w:rPr>
            </w:pPr>
            <w:r w:rsidRPr="00DF0585">
              <w:rPr>
                <w:rFonts w:ascii="Arial" w:hAnsi="Arial" w:cs="Arial"/>
              </w:rPr>
              <w:t xml:space="preserve">6.2 Probe tehnologice, încercări, rodaje, expertize la recepţie  </w:t>
            </w:r>
          </w:p>
        </w:tc>
        <w:tc>
          <w:tcPr>
            <w:tcW w:w="1276" w:type="dxa"/>
          </w:tcPr>
          <w:p w14:paraId="6CDA370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0A7EB06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9427919"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462C7C76"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33AFA68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7494D6A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25194434" w14:textId="77777777" w:rsidTr="00364E9A">
        <w:trPr>
          <w:trHeight w:val="252"/>
        </w:trPr>
        <w:tc>
          <w:tcPr>
            <w:tcW w:w="5240" w:type="dxa"/>
          </w:tcPr>
          <w:p w14:paraId="22EA1B79" w14:textId="77777777" w:rsidR="00EA10F8" w:rsidRPr="00DF0585" w:rsidRDefault="00EA10F8" w:rsidP="00364E9A">
            <w:pPr>
              <w:ind w:left="43"/>
              <w:rPr>
                <w:rFonts w:ascii="Arial" w:hAnsi="Arial" w:cs="Arial"/>
              </w:rPr>
            </w:pPr>
            <w:r w:rsidRPr="00DF0585">
              <w:rPr>
                <w:rFonts w:ascii="Arial" w:eastAsiaTheme="minorEastAsia" w:hAnsi="Arial" w:cs="Arial"/>
                <w:b/>
                <w:bCs/>
                <w:lang w:val="en-US"/>
              </w:rPr>
              <w:t>TOTAL GENERAL</w:t>
            </w:r>
          </w:p>
        </w:tc>
        <w:tc>
          <w:tcPr>
            <w:tcW w:w="1276" w:type="dxa"/>
          </w:tcPr>
          <w:p w14:paraId="0A2CA32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6D7C2A3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F6B92E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6CEED65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21A0E90C"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35194282"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54C72BE2" w14:textId="77777777" w:rsidTr="00364E9A">
        <w:trPr>
          <w:trHeight w:val="252"/>
        </w:trPr>
        <w:tc>
          <w:tcPr>
            <w:tcW w:w="5240" w:type="dxa"/>
          </w:tcPr>
          <w:p w14:paraId="555A4399" w14:textId="77777777" w:rsidR="00EA10F8" w:rsidRPr="00DF0585" w:rsidRDefault="00EA10F8" w:rsidP="00364E9A">
            <w:pPr>
              <w:ind w:left="43"/>
              <w:rPr>
                <w:rFonts w:ascii="Arial" w:hAnsi="Arial" w:cs="Arial"/>
              </w:rPr>
            </w:pPr>
            <w:r w:rsidRPr="00DF0585">
              <w:rPr>
                <w:rFonts w:ascii="Arial" w:eastAsiaTheme="minorEastAsia" w:hAnsi="Arial" w:cs="Arial"/>
                <w:b/>
                <w:bCs/>
                <w:lang w:val="en-US"/>
              </w:rPr>
              <w:t xml:space="preserve">ACTUALIZARE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Eligibile</w:t>
            </w:r>
            <w:proofErr w:type="spellEnd"/>
            <w:r w:rsidRPr="00DF0585">
              <w:rPr>
                <w:rFonts w:ascii="Arial" w:eastAsiaTheme="minorEastAsia" w:hAnsi="Arial" w:cs="Arial"/>
                <w:b/>
                <w:bCs/>
                <w:lang w:val="en-US"/>
              </w:rPr>
              <w:t xml:space="preserve"> (max 5%)</w:t>
            </w:r>
          </w:p>
        </w:tc>
        <w:tc>
          <w:tcPr>
            <w:tcW w:w="1276" w:type="dxa"/>
          </w:tcPr>
          <w:p w14:paraId="02E03414"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shd w:val="clear" w:color="auto" w:fill="00B050"/>
          </w:tcPr>
          <w:p w14:paraId="6E3AA18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5A53B61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shd w:val="clear" w:color="auto" w:fill="00B050"/>
          </w:tcPr>
          <w:p w14:paraId="587CD563"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481312AD"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shd w:val="clear" w:color="auto" w:fill="00B050"/>
          </w:tcPr>
          <w:p w14:paraId="1EC05D47"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r w:rsidR="00EA10F8" w:rsidRPr="00DF0585" w14:paraId="15BC6A7D" w14:textId="77777777" w:rsidTr="00364E9A">
        <w:trPr>
          <w:trHeight w:val="252"/>
        </w:trPr>
        <w:tc>
          <w:tcPr>
            <w:tcW w:w="5240" w:type="dxa"/>
          </w:tcPr>
          <w:p w14:paraId="77EB54B1" w14:textId="77777777" w:rsidR="00EA10F8" w:rsidRPr="00DF0585" w:rsidRDefault="00EA10F8" w:rsidP="00364E9A">
            <w:pPr>
              <w:ind w:left="43"/>
              <w:rPr>
                <w:rFonts w:ascii="Arial" w:hAnsi="Arial" w:cs="Arial"/>
              </w:rPr>
            </w:pPr>
            <w:proofErr w:type="spellStart"/>
            <w:r w:rsidRPr="00DF0585">
              <w:rPr>
                <w:rFonts w:ascii="Arial" w:eastAsiaTheme="minorEastAsia" w:hAnsi="Arial" w:cs="Arial"/>
                <w:b/>
                <w:bCs/>
                <w:lang w:val="en-US"/>
              </w:rPr>
              <w:t>Valoare</w:t>
            </w:r>
            <w:proofErr w:type="spellEnd"/>
            <w:r w:rsidRPr="00DF0585">
              <w:rPr>
                <w:rFonts w:ascii="Arial" w:eastAsiaTheme="minorEastAsia" w:hAnsi="Arial" w:cs="Arial"/>
                <w:b/>
                <w:bCs/>
                <w:lang w:val="en-US"/>
              </w:rPr>
              <w:t xml:space="preserve"> TVA</w:t>
            </w:r>
          </w:p>
        </w:tc>
        <w:tc>
          <w:tcPr>
            <w:tcW w:w="1276" w:type="dxa"/>
          </w:tcPr>
          <w:p w14:paraId="1A1CF11B"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1134" w:type="dxa"/>
          </w:tcPr>
          <w:p w14:paraId="635A5460"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1B63D03A"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993" w:type="dxa"/>
          </w:tcPr>
          <w:p w14:paraId="5F380361"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0" w:type="dxa"/>
          </w:tcPr>
          <w:p w14:paraId="02E696EE"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851" w:type="dxa"/>
          </w:tcPr>
          <w:p w14:paraId="6338D125" w14:textId="77777777" w:rsidR="00EA10F8" w:rsidRPr="00DF0585" w:rsidRDefault="00EA10F8"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r>
    </w:tbl>
    <w:p w14:paraId="784DF30E" w14:textId="77777777" w:rsidR="00EA10F8" w:rsidRPr="00DF0585" w:rsidRDefault="00EA10F8" w:rsidP="00EA10F8">
      <w:pPr>
        <w:spacing w:after="0"/>
        <w:ind w:left="-155"/>
        <w:rPr>
          <w:rFonts w:ascii="Arial" w:hAnsi="Arial" w:cs="Arial"/>
          <w:noProof/>
          <w:lang w:val="en-US"/>
        </w:rPr>
      </w:pPr>
    </w:p>
    <w:p w14:paraId="61726262" w14:textId="77777777" w:rsidR="00EA10F8" w:rsidRPr="00DF0585" w:rsidRDefault="00EA10F8" w:rsidP="006C26C0">
      <w:pPr>
        <w:tabs>
          <w:tab w:val="left" w:pos="-142"/>
        </w:tabs>
        <w:spacing w:after="0"/>
        <w:ind w:left="-155"/>
        <w:rPr>
          <w:rFonts w:ascii="Arial" w:hAnsi="Arial" w:cs="Arial"/>
          <w:noProof/>
          <w:lang w:val="en-US"/>
        </w:rPr>
      </w:pPr>
    </w:p>
    <w:tbl>
      <w:tblPr>
        <w:tblStyle w:val="TableGrid"/>
        <w:tblpPr w:leftFromText="180" w:rightFromText="180" w:vertAnchor="text" w:horzAnchor="margin" w:tblpX="-578" w:tblpY="-2774"/>
        <w:tblW w:w="10343" w:type="dxa"/>
        <w:tblLook w:val="04A0" w:firstRow="1" w:lastRow="0" w:firstColumn="1" w:lastColumn="0" w:noHBand="0" w:noVBand="1"/>
      </w:tblPr>
      <w:tblGrid>
        <w:gridCol w:w="4448"/>
        <w:gridCol w:w="1076"/>
        <w:gridCol w:w="850"/>
        <w:gridCol w:w="1134"/>
        <w:gridCol w:w="992"/>
        <w:gridCol w:w="851"/>
        <w:gridCol w:w="992"/>
      </w:tblGrid>
      <w:tr w:rsidR="00EA10F8" w:rsidRPr="00DF0585" w14:paraId="22A53DC9" w14:textId="77777777" w:rsidTr="00EA10F8">
        <w:trPr>
          <w:trHeight w:val="699"/>
        </w:trPr>
        <w:tc>
          <w:tcPr>
            <w:tcW w:w="10343" w:type="dxa"/>
            <w:gridSpan w:val="7"/>
          </w:tcPr>
          <w:p w14:paraId="7C354501" w14:textId="77777777" w:rsidR="00EA10F8" w:rsidRPr="00DF0585" w:rsidRDefault="00EA10F8" w:rsidP="00EA10F8">
            <w:pPr>
              <w:rPr>
                <w:rFonts w:ascii="Arial" w:hAnsi="Arial" w:cs="Arial"/>
                <w:noProof/>
                <w:lang w:val="en-US"/>
              </w:rPr>
            </w:pPr>
          </w:p>
        </w:tc>
      </w:tr>
      <w:tr w:rsidR="00EA10F8" w:rsidRPr="00DF0585" w14:paraId="0E9C4F64" w14:textId="77777777" w:rsidTr="00EA10F8">
        <w:trPr>
          <w:trHeight w:val="345"/>
        </w:trPr>
        <w:tc>
          <w:tcPr>
            <w:tcW w:w="10343" w:type="dxa"/>
            <w:gridSpan w:val="7"/>
          </w:tcPr>
          <w:p w14:paraId="38401CC4" w14:textId="77777777" w:rsidR="00EA10F8" w:rsidRPr="00DF0585" w:rsidRDefault="00EA10F8" w:rsidP="00EA10F8">
            <w:pPr>
              <w:rPr>
                <w:rFonts w:ascii="Arial" w:eastAsiaTheme="minorEastAsia" w:hAnsi="Arial" w:cs="Arial"/>
                <w:b/>
                <w:bCs/>
                <w:lang w:val="en-US"/>
              </w:rPr>
            </w:pPr>
            <w:r w:rsidRPr="00DF0585">
              <w:rPr>
                <w:rFonts w:ascii="Arial" w:eastAsiaTheme="minorEastAsia" w:hAnsi="Arial" w:cs="Arial"/>
                <w:b/>
                <w:bCs/>
                <w:lang w:val="en-US"/>
              </w:rPr>
              <w:t xml:space="preserve">3. </w:t>
            </w:r>
            <w:proofErr w:type="spellStart"/>
            <w:r w:rsidRPr="00DF0585">
              <w:rPr>
                <w:rFonts w:ascii="Arial" w:eastAsiaTheme="minorEastAsia" w:hAnsi="Arial" w:cs="Arial"/>
                <w:lang w:val="en-US"/>
              </w:rPr>
              <w:t>Buget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indicativ</w:t>
            </w:r>
            <w:proofErr w:type="spellEnd"/>
            <w:r w:rsidRPr="00DF0585">
              <w:rPr>
                <w:rFonts w:ascii="Arial" w:eastAsiaTheme="minorEastAsia" w:hAnsi="Arial" w:cs="Arial"/>
                <w:lang w:val="en-US"/>
              </w:rPr>
              <w:t xml:space="preserve"> </w:t>
            </w:r>
            <w:r w:rsidRPr="00DF0585">
              <w:rPr>
                <w:rFonts w:ascii="Arial" w:eastAsiaTheme="minorEastAsia" w:hAnsi="Arial" w:cs="Arial"/>
                <w:b/>
                <w:bCs/>
                <w:lang w:val="en-US"/>
              </w:rPr>
              <w:t>(EURO) conform HG 907/2016</w:t>
            </w:r>
          </w:p>
        </w:tc>
      </w:tr>
      <w:tr w:rsidR="00EA10F8" w:rsidRPr="00DF0585" w14:paraId="61164237" w14:textId="77777777" w:rsidTr="00EA10F8">
        <w:trPr>
          <w:trHeight w:val="345"/>
        </w:trPr>
        <w:tc>
          <w:tcPr>
            <w:tcW w:w="4448" w:type="dxa"/>
          </w:tcPr>
          <w:p w14:paraId="1D9E6E0C" w14:textId="77777777" w:rsidR="00EA10F8" w:rsidRPr="00DF0585" w:rsidRDefault="00EA10F8" w:rsidP="00EA10F8">
            <w:pPr>
              <w:rPr>
                <w:rFonts w:ascii="Arial" w:hAnsi="Arial" w:cs="Arial"/>
                <w:noProof/>
                <w:lang w:val="en-US"/>
              </w:rPr>
            </w:pPr>
          </w:p>
        </w:tc>
        <w:tc>
          <w:tcPr>
            <w:tcW w:w="5895" w:type="dxa"/>
            <w:gridSpan w:val="6"/>
          </w:tcPr>
          <w:p w14:paraId="61F0771B" w14:textId="77777777" w:rsidR="00EA10F8" w:rsidRPr="00DF0585" w:rsidRDefault="00EA10F8" w:rsidP="00EA10F8">
            <w:pPr>
              <w:rPr>
                <w:rFonts w:ascii="Arial" w:hAnsi="Arial" w:cs="Arial"/>
                <w:noProof/>
                <w:lang w:val="en-US"/>
              </w:rPr>
            </w:pPr>
            <w:r w:rsidRPr="00DF0585">
              <w:rPr>
                <w:rFonts w:ascii="Arial" w:eastAsiaTheme="minorEastAsia" w:hAnsi="Arial" w:cs="Arial"/>
                <w:lang w:val="en-US"/>
              </w:rPr>
              <w:t xml:space="preserve">S-a </w:t>
            </w:r>
            <w:proofErr w:type="spellStart"/>
            <w:r w:rsidRPr="00DF0585">
              <w:rPr>
                <w:rFonts w:ascii="Arial" w:eastAsiaTheme="minorEastAsia" w:hAnsi="Arial" w:cs="Arial"/>
                <w:lang w:val="en-US"/>
              </w:rPr>
              <w:t>utilizat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cursul</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transformare</w:t>
            </w:r>
            <w:proofErr w:type="spellEnd"/>
          </w:p>
        </w:tc>
      </w:tr>
      <w:tr w:rsidR="00EA10F8" w:rsidRPr="00DF0585" w14:paraId="5BC0A588" w14:textId="77777777" w:rsidTr="00EA10F8">
        <w:trPr>
          <w:trHeight w:val="345"/>
        </w:trPr>
        <w:tc>
          <w:tcPr>
            <w:tcW w:w="4448" w:type="dxa"/>
          </w:tcPr>
          <w:p w14:paraId="2DF7180A" w14:textId="77777777" w:rsidR="00EA10F8" w:rsidRPr="00DF0585" w:rsidRDefault="00EA10F8" w:rsidP="00EA10F8">
            <w:pPr>
              <w:rPr>
                <w:rFonts w:ascii="Arial" w:hAnsi="Arial" w:cs="Arial"/>
                <w:noProof/>
                <w:lang w:val="en-US"/>
              </w:rPr>
            </w:pPr>
          </w:p>
        </w:tc>
        <w:tc>
          <w:tcPr>
            <w:tcW w:w="1926" w:type="dxa"/>
            <w:gridSpan w:val="2"/>
          </w:tcPr>
          <w:p w14:paraId="7B620C39" w14:textId="77777777" w:rsidR="00EA10F8" w:rsidRPr="00DF0585" w:rsidRDefault="00EA10F8" w:rsidP="00EA10F8">
            <w:pPr>
              <w:rPr>
                <w:rFonts w:ascii="Arial" w:hAnsi="Arial" w:cs="Arial"/>
                <w:noProof/>
                <w:lang w:val="en-US"/>
              </w:rPr>
            </w:pPr>
          </w:p>
        </w:tc>
        <w:tc>
          <w:tcPr>
            <w:tcW w:w="3969" w:type="dxa"/>
            <w:gridSpan w:val="4"/>
          </w:tcPr>
          <w:p w14:paraId="7B7BE9AE" w14:textId="77777777" w:rsidR="00EA10F8" w:rsidRPr="00DF0585" w:rsidRDefault="00EA10F8" w:rsidP="00EA10F8">
            <w:pPr>
              <w:rPr>
                <w:rFonts w:ascii="Arial" w:hAnsi="Arial" w:cs="Arial"/>
                <w:noProof/>
                <w:lang w:val="en-US"/>
              </w:rPr>
            </w:pPr>
            <w:r w:rsidRPr="00DF0585">
              <w:rPr>
                <w:rFonts w:ascii="Arial" w:eastAsiaTheme="minorEastAsia" w:hAnsi="Arial" w:cs="Arial"/>
                <w:b/>
                <w:bCs/>
                <w:lang w:val="en-US"/>
              </w:rPr>
              <w:t>1 EURO = …………………</w:t>
            </w:r>
            <w:proofErr w:type="gramStart"/>
            <w:r w:rsidRPr="00DF0585">
              <w:rPr>
                <w:rFonts w:ascii="Arial" w:eastAsiaTheme="minorEastAsia" w:hAnsi="Arial" w:cs="Arial"/>
                <w:b/>
                <w:bCs/>
                <w:lang w:val="en-US"/>
              </w:rPr>
              <w:t>…..</w:t>
            </w:r>
            <w:proofErr w:type="gramEnd"/>
            <w:r w:rsidRPr="00DF0585">
              <w:rPr>
                <w:rFonts w:ascii="Arial" w:eastAsiaTheme="minorEastAsia" w:hAnsi="Arial" w:cs="Arial"/>
                <w:b/>
                <w:bCs/>
                <w:lang w:val="en-US"/>
              </w:rPr>
              <w:t>LEI</w:t>
            </w:r>
          </w:p>
        </w:tc>
      </w:tr>
      <w:tr w:rsidR="00EA10F8" w:rsidRPr="00DF0585" w14:paraId="4215D274" w14:textId="77777777" w:rsidTr="00EA10F8">
        <w:trPr>
          <w:trHeight w:val="345"/>
        </w:trPr>
        <w:tc>
          <w:tcPr>
            <w:tcW w:w="4448" w:type="dxa"/>
          </w:tcPr>
          <w:p w14:paraId="089B2CD9" w14:textId="77777777" w:rsidR="00EA10F8" w:rsidRPr="00DF0585" w:rsidRDefault="00EA10F8" w:rsidP="00EA10F8">
            <w:pPr>
              <w:rPr>
                <w:rFonts w:ascii="Arial" w:hAnsi="Arial" w:cs="Arial"/>
                <w:noProof/>
                <w:lang w:val="en-US"/>
              </w:rPr>
            </w:pPr>
          </w:p>
        </w:tc>
        <w:tc>
          <w:tcPr>
            <w:tcW w:w="1926" w:type="dxa"/>
            <w:gridSpan w:val="2"/>
          </w:tcPr>
          <w:p w14:paraId="44143D86" w14:textId="77777777" w:rsidR="00EA10F8" w:rsidRPr="00DF0585" w:rsidRDefault="00EA10F8" w:rsidP="00EA10F8">
            <w:pPr>
              <w:jc w:val="right"/>
              <w:rPr>
                <w:rFonts w:ascii="Arial" w:hAnsi="Arial" w:cs="Arial"/>
                <w:noProof/>
                <w:lang w:val="en-US"/>
              </w:rPr>
            </w:pPr>
            <w:r w:rsidRPr="00DF0585">
              <w:rPr>
                <w:rFonts w:ascii="Arial" w:eastAsiaTheme="minorEastAsia" w:hAnsi="Arial" w:cs="Arial"/>
                <w:lang w:val="en-US"/>
              </w:rPr>
              <w:t xml:space="preserve">din data </w:t>
            </w:r>
            <w:proofErr w:type="gramStart"/>
            <w:r w:rsidRPr="00DF0585">
              <w:rPr>
                <w:rFonts w:ascii="Arial" w:eastAsiaTheme="minorEastAsia" w:hAnsi="Arial" w:cs="Arial"/>
                <w:lang w:val="en-US"/>
              </w:rPr>
              <w:t>de :</w:t>
            </w:r>
            <w:proofErr w:type="gramEnd"/>
          </w:p>
        </w:tc>
        <w:tc>
          <w:tcPr>
            <w:tcW w:w="3969" w:type="dxa"/>
            <w:gridSpan w:val="4"/>
          </w:tcPr>
          <w:p w14:paraId="57891C76" w14:textId="77777777" w:rsidR="00EA10F8" w:rsidRPr="00DF0585" w:rsidRDefault="00EA10F8" w:rsidP="00EA10F8">
            <w:pPr>
              <w:rPr>
                <w:rFonts w:ascii="Arial" w:hAnsi="Arial" w:cs="Arial"/>
                <w:noProof/>
                <w:lang w:val="en-US"/>
              </w:rPr>
            </w:pPr>
          </w:p>
        </w:tc>
      </w:tr>
      <w:tr w:rsidR="00EA10F8" w:rsidRPr="00DF0585" w14:paraId="0AC4EE6E" w14:textId="77777777" w:rsidTr="00EA10F8">
        <w:trPr>
          <w:trHeight w:val="345"/>
        </w:trPr>
        <w:tc>
          <w:tcPr>
            <w:tcW w:w="4448" w:type="dxa"/>
            <w:vMerge w:val="restart"/>
          </w:tcPr>
          <w:p w14:paraId="5A378215" w14:textId="77777777" w:rsidR="00EA10F8" w:rsidRPr="00DF0585" w:rsidRDefault="00EA10F8" w:rsidP="00EA10F8">
            <w:pPr>
              <w:autoSpaceDE w:val="0"/>
              <w:autoSpaceDN w:val="0"/>
              <w:adjustRightInd w:val="0"/>
              <w:rPr>
                <w:rFonts w:ascii="Arial" w:eastAsiaTheme="minorEastAsia" w:hAnsi="Arial" w:cs="Arial"/>
                <w:b/>
                <w:bCs/>
                <w:lang w:val="en-US"/>
              </w:rPr>
            </w:pPr>
            <w:proofErr w:type="spellStart"/>
            <w:r w:rsidRPr="00DF0585">
              <w:rPr>
                <w:rFonts w:ascii="Arial" w:eastAsiaTheme="minorEastAsia" w:hAnsi="Arial" w:cs="Arial"/>
                <w:b/>
                <w:bCs/>
                <w:lang w:val="en-US"/>
              </w:rPr>
              <w:t>Buget</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Indicativ</w:t>
            </w:r>
            <w:proofErr w:type="spellEnd"/>
            <w:r w:rsidRPr="00DF0585">
              <w:rPr>
                <w:rFonts w:ascii="Arial" w:eastAsiaTheme="minorEastAsia" w:hAnsi="Arial" w:cs="Arial"/>
                <w:b/>
                <w:bCs/>
                <w:lang w:val="en-US"/>
              </w:rPr>
              <w:t xml:space="preserve"> al </w:t>
            </w:r>
            <w:proofErr w:type="spellStart"/>
            <w:r w:rsidRPr="00DF0585">
              <w:rPr>
                <w:rFonts w:ascii="Arial" w:eastAsiaTheme="minorEastAsia" w:hAnsi="Arial" w:cs="Arial"/>
                <w:b/>
                <w:bCs/>
                <w:lang w:val="en-US"/>
              </w:rPr>
              <w:t>Proiectului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Valori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fără</w:t>
            </w:r>
            <w:proofErr w:type="spellEnd"/>
          </w:p>
          <w:p w14:paraId="1E864695" w14:textId="77777777" w:rsidR="00EA10F8" w:rsidRPr="00DF0585" w:rsidRDefault="00EA10F8" w:rsidP="00EA10F8">
            <w:pPr>
              <w:rPr>
                <w:rFonts w:ascii="Arial" w:hAnsi="Arial" w:cs="Arial"/>
                <w:noProof/>
                <w:lang w:val="en-US"/>
              </w:rPr>
            </w:pPr>
            <w:proofErr w:type="gramStart"/>
            <w:r w:rsidRPr="00DF0585">
              <w:rPr>
                <w:rFonts w:ascii="Arial" w:eastAsiaTheme="minorEastAsia" w:hAnsi="Arial" w:cs="Arial"/>
                <w:b/>
                <w:bCs/>
                <w:lang w:val="en-US"/>
              </w:rPr>
              <w:t>TVA )</w:t>
            </w:r>
            <w:proofErr w:type="gramEnd"/>
          </w:p>
        </w:tc>
        <w:tc>
          <w:tcPr>
            <w:tcW w:w="1926" w:type="dxa"/>
            <w:gridSpan w:val="2"/>
            <w:vMerge w:val="restart"/>
          </w:tcPr>
          <w:p w14:paraId="204E8BA3" w14:textId="77777777" w:rsidR="00EA10F8" w:rsidRPr="00DF0585" w:rsidRDefault="00EA10F8" w:rsidP="00EA10F8">
            <w:pPr>
              <w:autoSpaceDE w:val="0"/>
              <w:autoSpaceDN w:val="0"/>
              <w:adjustRightInd w:val="0"/>
              <w:rPr>
                <w:rFonts w:ascii="Arial" w:eastAsiaTheme="minorEastAsia" w:hAnsi="Arial" w:cs="Arial"/>
                <w:b/>
                <w:bCs/>
                <w:lang w:val="en-US"/>
              </w:rPr>
            </w:pP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conform </w:t>
            </w:r>
            <w:proofErr w:type="spellStart"/>
            <w:r w:rsidRPr="00DF0585">
              <w:rPr>
                <w:rFonts w:ascii="Arial" w:eastAsiaTheme="minorEastAsia" w:hAnsi="Arial" w:cs="Arial"/>
                <w:b/>
                <w:bCs/>
                <w:lang w:val="en-US"/>
              </w:rPr>
              <w:t>Cererii</w:t>
            </w:r>
            <w:proofErr w:type="spellEnd"/>
            <w:r w:rsidRPr="00DF0585">
              <w:rPr>
                <w:rFonts w:ascii="Arial" w:eastAsiaTheme="minorEastAsia" w:hAnsi="Arial" w:cs="Arial"/>
                <w:b/>
                <w:bCs/>
                <w:lang w:val="en-US"/>
              </w:rPr>
              <w:t xml:space="preserve"> de </w:t>
            </w:r>
            <w:proofErr w:type="spellStart"/>
            <w:r w:rsidRPr="00DF0585">
              <w:rPr>
                <w:rFonts w:ascii="Arial" w:eastAsiaTheme="minorEastAsia" w:hAnsi="Arial" w:cs="Arial"/>
                <w:b/>
                <w:bCs/>
                <w:lang w:val="en-US"/>
              </w:rPr>
              <w:t>finanţare</w:t>
            </w:r>
            <w:proofErr w:type="spellEnd"/>
          </w:p>
        </w:tc>
        <w:tc>
          <w:tcPr>
            <w:tcW w:w="3969" w:type="dxa"/>
            <w:gridSpan w:val="4"/>
          </w:tcPr>
          <w:p w14:paraId="004FA6F6" w14:textId="77777777" w:rsidR="00EA10F8" w:rsidRPr="00DF0585" w:rsidRDefault="00EA10F8" w:rsidP="00EA10F8">
            <w:pPr>
              <w:jc w:val="right"/>
              <w:rPr>
                <w:rFonts w:ascii="Arial" w:hAnsi="Arial" w:cs="Arial"/>
                <w:noProof/>
                <w:lang w:val="en-US"/>
              </w:rPr>
            </w:pPr>
            <w:proofErr w:type="spellStart"/>
            <w:r w:rsidRPr="00DF0585">
              <w:rPr>
                <w:rFonts w:ascii="Arial" w:eastAsiaTheme="minorEastAsia" w:hAnsi="Arial" w:cs="Arial"/>
                <w:b/>
                <w:bCs/>
                <w:lang w:val="en-US"/>
              </w:rPr>
              <w:t>Verificare</w:t>
            </w:r>
            <w:proofErr w:type="spellEnd"/>
          </w:p>
        </w:tc>
      </w:tr>
      <w:tr w:rsidR="00EA10F8" w:rsidRPr="00DF0585" w14:paraId="417B0CC3" w14:textId="77777777" w:rsidTr="00EA10F8">
        <w:trPr>
          <w:trHeight w:val="345"/>
        </w:trPr>
        <w:tc>
          <w:tcPr>
            <w:tcW w:w="4448" w:type="dxa"/>
            <w:vMerge/>
          </w:tcPr>
          <w:p w14:paraId="3FFBBB3E" w14:textId="77777777" w:rsidR="00EA10F8" w:rsidRPr="00DF0585" w:rsidRDefault="00EA10F8" w:rsidP="00EA10F8">
            <w:pPr>
              <w:autoSpaceDE w:val="0"/>
              <w:autoSpaceDN w:val="0"/>
              <w:adjustRightInd w:val="0"/>
              <w:rPr>
                <w:rFonts w:ascii="Arial" w:eastAsiaTheme="minorEastAsia" w:hAnsi="Arial" w:cs="Arial"/>
                <w:b/>
                <w:bCs/>
                <w:lang w:val="en-US"/>
              </w:rPr>
            </w:pPr>
          </w:p>
        </w:tc>
        <w:tc>
          <w:tcPr>
            <w:tcW w:w="1926" w:type="dxa"/>
            <w:gridSpan w:val="2"/>
            <w:vMerge/>
          </w:tcPr>
          <w:p w14:paraId="374B141A" w14:textId="77777777" w:rsidR="00EA10F8" w:rsidRPr="00DF0585" w:rsidRDefault="00EA10F8" w:rsidP="00EA10F8">
            <w:pPr>
              <w:autoSpaceDE w:val="0"/>
              <w:autoSpaceDN w:val="0"/>
              <w:adjustRightInd w:val="0"/>
              <w:rPr>
                <w:rFonts w:ascii="Arial" w:eastAsiaTheme="minorEastAsia" w:hAnsi="Arial" w:cs="Arial"/>
                <w:b/>
                <w:bCs/>
                <w:lang w:val="en-US"/>
              </w:rPr>
            </w:pPr>
          </w:p>
        </w:tc>
        <w:tc>
          <w:tcPr>
            <w:tcW w:w="2126" w:type="dxa"/>
            <w:gridSpan w:val="2"/>
          </w:tcPr>
          <w:p w14:paraId="564F0B27" w14:textId="77777777" w:rsidR="00EA10F8" w:rsidRPr="00DF0585" w:rsidRDefault="00EA10F8" w:rsidP="00EA10F8">
            <w:pPr>
              <w:autoSpaceDE w:val="0"/>
              <w:autoSpaceDN w:val="0"/>
              <w:adjustRightInd w:val="0"/>
              <w:jc w:val="center"/>
              <w:rPr>
                <w:rFonts w:ascii="Arial" w:eastAsiaTheme="minorEastAsia" w:hAnsi="Arial" w:cs="Arial"/>
                <w:b/>
                <w:bCs/>
                <w:lang w:val="en-US"/>
              </w:rPr>
            </w:pP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conform</w:t>
            </w:r>
          </w:p>
          <w:p w14:paraId="316BAB9D" w14:textId="77777777" w:rsidR="00EA10F8" w:rsidRPr="00DF0585" w:rsidRDefault="00EA10F8" w:rsidP="00EA10F8">
            <w:pPr>
              <w:jc w:val="center"/>
              <w:rPr>
                <w:rFonts w:ascii="Arial" w:eastAsiaTheme="minorEastAsia" w:hAnsi="Arial" w:cs="Arial"/>
                <w:b/>
                <w:bCs/>
                <w:lang w:val="en-US"/>
              </w:rPr>
            </w:pPr>
            <w:r w:rsidRPr="00DF0585">
              <w:rPr>
                <w:rFonts w:ascii="Arial" w:eastAsiaTheme="minorEastAsia" w:hAnsi="Arial" w:cs="Arial"/>
                <w:b/>
                <w:bCs/>
                <w:lang w:val="en-US"/>
              </w:rPr>
              <w:t>SF/DALI</w:t>
            </w:r>
          </w:p>
        </w:tc>
        <w:tc>
          <w:tcPr>
            <w:tcW w:w="1843" w:type="dxa"/>
            <w:gridSpan w:val="2"/>
          </w:tcPr>
          <w:p w14:paraId="0AA374B7" w14:textId="77777777" w:rsidR="00EA10F8" w:rsidRPr="00DF0585" w:rsidRDefault="00EA10F8" w:rsidP="00EA10F8">
            <w:pPr>
              <w:autoSpaceDE w:val="0"/>
              <w:autoSpaceDN w:val="0"/>
              <w:adjustRightInd w:val="0"/>
              <w:jc w:val="center"/>
              <w:rPr>
                <w:rFonts w:ascii="Arial" w:eastAsiaTheme="minorEastAsia" w:hAnsi="Arial" w:cs="Arial"/>
                <w:b/>
                <w:bCs/>
                <w:lang w:val="en-US"/>
              </w:rPr>
            </w:pPr>
            <w:proofErr w:type="spellStart"/>
            <w:r w:rsidRPr="00DF0585">
              <w:rPr>
                <w:rFonts w:ascii="Arial" w:eastAsiaTheme="minorEastAsia" w:hAnsi="Arial" w:cs="Arial"/>
                <w:b/>
                <w:bCs/>
                <w:lang w:val="en-US"/>
              </w:rPr>
              <w:t>Diferenţe</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fată</w:t>
            </w:r>
            <w:proofErr w:type="spellEnd"/>
            <w:r w:rsidRPr="00DF0585">
              <w:rPr>
                <w:rFonts w:ascii="Arial" w:eastAsiaTheme="minorEastAsia" w:hAnsi="Arial" w:cs="Arial"/>
                <w:b/>
                <w:bCs/>
                <w:lang w:val="en-US"/>
              </w:rPr>
              <w:t xml:space="preserve"> de</w:t>
            </w:r>
          </w:p>
          <w:p w14:paraId="3BC13951" w14:textId="77777777" w:rsidR="00EA10F8" w:rsidRPr="00DF0585" w:rsidRDefault="00EA10F8" w:rsidP="00EA10F8">
            <w:pPr>
              <w:autoSpaceDE w:val="0"/>
              <w:autoSpaceDN w:val="0"/>
              <w:adjustRightInd w:val="0"/>
              <w:jc w:val="center"/>
              <w:rPr>
                <w:rFonts w:ascii="Arial" w:eastAsiaTheme="minorEastAsia" w:hAnsi="Arial" w:cs="Arial"/>
                <w:b/>
                <w:bCs/>
                <w:lang w:val="en-US"/>
              </w:rPr>
            </w:pPr>
            <w:proofErr w:type="spellStart"/>
            <w:r w:rsidRPr="00DF0585">
              <w:rPr>
                <w:rFonts w:ascii="Arial" w:eastAsiaTheme="minorEastAsia" w:hAnsi="Arial" w:cs="Arial"/>
                <w:b/>
                <w:bCs/>
                <w:lang w:val="en-US"/>
              </w:rPr>
              <w:t>Cererea</w:t>
            </w:r>
            <w:proofErr w:type="spellEnd"/>
            <w:r w:rsidRPr="00DF0585">
              <w:rPr>
                <w:rFonts w:ascii="Arial" w:eastAsiaTheme="minorEastAsia" w:hAnsi="Arial" w:cs="Arial"/>
                <w:b/>
                <w:bCs/>
                <w:lang w:val="en-US"/>
              </w:rPr>
              <w:t xml:space="preserve"> de</w:t>
            </w:r>
          </w:p>
          <w:p w14:paraId="7EC0B209" w14:textId="77777777" w:rsidR="00EA10F8" w:rsidRPr="00DF0585" w:rsidRDefault="00EA10F8" w:rsidP="00EA10F8">
            <w:pPr>
              <w:jc w:val="center"/>
              <w:rPr>
                <w:rFonts w:ascii="Arial" w:eastAsiaTheme="minorEastAsia" w:hAnsi="Arial" w:cs="Arial"/>
                <w:b/>
                <w:bCs/>
                <w:lang w:val="en-US"/>
              </w:rPr>
            </w:pPr>
            <w:proofErr w:type="spellStart"/>
            <w:r w:rsidRPr="00DF0585">
              <w:rPr>
                <w:rFonts w:ascii="Arial" w:eastAsiaTheme="minorEastAsia" w:hAnsi="Arial" w:cs="Arial"/>
                <w:b/>
                <w:bCs/>
                <w:lang w:val="en-US"/>
              </w:rPr>
              <w:t>finanţare</w:t>
            </w:r>
            <w:proofErr w:type="spellEnd"/>
          </w:p>
        </w:tc>
      </w:tr>
      <w:tr w:rsidR="00EA10F8" w:rsidRPr="00DF0585" w14:paraId="6216ED1C" w14:textId="77777777" w:rsidTr="00EA10F8">
        <w:trPr>
          <w:trHeight w:val="345"/>
        </w:trPr>
        <w:tc>
          <w:tcPr>
            <w:tcW w:w="4448" w:type="dxa"/>
          </w:tcPr>
          <w:p w14:paraId="28A57AAB" w14:textId="77777777" w:rsidR="00EA10F8" w:rsidRPr="00DF0585" w:rsidRDefault="00EA10F8" w:rsidP="00EA10F8">
            <w:pPr>
              <w:rPr>
                <w:rFonts w:ascii="Arial" w:hAnsi="Arial" w:cs="Arial"/>
                <w:noProof/>
                <w:lang w:val="en-US"/>
              </w:rPr>
            </w:pPr>
            <w:proofErr w:type="spellStart"/>
            <w:r w:rsidRPr="00DF0585">
              <w:rPr>
                <w:rFonts w:ascii="Arial" w:eastAsiaTheme="minorEastAsia" w:hAnsi="Arial" w:cs="Arial"/>
                <w:b/>
                <w:bCs/>
                <w:lang w:val="en-US"/>
              </w:rPr>
              <w:t>Denumirea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capitolelor</w:t>
            </w:r>
            <w:proofErr w:type="spellEnd"/>
            <w:r w:rsidRPr="00DF0585">
              <w:rPr>
                <w:rFonts w:ascii="Arial" w:eastAsiaTheme="minorEastAsia" w:hAnsi="Arial" w:cs="Arial"/>
                <w:b/>
                <w:bCs/>
                <w:lang w:val="en-US"/>
              </w:rPr>
              <w:t xml:space="preserve"> de </w:t>
            </w:r>
            <w:proofErr w:type="spellStart"/>
            <w:r w:rsidRPr="00DF0585">
              <w:rPr>
                <w:rFonts w:ascii="Arial" w:eastAsiaTheme="minorEastAsia" w:hAnsi="Arial" w:cs="Arial"/>
                <w:b/>
                <w:bCs/>
                <w:lang w:val="en-US"/>
              </w:rPr>
              <w:t>cheltuieli</w:t>
            </w:r>
            <w:proofErr w:type="spellEnd"/>
          </w:p>
        </w:tc>
        <w:tc>
          <w:tcPr>
            <w:tcW w:w="1076" w:type="dxa"/>
          </w:tcPr>
          <w:p w14:paraId="6F5FC630"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E</w:t>
            </w:r>
          </w:p>
        </w:tc>
        <w:tc>
          <w:tcPr>
            <w:tcW w:w="850" w:type="dxa"/>
          </w:tcPr>
          <w:p w14:paraId="484317FF"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N</w:t>
            </w:r>
          </w:p>
        </w:tc>
        <w:tc>
          <w:tcPr>
            <w:tcW w:w="1134" w:type="dxa"/>
          </w:tcPr>
          <w:p w14:paraId="50FC7584"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E</w:t>
            </w:r>
          </w:p>
        </w:tc>
        <w:tc>
          <w:tcPr>
            <w:tcW w:w="992" w:type="dxa"/>
          </w:tcPr>
          <w:p w14:paraId="003527AB"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N</w:t>
            </w:r>
          </w:p>
        </w:tc>
        <w:tc>
          <w:tcPr>
            <w:tcW w:w="851" w:type="dxa"/>
          </w:tcPr>
          <w:p w14:paraId="123F6F04"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E</w:t>
            </w:r>
          </w:p>
        </w:tc>
        <w:tc>
          <w:tcPr>
            <w:tcW w:w="992" w:type="dxa"/>
          </w:tcPr>
          <w:p w14:paraId="2692A028"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N</w:t>
            </w:r>
          </w:p>
        </w:tc>
      </w:tr>
      <w:tr w:rsidR="00EA10F8" w:rsidRPr="00DF0585" w14:paraId="40522C47" w14:textId="77777777" w:rsidTr="00EA10F8">
        <w:trPr>
          <w:trHeight w:val="345"/>
        </w:trPr>
        <w:tc>
          <w:tcPr>
            <w:tcW w:w="4448" w:type="dxa"/>
          </w:tcPr>
          <w:p w14:paraId="249341A3"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1</w:t>
            </w:r>
          </w:p>
        </w:tc>
        <w:tc>
          <w:tcPr>
            <w:tcW w:w="1076" w:type="dxa"/>
          </w:tcPr>
          <w:p w14:paraId="4049C45C"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2</w:t>
            </w:r>
          </w:p>
        </w:tc>
        <w:tc>
          <w:tcPr>
            <w:tcW w:w="850" w:type="dxa"/>
          </w:tcPr>
          <w:p w14:paraId="68FED576"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3</w:t>
            </w:r>
          </w:p>
        </w:tc>
        <w:tc>
          <w:tcPr>
            <w:tcW w:w="1134" w:type="dxa"/>
          </w:tcPr>
          <w:p w14:paraId="134FFA1E"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4</w:t>
            </w:r>
          </w:p>
        </w:tc>
        <w:tc>
          <w:tcPr>
            <w:tcW w:w="992" w:type="dxa"/>
          </w:tcPr>
          <w:p w14:paraId="7E3B1A1A"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5</w:t>
            </w:r>
          </w:p>
        </w:tc>
        <w:tc>
          <w:tcPr>
            <w:tcW w:w="851" w:type="dxa"/>
          </w:tcPr>
          <w:p w14:paraId="3C65430B"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6</w:t>
            </w:r>
          </w:p>
        </w:tc>
        <w:tc>
          <w:tcPr>
            <w:tcW w:w="992" w:type="dxa"/>
          </w:tcPr>
          <w:p w14:paraId="13C9D08B"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7</w:t>
            </w:r>
          </w:p>
        </w:tc>
      </w:tr>
      <w:tr w:rsidR="00EA10F8" w:rsidRPr="00DF0585" w14:paraId="76E182E5" w14:textId="77777777" w:rsidTr="00EA10F8">
        <w:trPr>
          <w:trHeight w:val="345"/>
        </w:trPr>
        <w:tc>
          <w:tcPr>
            <w:tcW w:w="4448" w:type="dxa"/>
          </w:tcPr>
          <w:p w14:paraId="2B797A15" w14:textId="77777777" w:rsidR="00EA10F8" w:rsidRPr="00DF0585" w:rsidRDefault="00EA10F8" w:rsidP="00EA10F8">
            <w:pPr>
              <w:rPr>
                <w:rFonts w:ascii="Arial" w:hAnsi="Arial" w:cs="Arial"/>
                <w:noProof/>
                <w:lang w:val="en-US"/>
              </w:rPr>
            </w:pPr>
          </w:p>
        </w:tc>
        <w:tc>
          <w:tcPr>
            <w:tcW w:w="1076" w:type="dxa"/>
          </w:tcPr>
          <w:p w14:paraId="6E4D4CBF"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euro</w:t>
            </w:r>
          </w:p>
        </w:tc>
        <w:tc>
          <w:tcPr>
            <w:tcW w:w="850" w:type="dxa"/>
          </w:tcPr>
          <w:p w14:paraId="2686226A"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euro</w:t>
            </w:r>
          </w:p>
        </w:tc>
        <w:tc>
          <w:tcPr>
            <w:tcW w:w="1134" w:type="dxa"/>
          </w:tcPr>
          <w:p w14:paraId="02E30D0F"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euro</w:t>
            </w:r>
          </w:p>
        </w:tc>
        <w:tc>
          <w:tcPr>
            <w:tcW w:w="992" w:type="dxa"/>
          </w:tcPr>
          <w:p w14:paraId="5B78B60A"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euro</w:t>
            </w:r>
          </w:p>
        </w:tc>
        <w:tc>
          <w:tcPr>
            <w:tcW w:w="851" w:type="dxa"/>
          </w:tcPr>
          <w:p w14:paraId="40EC8350"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euro</w:t>
            </w:r>
          </w:p>
        </w:tc>
        <w:tc>
          <w:tcPr>
            <w:tcW w:w="992" w:type="dxa"/>
          </w:tcPr>
          <w:p w14:paraId="4C767133" w14:textId="77777777" w:rsidR="00EA10F8" w:rsidRPr="00DF0585" w:rsidRDefault="00EA10F8" w:rsidP="00EA10F8">
            <w:pPr>
              <w:jc w:val="center"/>
              <w:rPr>
                <w:rFonts w:ascii="Arial" w:hAnsi="Arial" w:cs="Arial"/>
                <w:b/>
                <w:noProof/>
                <w:lang w:val="en-US"/>
              </w:rPr>
            </w:pPr>
            <w:r w:rsidRPr="00DF0585">
              <w:rPr>
                <w:rFonts w:ascii="Arial" w:hAnsi="Arial" w:cs="Arial"/>
                <w:b/>
                <w:noProof/>
                <w:lang w:val="en-US"/>
              </w:rPr>
              <w:t>euro</w:t>
            </w:r>
          </w:p>
        </w:tc>
      </w:tr>
      <w:tr w:rsidR="00EA10F8" w:rsidRPr="00DF0585" w14:paraId="0F3C0B8B" w14:textId="77777777" w:rsidTr="00EA10F8">
        <w:trPr>
          <w:trHeight w:val="345"/>
        </w:trPr>
        <w:tc>
          <w:tcPr>
            <w:tcW w:w="4448" w:type="dxa"/>
          </w:tcPr>
          <w:p w14:paraId="4467956F" w14:textId="77777777" w:rsidR="00EA10F8" w:rsidRPr="00DF0585" w:rsidRDefault="00EA10F8" w:rsidP="00EA10F8">
            <w:pPr>
              <w:autoSpaceDE w:val="0"/>
              <w:autoSpaceDN w:val="0"/>
              <w:adjustRightInd w:val="0"/>
              <w:rPr>
                <w:rFonts w:ascii="Arial" w:hAnsi="Arial" w:cs="Arial"/>
                <w:noProof/>
                <w:lang w:val="en-US"/>
              </w:rPr>
            </w:pPr>
            <w:proofErr w:type="spellStart"/>
            <w:r w:rsidRPr="00DF0585">
              <w:rPr>
                <w:rFonts w:ascii="Arial" w:eastAsiaTheme="minorEastAsia" w:hAnsi="Arial" w:cs="Arial"/>
                <w:b/>
                <w:bCs/>
                <w:lang w:val="en-US"/>
              </w:rPr>
              <w:t>Capitolul</w:t>
            </w:r>
            <w:proofErr w:type="spellEnd"/>
            <w:r w:rsidRPr="00DF0585">
              <w:rPr>
                <w:rFonts w:ascii="Arial" w:eastAsiaTheme="minorEastAsia" w:hAnsi="Arial" w:cs="Arial"/>
                <w:b/>
                <w:bCs/>
                <w:lang w:val="en-US"/>
              </w:rPr>
              <w:t xml:space="preserve"> 1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pentru</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obţinerea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şi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amenajarea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terenului</w:t>
            </w:r>
            <w:proofErr w:type="spellEnd"/>
            <w:r w:rsidRPr="00DF0585">
              <w:rPr>
                <w:rFonts w:ascii="Arial" w:eastAsiaTheme="minorEastAsia" w:hAnsi="Arial" w:cs="Arial"/>
                <w:b/>
                <w:bCs/>
                <w:lang w:val="en-US"/>
              </w:rPr>
              <w:t xml:space="preserve"> - total, din care:</w:t>
            </w:r>
          </w:p>
        </w:tc>
        <w:tc>
          <w:tcPr>
            <w:tcW w:w="1076" w:type="dxa"/>
          </w:tcPr>
          <w:p w14:paraId="54DCA21C" w14:textId="77777777" w:rsidR="00EA10F8" w:rsidRPr="00DF0585" w:rsidRDefault="00EA10F8" w:rsidP="00EA10F8">
            <w:pPr>
              <w:jc w:val="center"/>
              <w:rPr>
                <w:rFonts w:ascii="Arial" w:eastAsiaTheme="minorEastAsia" w:hAnsi="Arial" w:cs="Arial"/>
                <w:b/>
                <w:bCs/>
                <w:lang w:val="en-US"/>
              </w:rPr>
            </w:pPr>
          </w:p>
        </w:tc>
        <w:tc>
          <w:tcPr>
            <w:tcW w:w="850" w:type="dxa"/>
          </w:tcPr>
          <w:p w14:paraId="2F43DD65" w14:textId="77777777" w:rsidR="00EA10F8" w:rsidRPr="00DF0585" w:rsidRDefault="00EA10F8" w:rsidP="00EA10F8">
            <w:pPr>
              <w:jc w:val="center"/>
              <w:rPr>
                <w:rFonts w:ascii="Arial" w:eastAsiaTheme="minorEastAsia" w:hAnsi="Arial" w:cs="Arial"/>
                <w:b/>
                <w:bCs/>
                <w:lang w:val="en-US"/>
              </w:rPr>
            </w:pPr>
          </w:p>
        </w:tc>
        <w:tc>
          <w:tcPr>
            <w:tcW w:w="1134" w:type="dxa"/>
          </w:tcPr>
          <w:p w14:paraId="599141A2" w14:textId="77777777" w:rsidR="00EA10F8" w:rsidRPr="00DF0585" w:rsidRDefault="00EA10F8" w:rsidP="00EA10F8">
            <w:pPr>
              <w:jc w:val="center"/>
              <w:rPr>
                <w:rFonts w:ascii="Arial" w:eastAsiaTheme="minorEastAsia" w:hAnsi="Arial" w:cs="Arial"/>
                <w:b/>
                <w:bCs/>
                <w:lang w:val="en-US"/>
              </w:rPr>
            </w:pPr>
          </w:p>
        </w:tc>
        <w:tc>
          <w:tcPr>
            <w:tcW w:w="992" w:type="dxa"/>
          </w:tcPr>
          <w:p w14:paraId="348FCACE" w14:textId="77777777" w:rsidR="00EA10F8" w:rsidRPr="00DF0585" w:rsidRDefault="00EA10F8" w:rsidP="00EA10F8">
            <w:pPr>
              <w:jc w:val="center"/>
              <w:rPr>
                <w:rFonts w:ascii="Arial" w:eastAsiaTheme="minorEastAsia" w:hAnsi="Arial" w:cs="Arial"/>
                <w:b/>
                <w:bCs/>
                <w:lang w:val="en-US"/>
              </w:rPr>
            </w:pPr>
          </w:p>
        </w:tc>
        <w:tc>
          <w:tcPr>
            <w:tcW w:w="851" w:type="dxa"/>
          </w:tcPr>
          <w:p w14:paraId="0B640A58" w14:textId="77777777" w:rsidR="00EA10F8" w:rsidRPr="00DF0585" w:rsidRDefault="00EA10F8" w:rsidP="00EA10F8">
            <w:pPr>
              <w:jc w:val="center"/>
              <w:rPr>
                <w:rFonts w:ascii="Arial" w:eastAsiaTheme="minorEastAsia" w:hAnsi="Arial" w:cs="Arial"/>
                <w:b/>
                <w:bCs/>
                <w:lang w:val="en-US"/>
              </w:rPr>
            </w:pPr>
          </w:p>
        </w:tc>
        <w:tc>
          <w:tcPr>
            <w:tcW w:w="992" w:type="dxa"/>
          </w:tcPr>
          <w:p w14:paraId="17ED8CB7" w14:textId="77777777" w:rsidR="00EA10F8" w:rsidRPr="00DF0585" w:rsidRDefault="00EA10F8" w:rsidP="00EA10F8">
            <w:pPr>
              <w:jc w:val="center"/>
              <w:rPr>
                <w:rFonts w:ascii="Arial" w:eastAsiaTheme="minorEastAsia" w:hAnsi="Arial" w:cs="Arial"/>
                <w:b/>
                <w:bCs/>
                <w:lang w:val="en-US"/>
              </w:rPr>
            </w:pPr>
          </w:p>
        </w:tc>
      </w:tr>
      <w:tr w:rsidR="00EA10F8" w:rsidRPr="00DF0585" w14:paraId="2E02A775" w14:textId="77777777" w:rsidTr="00EA10F8">
        <w:trPr>
          <w:trHeight w:val="345"/>
        </w:trPr>
        <w:tc>
          <w:tcPr>
            <w:tcW w:w="4448" w:type="dxa"/>
          </w:tcPr>
          <w:p w14:paraId="0D939CC8" w14:textId="77777777" w:rsidR="00EA10F8" w:rsidRPr="00DF0585" w:rsidRDefault="00EA10F8" w:rsidP="00EA10F8">
            <w:pPr>
              <w:rPr>
                <w:rFonts w:ascii="Arial" w:hAnsi="Arial" w:cs="Arial"/>
                <w:b/>
                <w:noProof/>
                <w:lang w:val="en-US"/>
              </w:rPr>
            </w:pPr>
            <w:r w:rsidRPr="00DF0585">
              <w:rPr>
                <w:rFonts w:ascii="Arial" w:eastAsiaTheme="minorEastAsia" w:hAnsi="Arial" w:cs="Arial"/>
                <w:lang w:val="en-US"/>
              </w:rPr>
              <w:t xml:space="preserve">1.1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obţinerea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terenului</w:t>
            </w:r>
            <w:proofErr w:type="spellEnd"/>
          </w:p>
        </w:tc>
        <w:tc>
          <w:tcPr>
            <w:tcW w:w="1076" w:type="dxa"/>
          </w:tcPr>
          <w:p w14:paraId="72F24A7E" w14:textId="77777777" w:rsidR="00EA10F8" w:rsidRPr="00DF0585" w:rsidRDefault="00EA10F8" w:rsidP="00EA10F8">
            <w:pPr>
              <w:jc w:val="center"/>
              <w:rPr>
                <w:rFonts w:ascii="Arial" w:eastAsiaTheme="minorEastAsia" w:hAnsi="Arial" w:cs="Arial"/>
                <w:b/>
                <w:bCs/>
                <w:lang w:val="en-US"/>
              </w:rPr>
            </w:pPr>
          </w:p>
        </w:tc>
        <w:tc>
          <w:tcPr>
            <w:tcW w:w="850" w:type="dxa"/>
          </w:tcPr>
          <w:p w14:paraId="5420B98F" w14:textId="77777777" w:rsidR="00EA10F8" w:rsidRPr="00DF0585" w:rsidRDefault="00EA10F8" w:rsidP="00EA10F8">
            <w:pPr>
              <w:jc w:val="center"/>
              <w:rPr>
                <w:rFonts w:ascii="Arial" w:eastAsiaTheme="minorEastAsia" w:hAnsi="Arial" w:cs="Arial"/>
                <w:b/>
                <w:bCs/>
                <w:lang w:val="en-US"/>
              </w:rPr>
            </w:pPr>
          </w:p>
        </w:tc>
        <w:tc>
          <w:tcPr>
            <w:tcW w:w="1134" w:type="dxa"/>
          </w:tcPr>
          <w:p w14:paraId="067B9179" w14:textId="77777777" w:rsidR="00EA10F8" w:rsidRPr="00DF0585" w:rsidRDefault="00EA10F8" w:rsidP="00EA10F8">
            <w:pPr>
              <w:jc w:val="center"/>
              <w:rPr>
                <w:rFonts w:ascii="Arial" w:eastAsiaTheme="minorEastAsia" w:hAnsi="Arial" w:cs="Arial"/>
                <w:b/>
                <w:bCs/>
                <w:lang w:val="en-US"/>
              </w:rPr>
            </w:pPr>
          </w:p>
        </w:tc>
        <w:tc>
          <w:tcPr>
            <w:tcW w:w="992" w:type="dxa"/>
          </w:tcPr>
          <w:p w14:paraId="4D887F5C" w14:textId="77777777" w:rsidR="00EA10F8" w:rsidRPr="00DF0585" w:rsidRDefault="00EA10F8" w:rsidP="00EA10F8">
            <w:pPr>
              <w:jc w:val="center"/>
              <w:rPr>
                <w:rFonts w:ascii="Arial" w:eastAsiaTheme="minorEastAsia" w:hAnsi="Arial" w:cs="Arial"/>
                <w:b/>
                <w:bCs/>
                <w:lang w:val="en-US"/>
              </w:rPr>
            </w:pPr>
          </w:p>
        </w:tc>
        <w:tc>
          <w:tcPr>
            <w:tcW w:w="851" w:type="dxa"/>
          </w:tcPr>
          <w:p w14:paraId="088AD34D" w14:textId="77777777" w:rsidR="00EA10F8" w:rsidRPr="00DF0585" w:rsidRDefault="00EA10F8" w:rsidP="00EA10F8">
            <w:pPr>
              <w:jc w:val="center"/>
              <w:rPr>
                <w:rFonts w:ascii="Arial" w:eastAsiaTheme="minorEastAsia" w:hAnsi="Arial" w:cs="Arial"/>
                <w:b/>
                <w:bCs/>
                <w:lang w:val="en-US"/>
              </w:rPr>
            </w:pPr>
          </w:p>
        </w:tc>
        <w:tc>
          <w:tcPr>
            <w:tcW w:w="992" w:type="dxa"/>
          </w:tcPr>
          <w:p w14:paraId="50D8F382" w14:textId="77777777" w:rsidR="00EA10F8" w:rsidRPr="00DF0585" w:rsidRDefault="00EA10F8" w:rsidP="00EA10F8">
            <w:pPr>
              <w:jc w:val="center"/>
              <w:rPr>
                <w:rFonts w:ascii="Arial" w:eastAsiaTheme="minorEastAsia" w:hAnsi="Arial" w:cs="Arial"/>
                <w:b/>
                <w:bCs/>
                <w:lang w:val="en-US"/>
              </w:rPr>
            </w:pPr>
          </w:p>
        </w:tc>
      </w:tr>
      <w:tr w:rsidR="00EA10F8" w:rsidRPr="00DF0585" w14:paraId="596EB462" w14:textId="77777777" w:rsidTr="00EA10F8">
        <w:trPr>
          <w:trHeight w:val="345"/>
        </w:trPr>
        <w:tc>
          <w:tcPr>
            <w:tcW w:w="4448" w:type="dxa"/>
          </w:tcPr>
          <w:p w14:paraId="36DEF631" w14:textId="77777777" w:rsidR="00EA10F8" w:rsidRPr="00DF0585" w:rsidRDefault="00EA10F8" w:rsidP="00EA10F8">
            <w:pPr>
              <w:autoSpaceDE w:val="0"/>
              <w:autoSpaceDN w:val="0"/>
              <w:adjustRightInd w:val="0"/>
              <w:rPr>
                <w:rFonts w:ascii="Arial" w:hAnsi="Arial" w:cs="Arial"/>
                <w:b/>
                <w:noProof/>
                <w:lang w:val="en-US"/>
              </w:rPr>
            </w:pPr>
            <w:r w:rsidRPr="00DF0585">
              <w:rPr>
                <w:rFonts w:ascii="Arial" w:eastAsiaTheme="minorEastAsia" w:hAnsi="Arial" w:cs="Arial"/>
                <w:lang w:val="en-US"/>
              </w:rPr>
              <w:t xml:space="preserve">1.2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amenajarea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terenului</w:t>
            </w:r>
            <w:proofErr w:type="spellEnd"/>
          </w:p>
        </w:tc>
        <w:tc>
          <w:tcPr>
            <w:tcW w:w="1076" w:type="dxa"/>
          </w:tcPr>
          <w:p w14:paraId="2297829B" w14:textId="77777777" w:rsidR="00EA10F8" w:rsidRPr="00DF0585" w:rsidRDefault="00EA10F8" w:rsidP="00EA10F8">
            <w:pPr>
              <w:jc w:val="center"/>
              <w:rPr>
                <w:rFonts w:ascii="Arial" w:eastAsiaTheme="minorEastAsia" w:hAnsi="Arial" w:cs="Arial"/>
                <w:b/>
                <w:bCs/>
                <w:lang w:val="en-US"/>
              </w:rPr>
            </w:pPr>
          </w:p>
        </w:tc>
        <w:tc>
          <w:tcPr>
            <w:tcW w:w="850" w:type="dxa"/>
          </w:tcPr>
          <w:p w14:paraId="297A2EC1" w14:textId="77777777" w:rsidR="00EA10F8" w:rsidRPr="00DF0585" w:rsidRDefault="00EA10F8" w:rsidP="00EA10F8">
            <w:pPr>
              <w:jc w:val="center"/>
              <w:rPr>
                <w:rFonts w:ascii="Arial" w:eastAsiaTheme="minorEastAsia" w:hAnsi="Arial" w:cs="Arial"/>
                <w:b/>
                <w:bCs/>
                <w:lang w:val="en-US"/>
              </w:rPr>
            </w:pPr>
          </w:p>
        </w:tc>
        <w:tc>
          <w:tcPr>
            <w:tcW w:w="1134" w:type="dxa"/>
          </w:tcPr>
          <w:p w14:paraId="4F606FAA" w14:textId="77777777" w:rsidR="00EA10F8" w:rsidRPr="00DF0585" w:rsidRDefault="00EA10F8" w:rsidP="00EA10F8">
            <w:pPr>
              <w:jc w:val="center"/>
              <w:rPr>
                <w:rFonts w:ascii="Arial" w:eastAsiaTheme="minorEastAsia" w:hAnsi="Arial" w:cs="Arial"/>
                <w:b/>
                <w:bCs/>
                <w:lang w:val="en-US"/>
              </w:rPr>
            </w:pPr>
          </w:p>
        </w:tc>
        <w:tc>
          <w:tcPr>
            <w:tcW w:w="992" w:type="dxa"/>
          </w:tcPr>
          <w:p w14:paraId="41A8A686" w14:textId="77777777" w:rsidR="00EA10F8" w:rsidRPr="00DF0585" w:rsidRDefault="00EA10F8" w:rsidP="00EA10F8">
            <w:pPr>
              <w:jc w:val="center"/>
              <w:rPr>
                <w:rFonts w:ascii="Arial" w:eastAsiaTheme="minorEastAsia" w:hAnsi="Arial" w:cs="Arial"/>
                <w:b/>
                <w:bCs/>
                <w:lang w:val="en-US"/>
              </w:rPr>
            </w:pPr>
          </w:p>
        </w:tc>
        <w:tc>
          <w:tcPr>
            <w:tcW w:w="851" w:type="dxa"/>
          </w:tcPr>
          <w:p w14:paraId="7E092D61" w14:textId="77777777" w:rsidR="00EA10F8" w:rsidRPr="00DF0585" w:rsidRDefault="00EA10F8" w:rsidP="00EA10F8">
            <w:pPr>
              <w:jc w:val="center"/>
              <w:rPr>
                <w:rFonts w:ascii="Arial" w:eastAsiaTheme="minorEastAsia" w:hAnsi="Arial" w:cs="Arial"/>
                <w:b/>
                <w:bCs/>
                <w:lang w:val="en-US"/>
              </w:rPr>
            </w:pPr>
          </w:p>
        </w:tc>
        <w:tc>
          <w:tcPr>
            <w:tcW w:w="992" w:type="dxa"/>
          </w:tcPr>
          <w:p w14:paraId="411EE61D" w14:textId="77777777" w:rsidR="00EA10F8" w:rsidRPr="00DF0585" w:rsidRDefault="00EA10F8" w:rsidP="00EA10F8">
            <w:pPr>
              <w:jc w:val="center"/>
              <w:rPr>
                <w:rFonts w:ascii="Arial" w:eastAsiaTheme="minorEastAsia" w:hAnsi="Arial" w:cs="Arial"/>
                <w:b/>
                <w:bCs/>
                <w:lang w:val="en-US"/>
              </w:rPr>
            </w:pPr>
          </w:p>
        </w:tc>
      </w:tr>
      <w:tr w:rsidR="00EA10F8" w:rsidRPr="00DF0585" w14:paraId="66532125" w14:textId="77777777" w:rsidTr="00EA10F8">
        <w:trPr>
          <w:trHeight w:val="345"/>
        </w:trPr>
        <w:tc>
          <w:tcPr>
            <w:tcW w:w="4448" w:type="dxa"/>
          </w:tcPr>
          <w:p w14:paraId="070B093E" w14:textId="77777777" w:rsidR="00EA10F8" w:rsidRPr="00DF0585" w:rsidRDefault="00EA10F8" w:rsidP="00EA10F8">
            <w:pPr>
              <w:autoSpaceDE w:val="0"/>
              <w:autoSpaceDN w:val="0"/>
              <w:adjustRightInd w:val="0"/>
              <w:rPr>
                <w:rFonts w:ascii="Arial" w:hAnsi="Arial" w:cs="Arial"/>
                <w:b/>
                <w:noProof/>
                <w:lang w:val="en-US"/>
              </w:rPr>
            </w:pPr>
            <w:r w:rsidRPr="00DF0585">
              <w:rPr>
                <w:rFonts w:ascii="Arial" w:eastAsiaTheme="minorEastAsia" w:hAnsi="Arial" w:cs="Arial"/>
                <w:lang w:val="en-US"/>
              </w:rPr>
              <w:t xml:space="preserve">1.3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cu </w:t>
            </w:r>
            <w:proofErr w:type="spellStart"/>
            <w:r w:rsidRPr="00DF0585">
              <w:rPr>
                <w:rFonts w:ascii="Arial" w:eastAsiaTheme="minorEastAsia" w:hAnsi="Arial" w:cs="Arial"/>
                <w:lang w:val="en-US"/>
              </w:rPr>
              <w:t>amenajări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protecţia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mediului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aducerea</w:t>
            </w:r>
            <w:proofErr w:type="spellEnd"/>
            <w:r w:rsidRPr="00DF0585">
              <w:rPr>
                <w:rFonts w:ascii="Arial" w:eastAsiaTheme="minorEastAsia" w:hAnsi="Arial" w:cs="Arial"/>
                <w:lang w:val="en-US"/>
              </w:rPr>
              <w:t xml:space="preserve"> la </w:t>
            </w:r>
            <w:proofErr w:type="spellStart"/>
            <w:r w:rsidRPr="00DF0585">
              <w:rPr>
                <w:rFonts w:ascii="Arial" w:eastAsiaTheme="minorEastAsia" w:hAnsi="Arial" w:cs="Arial"/>
                <w:lang w:val="en-US"/>
              </w:rPr>
              <w:t>starea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iniţială</w:t>
            </w:r>
            <w:proofErr w:type="spellEnd"/>
          </w:p>
        </w:tc>
        <w:tc>
          <w:tcPr>
            <w:tcW w:w="1076" w:type="dxa"/>
          </w:tcPr>
          <w:p w14:paraId="4D6E49BE" w14:textId="77777777" w:rsidR="00EA10F8" w:rsidRPr="00DF0585" w:rsidRDefault="00EA10F8" w:rsidP="00EA10F8">
            <w:pPr>
              <w:jc w:val="center"/>
              <w:rPr>
                <w:rFonts w:ascii="Arial" w:eastAsiaTheme="minorEastAsia" w:hAnsi="Arial" w:cs="Arial"/>
                <w:b/>
                <w:bCs/>
                <w:lang w:val="en-US"/>
              </w:rPr>
            </w:pPr>
          </w:p>
        </w:tc>
        <w:tc>
          <w:tcPr>
            <w:tcW w:w="850" w:type="dxa"/>
          </w:tcPr>
          <w:p w14:paraId="1B0FDD09" w14:textId="77777777" w:rsidR="00EA10F8" w:rsidRPr="00DF0585" w:rsidRDefault="00EA10F8" w:rsidP="00EA10F8">
            <w:pPr>
              <w:jc w:val="center"/>
              <w:rPr>
                <w:rFonts w:ascii="Arial" w:eastAsiaTheme="minorEastAsia" w:hAnsi="Arial" w:cs="Arial"/>
                <w:b/>
                <w:bCs/>
                <w:lang w:val="en-US"/>
              </w:rPr>
            </w:pPr>
          </w:p>
        </w:tc>
        <w:tc>
          <w:tcPr>
            <w:tcW w:w="1134" w:type="dxa"/>
          </w:tcPr>
          <w:p w14:paraId="4A9F6208" w14:textId="77777777" w:rsidR="00EA10F8" w:rsidRPr="00DF0585" w:rsidRDefault="00EA10F8" w:rsidP="00EA10F8">
            <w:pPr>
              <w:jc w:val="center"/>
              <w:rPr>
                <w:rFonts w:ascii="Arial" w:eastAsiaTheme="minorEastAsia" w:hAnsi="Arial" w:cs="Arial"/>
                <w:b/>
                <w:bCs/>
                <w:lang w:val="en-US"/>
              </w:rPr>
            </w:pPr>
          </w:p>
        </w:tc>
        <w:tc>
          <w:tcPr>
            <w:tcW w:w="992" w:type="dxa"/>
          </w:tcPr>
          <w:p w14:paraId="5F80BCD9" w14:textId="77777777" w:rsidR="00EA10F8" w:rsidRPr="00DF0585" w:rsidRDefault="00EA10F8" w:rsidP="00EA10F8">
            <w:pPr>
              <w:jc w:val="center"/>
              <w:rPr>
                <w:rFonts w:ascii="Arial" w:eastAsiaTheme="minorEastAsia" w:hAnsi="Arial" w:cs="Arial"/>
                <w:b/>
                <w:bCs/>
                <w:lang w:val="en-US"/>
              </w:rPr>
            </w:pPr>
          </w:p>
        </w:tc>
        <w:tc>
          <w:tcPr>
            <w:tcW w:w="851" w:type="dxa"/>
          </w:tcPr>
          <w:p w14:paraId="68D9B8E8" w14:textId="77777777" w:rsidR="00EA10F8" w:rsidRPr="00DF0585" w:rsidRDefault="00EA10F8" w:rsidP="00EA10F8">
            <w:pPr>
              <w:jc w:val="center"/>
              <w:rPr>
                <w:rFonts w:ascii="Arial" w:eastAsiaTheme="minorEastAsia" w:hAnsi="Arial" w:cs="Arial"/>
                <w:b/>
                <w:bCs/>
                <w:lang w:val="en-US"/>
              </w:rPr>
            </w:pPr>
          </w:p>
        </w:tc>
        <w:tc>
          <w:tcPr>
            <w:tcW w:w="992" w:type="dxa"/>
          </w:tcPr>
          <w:p w14:paraId="03978197" w14:textId="77777777" w:rsidR="00EA10F8" w:rsidRPr="00DF0585" w:rsidRDefault="00EA10F8" w:rsidP="00EA10F8">
            <w:pPr>
              <w:jc w:val="center"/>
              <w:rPr>
                <w:rFonts w:ascii="Arial" w:eastAsiaTheme="minorEastAsia" w:hAnsi="Arial" w:cs="Arial"/>
                <w:b/>
                <w:bCs/>
                <w:lang w:val="en-US"/>
              </w:rPr>
            </w:pPr>
          </w:p>
        </w:tc>
      </w:tr>
      <w:tr w:rsidR="00EA10F8" w:rsidRPr="00DF0585" w14:paraId="5D279E8D" w14:textId="77777777" w:rsidTr="00EA10F8">
        <w:trPr>
          <w:trHeight w:val="345"/>
        </w:trPr>
        <w:tc>
          <w:tcPr>
            <w:tcW w:w="4448" w:type="dxa"/>
          </w:tcPr>
          <w:p w14:paraId="1E2B777D" w14:textId="77777777" w:rsidR="00EA10F8" w:rsidRPr="002D6404"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1.4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relocarea</w:t>
            </w:r>
            <w:proofErr w:type="spellEnd"/>
            <w:r w:rsidRPr="00DF0585">
              <w:rPr>
                <w:rFonts w:ascii="Arial" w:eastAsiaTheme="minorEastAsia" w:hAnsi="Arial" w:cs="Arial"/>
                <w:lang w:val="en-US"/>
              </w:rPr>
              <w:t>/</w:t>
            </w:r>
            <w:proofErr w:type="spellStart"/>
            <w:r w:rsidRPr="00DF0585">
              <w:rPr>
                <w:rFonts w:ascii="Arial" w:eastAsiaTheme="minorEastAsia" w:hAnsi="Arial" w:cs="Arial"/>
                <w:lang w:val="en-US"/>
              </w:rPr>
              <w:t>protecţia</w:t>
            </w:r>
            <w:proofErr w:type="spellEnd"/>
            <w:r>
              <w:rPr>
                <w:rFonts w:ascii="Arial" w:eastAsiaTheme="minorEastAsia" w:hAnsi="Arial" w:cs="Arial"/>
              </w:rPr>
              <w:t xml:space="preserve"> </w:t>
            </w:r>
            <w:proofErr w:type="spellStart"/>
            <w:r w:rsidRPr="00DF0585">
              <w:rPr>
                <w:rFonts w:ascii="Arial" w:eastAsiaTheme="minorEastAsia" w:hAnsi="Arial" w:cs="Arial"/>
                <w:lang w:val="en-US"/>
              </w:rPr>
              <w:t>utilităţilor</w:t>
            </w:r>
            <w:proofErr w:type="spellEnd"/>
          </w:p>
        </w:tc>
        <w:tc>
          <w:tcPr>
            <w:tcW w:w="1076" w:type="dxa"/>
          </w:tcPr>
          <w:p w14:paraId="0493B13C" w14:textId="77777777" w:rsidR="00EA10F8" w:rsidRPr="00DF0585" w:rsidRDefault="00EA10F8" w:rsidP="00EA10F8">
            <w:pPr>
              <w:jc w:val="center"/>
              <w:rPr>
                <w:rFonts w:ascii="Arial" w:eastAsiaTheme="minorEastAsia" w:hAnsi="Arial" w:cs="Arial"/>
                <w:b/>
                <w:bCs/>
                <w:lang w:val="en-US"/>
              </w:rPr>
            </w:pPr>
          </w:p>
        </w:tc>
        <w:tc>
          <w:tcPr>
            <w:tcW w:w="850" w:type="dxa"/>
          </w:tcPr>
          <w:p w14:paraId="3102EE77" w14:textId="77777777" w:rsidR="00EA10F8" w:rsidRPr="00DF0585" w:rsidRDefault="00EA10F8" w:rsidP="00EA10F8">
            <w:pPr>
              <w:jc w:val="center"/>
              <w:rPr>
                <w:rFonts w:ascii="Arial" w:eastAsiaTheme="minorEastAsia" w:hAnsi="Arial" w:cs="Arial"/>
                <w:b/>
                <w:bCs/>
                <w:lang w:val="en-US"/>
              </w:rPr>
            </w:pPr>
          </w:p>
        </w:tc>
        <w:tc>
          <w:tcPr>
            <w:tcW w:w="1134" w:type="dxa"/>
          </w:tcPr>
          <w:p w14:paraId="58831063" w14:textId="77777777" w:rsidR="00EA10F8" w:rsidRPr="00DF0585" w:rsidRDefault="00EA10F8" w:rsidP="00EA10F8">
            <w:pPr>
              <w:jc w:val="center"/>
              <w:rPr>
                <w:rFonts w:ascii="Arial" w:eastAsiaTheme="minorEastAsia" w:hAnsi="Arial" w:cs="Arial"/>
                <w:b/>
                <w:bCs/>
                <w:lang w:val="en-US"/>
              </w:rPr>
            </w:pPr>
          </w:p>
        </w:tc>
        <w:tc>
          <w:tcPr>
            <w:tcW w:w="992" w:type="dxa"/>
          </w:tcPr>
          <w:p w14:paraId="371898E8" w14:textId="77777777" w:rsidR="00EA10F8" w:rsidRPr="00DF0585" w:rsidRDefault="00EA10F8" w:rsidP="00EA10F8">
            <w:pPr>
              <w:jc w:val="center"/>
              <w:rPr>
                <w:rFonts w:ascii="Arial" w:eastAsiaTheme="minorEastAsia" w:hAnsi="Arial" w:cs="Arial"/>
                <w:b/>
                <w:bCs/>
                <w:lang w:val="en-US"/>
              </w:rPr>
            </w:pPr>
          </w:p>
        </w:tc>
        <w:tc>
          <w:tcPr>
            <w:tcW w:w="851" w:type="dxa"/>
          </w:tcPr>
          <w:p w14:paraId="45AEC82F" w14:textId="77777777" w:rsidR="00EA10F8" w:rsidRPr="00DF0585" w:rsidRDefault="00EA10F8" w:rsidP="00EA10F8">
            <w:pPr>
              <w:jc w:val="center"/>
              <w:rPr>
                <w:rFonts w:ascii="Arial" w:eastAsiaTheme="minorEastAsia" w:hAnsi="Arial" w:cs="Arial"/>
                <w:b/>
                <w:bCs/>
                <w:lang w:val="en-US"/>
              </w:rPr>
            </w:pPr>
          </w:p>
        </w:tc>
        <w:tc>
          <w:tcPr>
            <w:tcW w:w="992" w:type="dxa"/>
          </w:tcPr>
          <w:p w14:paraId="5D428CFD" w14:textId="77777777" w:rsidR="00EA10F8" w:rsidRPr="00DF0585" w:rsidRDefault="00EA10F8" w:rsidP="00EA10F8">
            <w:pPr>
              <w:jc w:val="center"/>
              <w:rPr>
                <w:rFonts w:ascii="Arial" w:eastAsiaTheme="minorEastAsia" w:hAnsi="Arial" w:cs="Arial"/>
                <w:b/>
                <w:bCs/>
                <w:lang w:val="en-US"/>
              </w:rPr>
            </w:pPr>
          </w:p>
        </w:tc>
      </w:tr>
      <w:tr w:rsidR="00EA10F8" w:rsidRPr="00DF0585" w14:paraId="36B1F66A" w14:textId="77777777" w:rsidTr="00EA10F8">
        <w:trPr>
          <w:trHeight w:val="345"/>
        </w:trPr>
        <w:tc>
          <w:tcPr>
            <w:tcW w:w="4448" w:type="dxa"/>
          </w:tcPr>
          <w:p w14:paraId="53FA5C7D" w14:textId="77777777" w:rsidR="00EA10F8" w:rsidRPr="00DF0585" w:rsidRDefault="00EA10F8" w:rsidP="00EA10F8">
            <w:pPr>
              <w:autoSpaceDE w:val="0"/>
              <w:autoSpaceDN w:val="0"/>
              <w:adjustRightInd w:val="0"/>
              <w:rPr>
                <w:rFonts w:ascii="Arial" w:hAnsi="Arial" w:cs="Arial"/>
                <w:noProof/>
                <w:lang w:val="en-US"/>
              </w:rPr>
            </w:pPr>
            <w:proofErr w:type="spellStart"/>
            <w:r w:rsidRPr="00DF0585">
              <w:rPr>
                <w:rFonts w:ascii="Arial" w:eastAsiaTheme="minorEastAsia" w:hAnsi="Arial" w:cs="Arial"/>
                <w:b/>
                <w:bCs/>
                <w:lang w:val="en-US"/>
              </w:rPr>
              <w:t>Capitolul</w:t>
            </w:r>
            <w:proofErr w:type="spellEnd"/>
            <w:r w:rsidRPr="00DF0585">
              <w:rPr>
                <w:rFonts w:ascii="Arial" w:eastAsiaTheme="minorEastAsia" w:hAnsi="Arial" w:cs="Arial"/>
                <w:b/>
                <w:bCs/>
                <w:lang w:val="en-US"/>
              </w:rPr>
              <w:t xml:space="preserve"> 2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pentru</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asigurarea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utilităţilor</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necesare</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obiectivului</w:t>
            </w:r>
            <w:proofErr w:type="spellEnd"/>
            <w:r w:rsidRPr="00DF0585">
              <w:rPr>
                <w:rFonts w:ascii="Arial" w:eastAsiaTheme="minorEastAsia" w:hAnsi="Arial" w:cs="Arial"/>
                <w:b/>
                <w:bCs/>
                <w:lang w:val="en-US"/>
              </w:rPr>
              <w:t xml:space="preserve"> de</w:t>
            </w:r>
            <w:r>
              <w:rPr>
                <w:rFonts w:ascii="Arial" w:eastAsiaTheme="minorEastAsia" w:hAnsi="Arial" w:cs="Arial"/>
                <w:b/>
                <w:bCs/>
              </w:rPr>
              <w:t xml:space="preserve"> </w:t>
            </w:r>
            <w:proofErr w:type="spellStart"/>
            <w:r w:rsidRPr="00DF0585">
              <w:rPr>
                <w:rFonts w:ascii="Arial" w:eastAsiaTheme="minorEastAsia" w:hAnsi="Arial" w:cs="Arial"/>
                <w:b/>
                <w:bCs/>
                <w:lang w:val="en-US"/>
              </w:rPr>
              <w:t>investiţii</w:t>
            </w:r>
            <w:proofErr w:type="spellEnd"/>
          </w:p>
        </w:tc>
        <w:tc>
          <w:tcPr>
            <w:tcW w:w="1076" w:type="dxa"/>
          </w:tcPr>
          <w:p w14:paraId="46BB1C60" w14:textId="77777777" w:rsidR="00EA10F8" w:rsidRPr="00DF0585" w:rsidRDefault="00EA10F8" w:rsidP="00EA10F8">
            <w:pPr>
              <w:jc w:val="center"/>
              <w:rPr>
                <w:rFonts w:ascii="Arial" w:eastAsiaTheme="minorEastAsia" w:hAnsi="Arial" w:cs="Arial"/>
                <w:b/>
                <w:bCs/>
                <w:lang w:val="en-US"/>
              </w:rPr>
            </w:pPr>
          </w:p>
        </w:tc>
        <w:tc>
          <w:tcPr>
            <w:tcW w:w="850" w:type="dxa"/>
          </w:tcPr>
          <w:p w14:paraId="133C571C" w14:textId="77777777" w:rsidR="00EA10F8" w:rsidRPr="00DF0585" w:rsidRDefault="00EA10F8" w:rsidP="00EA10F8">
            <w:pPr>
              <w:jc w:val="center"/>
              <w:rPr>
                <w:rFonts w:ascii="Arial" w:eastAsiaTheme="minorEastAsia" w:hAnsi="Arial" w:cs="Arial"/>
                <w:b/>
                <w:bCs/>
                <w:lang w:val="en-US"/>
              </w:rPr>
            </w:pPr>
          </w:p>
        </w:tc>
        <w:tc>
          <w:tcPr>
            <w:tcW w:w="1134" w:type="dxa"/>
          </w:tcPr>
          <w:p w14:paraId="0CE6848C" w14:textId="77777777" w:rsidR="00EA10F8" w:rsidRPr="00DF0585" w:rsidRDefault="00EA10F8" w:rsidP="00EA10F8">
            <w:pPr>
              <w:jc w:val="center"/>
              <w:rPr>
                <w:rFonts w:ascii="Arial" w:eastAsiaTheme="minorEastAsia" w:hAnsi="Arial" w:cs="Arial"/>
                <w:b/>
                <w:bCs/>
                <w:lang w:val="en-US"/>
              </w:rPr>
            </w:pPr>
          </w:p>
        </w:tc>
        <w:tc>
          <w:tcPr>
            <w:tcW w:w="992" w:type="dxa"/>
          </w:tcPr>
          <w:p w14:paraId="0277AB41" w14:textId="77777777" w:rsidR="00EA10F8" w:rsidRPr="00DF0585" w:rsidRDefault="00EA10F8" w:rsidP="00EA10F8">
            <w:pPr>
              <w:jc w:val="center"/>
              <w:rPr>
                <w:rFonts w:ascii="Arial" w:eastAsiaTheme="minorEastAsia" w:hAnsi="Arial" w:cs="Arial"/>
                <w:b/>
                <w:bCs/>
                <w:lang w:val="en-US"/>
              </w:rPr>
            </w:pPr>
          </w:p>
        </w:tc>
        <w:tc>
          <w:tcPr>
            <w:tcW w:w="851" w:type="dxa"/>
          </w:tcPr>
          <w:p w14:paraId="43F19F86" w14:textId="77777777" w:rsidR="00EA10F8" w:rsidRPr="00DF0585" w:rsidRDefault="00EA10F8" w:rsidP="00EA10F8">
            <w:pPr>
              <w:jc w:val="center"/>
              <w:rPr>
                <w:rFonts w:ascii="Arial" w:eastAsiaTheme="minorEastAsia" w:hAnsi="Arial" w:cs="Arial"/>
                <w:b/>
                <w:bCs/>
                <w:lang w:val="en-US"/>
              </w:rPr>
            </w:pPr>
          </w:p>
        </w:tc>
        <w:tc>
          <w:tcPr>
            <w:tcW w:w="992" w:type="dxa"/>
          </w:tcPr>
          <w:p w14:paraId="2781B964" w14:textId="77777777" w:rsidR="00EA10F8" w:rsidRPr="00DF0585" w:rsidRDefault="00EA10F8" w:rsidP="00EA10F8">
            <w:pPr>
              <w:jc w:val="center"/>
              <w:rPr>
                <w:rFonts w:ascii="Arial" w:eastAsiaTheme="minorEastAsia" w:hAnsi="Arial" w:cs="Arial"/>
                <w:b/>
                <w:bCs/>
                <w:lang w:val="en-US"/>
              </w:rPr>
            </w:pPr>
          </w:p>
        </w:tc>
      </w:tr>
      <w:tr w:rsidR="00EA10F8" w:rsidRPr="00DF0585" w14:paraId="47DE6C78" w14:textId="77777777" w:rsidTr="00EA10F8">
        <w:trPr>
          <w:trHeight w:val="345"/>
        </w:trPr>
        <w:tc>
          <w:tcPr>
            <w:tcW w:w="4448" w:type="dxa"/>
          </w:tcPr>
          <w:p w14:paraId="6447061D" w14:textId="77777777" w:rsidR="00EA10F8" w:rsidRPr="00DF0585" w:rsidRDefault="00EA10F8" w:rsidP="00EA10F8">
            <w:pPr>
              <w:autoSpaceDE w:val="0"/>
              <w:autoSpaceDN w:val="0"/>
              <w:adjustRightInd w:val="0"/>
              <w:rPr>
                <w:rFonts w:ascii="Arial" w:hAnsi="Arial" w:cs="Arial"/>
                <w:noProof/>
                <w:lang w:val="en-US"/>
              </w:rPr>
            </w:pPr>
            <w:proofErr w:type="spellStart"/>
            <w:r w:rsidRPr="00DF0585">
              <w:rPr>
                <w:rFonts w:ascii="Arial" w:eastAsiaTheme="minorEastAsia" w:hAnsi="Arial" w:cs="Arial"/>
                <w:b/>
                <w:bCs/>
                <w:lang w:val="en-US"/>
              </w:rPr>
              <w:t>Capitolul</w:t>
            </w:r>
            <w:proofErr w:type="spellEnd"/>
            <w:r w:rsidRPr="00DF0585">
              <w:rPr>
                <w:rFonts w:ascii="Arial" w:eastAsiaTheme="minorEastAsia" w:hAnsi="Arial" w:cs="Arial"/>
                <w:b/>
                <w:bCs/>
                <w:lang w:val="en-US"/>
              </w:rPr>
              <w:t xml:space="preserve"> 3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pentru</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proiectare</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şi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asistenţă</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tehnică</w:t>
            </w:r>
            <w:proofErr w:type="spellEnd"/>
            <w:r w:rsidRPr="00DF0585">
              <w:rPr>
                <w:rFonts w:ascii="Arial" w:eastAsiaTheme="minorEastAsia" w:hAnsi="Arial" w:cs="Arial"/>
                <w:b/>
                <w:bCs/>
                <w:lang w:val="en-US"/>
              </w:rPr>
              <w:t xml:space="preserve"> - total, din care:</w:t>
            </w:r>
          </w:p>
        </w:tc>
        <w:tc>
          <w:tcPr>
            <w:tcW w:w="1076" w:type="dxa"/>
          </w:tcPr>
          <w:p w14:paraId="13C27CED" w14:textId="77777777" w:rsidR="00EA10F8" w:rsidRPr="00DF0585" w:rsidRDefault="00EA10F8" w:rsidP="00EA10F8">
            <w:pPr>
              <w:jc w:val="center"/>
              <w:rPr>
                <w:rFonts w:ascii="Arial" w:eastAsiaTheme="minorEastAsia" w:hAnsi="Arial" w:cs="Arial"/>
                <w:b/>
                <w:bCs/>
                <w:lang w:val="en-US"/>
              </w:rPr>
            </w:pPr>
          </w:p>
        </w:tc>
        <w:tc>
          <w:tcPr>
            <w:tcW w:w="850" w:type="dxa"/>
          </w:tcPr>
          <w:p w14:paraId="273F4347" w14:textId="77777777" w:rsidR="00EA10F8" w:rsidRPr="00DF0585" w:rsidRDefault="00EA10F8" w:rsidP="00EA10F8">
            <w:pPr>
              <w:jc w:val="center"/>
              <w:rPr>
                <w:rFonts w:ascii="Arial" w:eastAsiaTheme="minorEastAsia" w:hAnsi="Arial" w:cs="Arial"/>
                <w:b/>
                <w:bCs/>
                <w:lang w:val="en-US"/>
              </w:rPr>
            </w:pPr>
          </w:p>
        </w:tc>
        <w:tc>
          <w:tcPr>
            <w:tcW w:w="1134" w:type="dxa"/>
          </w:tcPr>
          <w:p w14:paraId="4104B097" w14:textId="77777777" w:rsidR="00EA10F8" w:rsidRPr="00DF0585" w:rsidRDefault="00EA10F8" w:rsidP="00EA10F8">
            <w:pPr>
              <w:jc w:val="center"/>
              <w:rPr>
                <w:rFonts w:ascii="Arial" w:eastAsiaTheme="minorEastAsia" w:hAnsi="Arial" w:cs="Arial"/>
                <w:b/>
                <w:bCs/>
                <w:lang w:val="en-US"/>
              </w:rPr>
            </w:pPr>
          </w:p>
        </w:tc>
        <w:tc>
          <w:tcPr>
            <w:tcW w:w="992" w:type="dxa"/>
          </w:tcPr>
          <w:p w14:paraId="6BF77ABA" w14:textId="77777777" w:rsidR="00EA10F8" w:rsidRPr="00DF0585" w:rsidRDefault="00EA10F8" w:rsidP="00EA10F8">
            <w:pPr>
              <w:jc w:val="center"/>
              <w:rPr>
                <w:rFonts w:ascii="Arial" w:eastAsiaTheme="minorEastAsia" w:hAnsi="Arial" w:cs="Arial"/>
                <w:b/>
                <w:bCs/>
                <w:lang w:val="en-US"/>
              </w:rPr>
            </w:pPr>
          </w:p>
        </w:tc>
        <w:tc>
          <w:tcPr>
            <w:tcW w:w="851" w:type="dxa"/>
          </w:tcPr>
          <w:p w14:paraId="102C24AA" w14:textId="77777777" w:rsidR="00EA10F8" w:rsidRPr="00DF0585" w:rsidRDefault="00EA10F8" w:rsidP="00EA10F8">
            <w:pPr>
              <w:jc w:val="center"/>
              <w:rPr>
                <w:rFonts w:ascii="Arial" w:eastAsiaTheme="minorEastAsia" w:hAnsi="Arial" w:cs="Arial"/>
                <w:b/>
                <w:bCs/>
                <w:lang w:val="en-US"/>
              </w:rPr>
            </w:pPr>
          </w:p>
        </w:tc>
        <w:tc>
          <w:tcPr>
            <w:tcW w:w="992" w:type="dxa"/>
          </w:tcPr>
          <w:p w14:paraId="0887413D" w14:textId="77777777" w:rsidR="00EA10F8" w:rsidRPr="00DF0585" w:rsidRDefault="00EA10F8" w:rsidP="00EA10F8">
            <w:pPr>
              <w:jc w:val="center"/>
              <w:rPr>
                <w:rFonts w:ascii="Arial" w:eastAsiaTheme="minorEastAsia" w:hAnsi="Arial" w:cs="Arial"/>
                <w:b/>
                <w:bCs/>
                <w:lang w:val="en-US"/>
              </w:rPr>
            </w:pPr>
          </w:p>
        </w:tc>
      </w:tr>
      <w:tr w:rsidR="00EA10F8" w:rsidRPr="00DF0585" w14:paraId="3D78CEF9" w14:textId="77777777" w:rsidTr="00EA10F8">
        <w:trPr>
          <w:trHeight w:val="345"/>
        </w:trPr>
        <w:tc>
          <w:tcPr>
            <w:tcW w:w="4448" w:type="dxa"/>
          </w:tcPr>
          <w:p w14:paraId="3AF410FC" w14:textId="77777777" w:rsidR="00EA10F8" w:rsidRPr="00DF0585" w:rsidRDefault="00EA10F8" w:rsidP="00EA10F8">
            <w:pPr>
              <w:rPr>
                <w:rFonts w:ascii="Arial" w:hAnsi="Arial" w:cs="Arial"/>
                <w:noProof/>
                <w:lang w:val="en-US"/>
              </w:rPr>
            </w:pPr>
            <w:r w:rsidRPr="00DF0585">
              <w:rPr>
                <w:rFonts w:ascii="Arial" w:eastAsiaTheme="minorEastAsia" w:hAnsi="Arial" w:cs="Arial"/>
                <w:lang w:val="en-US"/>
              </w:rPr>
              <w:t xml:space="preserve">3.1 </w:t>
            </w:r>
            <w:proofErr w:type="spellStart"/>
            <w:r w:rsidRPr="00DF0585">
              <w:rPr>
                <w:rFonts w:ascii="Arial" w:eastAsiaTheme="minorEastAsia" w:hAnsi="Arial" w:cs="Arial"/>
                <w:lang w:val="en-US"/>
              </w:rPr>
              <w:t>Studii</w:t>
            </w:r>
            <w:proofErr w:type="spellEnd"/>
          </w:p>
        </w:tc>
        <w:tc>
          <w:tcPr>
            <w:tcW w:w="1076" w:type="dxa"/>
          </w:tcPr>
          <w:p w14:paraId="403C61C6" w14:textId="77777777" w:rsidR="00EA10F8" w:rsidRPr="00DF0585" w:rsidRDefault="00EA10F8" w:rsidP="00EA10F8">
            <w:pPr>
              <w:jc w:val="center"/>
              <w:rPr>
                <w:rFonts w:ascii="Arial" w:eastAsiaTheme="minorEastAsia" w:hAnsi="Arial" w:cs="Arial"/>
                <w:b/>
                <w:bCs/>
                <w:lang w:val="en-US"/>
              </w:rPr>
            </w:pPr>
          </w:p>
        </w:tc>
        <w:tc>
          <w:tcPr>
            <w:tcW w:w="850" w:type="dxa"/>
          </w:tcPr>
          <w:p w14:paraId="677FB4AE" w14:textId="77777777" w:rsidR="00EA10F8" w:rsidRPr="00DF0585" w:rsidRDefault="00EA10F8" w:rsidP="00EA10F8">
            <w:pPr>
              <w:jc w:val="center"/>
              <w:rPr>
                <w:rFonts w:ascii="Arial" w:eastAsiaTheme="minorEastAsia" w:hAnsi="Arial" w:cs="Arial"/>
                <w:b/>
                <w:bCs/>
                <w:lang w:val="en-US"/>
              </w:rPr>
            </w:pPr>
          </w:p>
        </w:tc>
        <w:tc>
          <w:tcPr>
            <w:tcW w:w="1134" w:type="dxa"/>
          </w:tcPr>
          <w:p w14:paraId="2943698E" w14:textId="77777777" w:rsidR="00EA10F8" w:rsidRPr="00DF0585" w:rsidRDefault="00EA10F8" w:rsidP="00EA10F8">
            <w:pPr>
              <w:jc w:val="center"/>
              <w:rPr>
                <w:rFonts w:ascii="Arial" w:eastAsiaTheme="minorEastAsia" w:hAnsi="Arial" w:cs="Arial"/>
                <w:b/>
                <w:bCs/>
                <w:lang w:val="en-US"/>
              </w:rPr>
            </w:pPr>
          </w:p>
        </w:tc>
        <w:tc>
          <w:tcPr>
            <w:tcW w:w="992" w:type="dxa"/>
          </w:tcPr>
          <w:p w14:paraId="1A35271C" w14:textId="77777777" w:rsidR="00EA10F8" w:rsidRPr="00DF0585" w:rsidRDefault="00EA10F8" w:rsidP="00EA10F8">
            <w:pPr>
              <w:jc w:val="center"/>
              <w:rPr>
                <w:rFonts w:ascii="Arial" w:eastAsiaTheme="minorEastAsia" w:hAnsi="Arial" w:cs="Arial"/>
                <w:b/>
                <w:bCs/>
                <w:lang w:val="en-US"/>
              </w:rPr>
            </w:pPr>
          </w:p>
        </w:tc>
        <w:tc>
          <w:tcPr>
            <w:tcW w:w="851" w:type="dxa"/>
          </w:tcPr>
          <w:p w14:paraId="042A0B55" w14:textId="77777777" w:rsidR="00EA10F8" w:rsidRPr="00DF0585" w:rsidRDefault="00EA10F8" w:rsidP="00EA10F8">
            <w:pPr>
              <w:jc w:val="center"/>
              <w:rPr>
                <w:rFonts w:ascii="Arial" w:eastAsiaTheme="minorEastAsia" w:hAnsi="Arial" w:cs="Arial"/>
                <w:b/>
                <w:bCs/>
                <w:lang w:val="en-US"/>
              </w:rPr>
            </w:pPr>
          </w:p>
        </w:tc>
        <w:tc>
          <w:tcPr>
            <w:tcW w:w="992" w:type="dxa"/>
          </w:tcPr>
          <w:p w14:paraId="5C016B28" w14:textId="77777777" w:rsidR="00EA10F8" w:rsidRPr="00DF0585" w:rsidRDefault="00EA10F8" w:rsidP="00EA10F8">
            <w:pPr>
              <w:jc w:val="center"/>
              <w:rPr>
                <w:rFonts w:ascii="Arial" w:eastAsiaTheme="minorEastAsia" w:hAnsi="Arial" w:cs="Arial"/>
                <w:b/>
                <w:bCs/>
                <w:lang w:val="en-US"/>
              </w:rPr>
            </w:pPr>
          </w:p>
        </w:tc>
      </w:tr>
      <w:tr w:rsidR="00EA10F8" w:rsidRPr="00DF0585" w14:paraId="339CA1E5" w14:textId="77777777" w:rsidTr="00EA10F8">
        <w:trPr>
          <w:trHeight w:val="345"/>
        </w:trPr>
        <w:tc>
          <w:tcPr>
            <w:tcW w:w="4448" w:type="dxa"/>
          </w:tcPr>
          <w:p w14:paraId="5EA90072" w14:textId="77777777" w:rsidR="00EA10F8" w:rsidRPr="00DF0585" w:rsidRDefault="00EA10F8" w:rsidP="00EA10F8">
            <w:pPr>
              <w:rPr>
                <w:rFonts w:ascii="Arial" w:hAnsi="Arial" w:cs="Arial"/>
                <w:noProof/>
                <w:lang w:val="en-US"/>
              </w:rPr>
            </w:pPr>
            <w:r w:rsidRPr="00DF0585">
              <w:rPr>
                <w:rFonts w:ascii="Arial" w:eastAsiaTheme="minorEastAsia" w:hAnsi="Arial" w:cs="Arial"/>
                <w:lang w:val="en-US"/>
              </w:rPr>
              <w:t xml:space="preserve">3.1.1 </w:t>
            </w:r>
            <w:proofErr w:type="spellStart"/>
            <w:r w:rsidRPr="00DF0585">
              <w:rPr>
                <w:rFonts w:ascii="Arial" w:eastAsiaTheme="minorEastAsia" w:hAnsi="Arial" w:cs="Arial"/>
                <w:lang w:val="en-US"/>
              </w:rPr>
              <w:t>Studii</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teren</w:t>
            </w:r>
            <w:proofErr w:type="spellEnd"/>
          </w:p>
        </w:tc>
        <w:tc>
          <w:tcPr>
            <w:tcW w:w="1076" w:type="dxa"/>
          </w:tcPr>
          <w:p w14:paraId="1482F507" w14:textId="77777777" w:rsidR="00EA10F8" w:rsidRPr="00DF0585" w:rsidRDefault="00EA10F8" w:rsidP="00EA10F8">
            <w:pPr>
              <w:jc w:val="center"/>
              <w:rPr>
                <w:rFonts w:ascii="Arial" w:eastAsiaTheme="minorEastAsia" w:hAnsi="Arial" w:cs="Arial"/>
                <w:b/>
                <w:bCs/>
                <w:lang w:val="en-US"/>
              </w:rPr>
            </w:pPr>
          </w:p>
        </w:tc>
        <w:tc>
          <w:tcPr>
            <w:tcW w:w="850" w:type="dxa"/>
          </w:tcPr>
          <w:p w14:paraId="7EFEB853" w14:textId="77777777" w:rsidR="00EA10F8" w:rsidRPr="00DF0585" w:rsidRDefault="00EA10F8" w:rsidP="00EA10F8">
            <w:pPr>
              <w:jc w:val="center"/>
              <w:rPr>
                <w:rFonts w:ascii="Arial" w:eastAsiaTheme="minorEastAsia" w:hAnsi="Arial" w:cs="Arial"/>
                <w:b/>
                <w:bCs/>
                <w:lang w:val="en-US"/>
              </w:rPr>
            </w:pPr>
          </w:p>
        </w:tc>
        <w:tc>
          <w:tcPr>
            <w:tcW w:w="1134" w:type="dxa"/>
          </w:tcPr>
          <w:p w14:paraId="0CF23D7E" w14:textId="77777777" w:rsidR="00EA10F8" w:rsidRPr="00DF0585" w:rsidRDefault="00EA10F8" w:rsidP="00EA10F8">
            <w:pPr>
              <w:jc w:val="center"/>
              <w:rPr>
                <w:rFonts w:ascii="Arial" w:eastAsiaTheme="minorEastAsia" w:hAnsi="Arial" w:cs="Arial"/>
                <w:b/>
                <w:bCs/>
                <w:lang w:val="en-US"/>
              </w:rPr>
            </w:pPr>
          </w:p>
        </w:tc>
        <w:tc>
          <w:tcPr>
            <w:tcW w:w="992" w:type="dxa"/>
          </w:tcPr>
          <w:p w14:paraId="442DCFA2" w14:textId="77777777" w:rsidR="00EA10F8" w:rsidRPr="00DF0585" w:rsidRDefault="00EA10F8" w:rsidP="00EA10F8">
            <w:pPr>
              <w:jc w:val="center"/>
              <w:rPr>
                <w:rFonts w:ascii="Arial" w:eastAsiaTheme="minorEastAsia" w:hAnsi="Arial" w:cs="Arial"/>
                <w:b/>
                <w:bCs/>
                <w:lang w:val="en-US"/>
              </w:rPr>
            </w:pPr>
          </w:p>
        </w:tc>
        <w:tc>
          <w:tcPr>
            <w:tcW w:w="851" w:type="dxa"/>
          </w:tcPr>
          <w:p w14:paraId="2C8350EB" w14:textId="77777777" w:rsidR="00EA10F8" w:rsidRPr="00DF0585" w:rsidRDefault="00EA10F8" w:rsidP="00EA10F8">
            <w:pPr>
              <w:jc w:val="center"/>
              <w:rPr>
                <w:rFonts w:ascii="Arial" w:eastAsiaTheme="minorEastAsia" w:hAnsi="Arial" w:cs="Arial"/>
                <w:b/>
                <w:bCs/>
                <w:lang w:val="en-US"/>
              </w:rPr>
            </w:pPr>
          </w:p>
        </w:tc>
        <w:tc>
          <w:tcPr>
            <w:tcW w:w="992" w:type="dxa"/>
          </w:tcPr>
          <w:p w14:paraId="44C423C2" w14:textId="77777777" w:rsidR="00EA10F8" w:rsidRPr="00DF0585" w:rsidRDefault="00EA10F8" w:rsidP="00EA10F8">
            <w:pPr>
              <w:jc w:val="center"/>
              <w:rPr>
                <w:rFonts w:ascii="Arial" w:eastAsiaTheme="minorEastAsia" w:hAnsi="Arial" w:cs="Arial"/>
                <w:b/>
                <w:bCs/>
                <w:lang w:val="en-US"/>
              </w:rPr>
            </w:pPr>
          </w:p>
        </w:tc>
      </w:tr>
      <w:tr w:rsidR="00EA10F8" w:rsidRPr="00DF0585" w14:paraId="42E42E19" w14:textId="77777777" w:rsidTr="00EA10F8">
        <w:trPr>
          <w:trHeight w:val="345"/>
        </w:trPr>
        <w:tc>
          <w:tcPr>
            <w:tcW w:w="4448" w:type="dxa"/>
          </w:tcPr>
          <w:p w14:paraId="1AFB8E8F" w14:textId="77777777" w:rsidR="00EA10F8" w:rsidRPr="00DF0585" w:rsidRDefault="00EA10F8" w:rsidP="00EA10F8">
            <w:pPr>
              <w:autoSpaceDE w:val="0"/>
              <w:autoSpaceDN w:val="0"/>
              <w:adjustRightInd w:val="0"/>
              <w:rPr>
                <w:rFonts w:ascii="Arial" w:hAnsi="Arial" w:cs="Arial"/>
                <w:noProof/>
                <w:lang w:val="en-US"/>
              </w:rPr>
            </w:pPr>
            <w:r w:rsidRPr="00DF0585">
              <w:rPr>
                <w:rFonts w:ascii="Arial" w:eastAsiaTheme="minorEastAsia" w:hAnsi="Arial" w:cs="Arial"/>
                <w:lang w:val="en-US"/>
              </w:rPr>
              <w:t xml:space="preserve">3.1.2. </w:t>
            </w:r>
            <w:proofErr w:type="spellStart"/>
            <w:r w:rsidRPr="00DF0585">
              <w:rPr>
                <w:rFonts w:ascii="Arial" w:eastAsiaTheme="minorEastAsia" w:hAnsi="Arial" w:cs="Arial"/>
                <w:lang w:val="en-US"/>
              </w:rPr>
              <w:t>Raport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privind</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impactul</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asupra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mediului</w:t>
            </w:r>
            <w:proofErr w:type="spellEnd"/>
          </w:p>
        </w:tc>
        <w:tc>
          <w:tcPr>
            <w:tcW w:w="1076" w:type="dxa"/>
          </w:tcPr>
          <w:p w14:paraId="3F98B88D" w14:textId="77777777" w:rsidR="00EA10F8" w:rsidRPr="00DF0585" w:rsidRDefault="00EA10F8" w:rsidP="00EA10F8">
            <w:pPr>
              <w:jc w:val="center"/>
              <w:rPr>
                <w:rFonts w:ascii="Arial" w:eastAsiaTheme="minorEastAsia" w:hAnsi="Arial" w:cs="Arial"/>
                <w:b/>
                <w:bCs/>
                <w:lang w:val="en-US"/>
              </w:rPr>
            </w:pPr>
          </w:p>
        </w:tc>
        <w:tc>
          <w:tcPr>
            <w:tcW w:w="850" w:type="dxa"/>
          </w:tcPr>
          <w:p w14:paraId="60ECC054" w14:textId="77777777" w:rsidR="00EA10F8" w:rsidRPr="00DF0585" w:rsidRDefault="00EA10F8" w:rsidP="00EA10F8">
            <w:pPr>
              <w:jc w:val="center"/>
              <w:rPr>
                <w:rFonts w:ascii="Arial" w:eastAsiaTheme="minorEastAsia" w:hAnsi="Arial" w:cs="Arial"/>
                <w:b/>
                <w:bCs/>
                <w:lang w:val="en-US"/>
              </w:rPr>
            </w:pPr>
          </w:p>
        </w:tc>
        <w:tc>
          <w:tcPr>
            <w:tcW w:w="1134" w:type="dxa"/>
          </w:tcPr>
          <w:p w14:paraId="759B3ED0" w14:textId="77777777" w:rsidR="00EA10F8" w:rsidRPr="00DF0585" w:rsidRDefault="00EA10F8" w:rsidP="00EA10F8">
            <w:pPr>
              <w:jc w:val="center"/>
              <w:rPr>
                <w:rFonts w:ascii="Arial" w:eastAsiaTheme="minorEastAsia" w:hAnsi="Arial" w:cs="Arial"/>
                <w:b/>
                <w:bCs/>
                <w:lang w:val="en-US"/>
              </w:rPr>
            </w:pPr>
          </w:p>
        </w:tc>
        <w:tc>
          <w:tcPr>
            <w:tcW w:w="992" w:type="dxa"/>
          </w:tcPr>
          <w:p w14:paraId="5FC5ABC5" w14:textId="77777777" w:rsidR="00EA10F8" w:rsidRPr="00DF0585" w:rsidRDefault="00EA10F8" w:rsidP="00EA10F8">
            <w:pPr>
              <w:jc w:val="center"/>
              <w:rPr>
                <w:rFonts w:ascii="Arial" w:eastAsiaTheme="minorEastAsia" w:hAnsi="Arial" w:cs="Arial"/>
                <w:b/>
                <w:bCs/>
                <w:lang w:val="en-US"/>
              </w:rPr>
            </w:pPr>
          </w:p>
        </w:tc>
        <w:tc>
          <w:tcPr>
            <w:tcW w:w="851" w:type="dxa"/>
          </w:tcPr>
          <w:p w14:paraId="3D5B884C" w14:textId="77777777" w:rsidR="00EA10F8" w:rsidRPr="00DF0585" w:rsidRDefault="00EA10F8" w:rsidP="00EA10F8">
            <w:pPr>
              <w:jc w:val="center"/>
              <w:rPr>
                <w:rFonts w:ascii="Arial" w:eastAsiaTheme="minorEastAsia" w:hAnsi="Arial" w:cs="Arial"/>
                <w:b/>
                <w:bCs/>
                <w:lang w:val="en-US"/>
              </w:rPr>
            </w:pPr>
          </w:p>
        </w:tc>
        <w:tc>
          <w:tcPr>
            <w:tcW w:w="992" w:type="dxa"/>
          </w:tcPr>
          <w:p w14:paraId="7B889C61" w14:textId="77777777" w:rsidR="00EA10F8" w:rsidRPr="00DF0585" w:rsidRDefault="00EA10F8" w:rsidP="00EA10F8">
            <w:pPr>
              <w:jc w:val="center"/>
              <w:rPr>
                <w:rFonts w:ascii="Arial" w:eastAsiaTheme="minorEastAsia" w:hAnsi="Arial" w:cs="Arial"/>
                <w:b/>
                <w:bCs/>
                <w:lang w:val="en-US"/>
              </w:rPr>
            </w:pPr>
          </w:p>
        </w:tc>
      </w:tr>
      <w:tr w:rsidR="00EA10F8" w:rsidRPr="00DF0585" w14:paraId="4E090DA2" w14:textId="77777777" w:rsidTr="00EA10F8">
        <w:trPr>
          <w:trHeight w:val="345"/>
        </w:trPr>
        <w:tc>
          <w:tcPr>
            <w:tcW w:w="4448" w:type="dxa"/>
          </w:tcPr>
          <w:p w14:paraId="46C94E79" w14:textId="77777777" w:rsidR="00EA10F8" w:rsidRPr="00DF0585" w:rsidRDefault="00EA10F8" w:rsidP="00EA10F8">
            <w:pPr>
              <w:autoSpaceDE w:val="0"/>
              <w:autoSpaceDN w:val="0"/>
              <w:adjustRightInd w:val="0"/>
              <w:rPr>
                <w:rFonts w:ascii="Arial" w:eastAsiaTheme="minorEastAsia" w:hAnsi="Arial" w:cs="Arial"/>
                <w:lang w:val="en-US"/>
              </w:rPr>
            </w:pPr>
            <w:r>
              <w:rPr>
                <w:rFonts w:ascii="Arial" w:eastAsiaTheme="minorEastAsia" w:hAnsi="Arial" w:cs="Arial"/>
                <w:lang w:val="en-US"/>
              </w:rPr>
              <w:t xml:space="preserve">3.1.3. Alte </w:t>
            </w:r>
            <w:proofErr w:type="spellStart"/>
            <w:r>
              <w:rPr>
                <w:rFonts w:ascii="Arial" w:eastAsiaTheme="minorEastAsia" w:hAnsi="Arial" w:cs="Arial"/>
                <w:lang w:val="en-US"/>
              </w:rPr>
              <w:t>studii</w:t>
            </w:r>
            <w:proofErr w:type="spellEnd"/>
            <w:r>
              <w:rPr>
                <w:rFonts w:ascii="Arial" w:eastAsiaTheme="minorEastAsia" w:hAnsi="Arial" w:cs="Arial"/>
                <w:lang w:val="en-US"/>
              </w:rPr>
              <w:t xml:space="preserve"> </w:t>
            </w:r>
            <w:proofErr w:type="spellStart"/>
            <w:r>
              <w:rPr>
                <w:rFonts w:ascii="Arial" w:eastAsiaTheme="minorEastAsia" w:hAnsi="Arial" w:cs="Arial"/>
                <w:lang w:val="en-US"/>
              </w:rPr>
              <w:t>specifice</w:t>
            </w:r>
            <w:proofErr w:type="spellEnd"/>
          </w:p>
        </w:tc>
        <w:tc>
          <w:tcPr>
            <w:tcW w:w="1076" w:type="dxa"/>
          </w:tcPr>
          <w:p w14:paraId="33D4462F" w14:textId="77777777" w:rsidR="00EA10F8" w:rsidRPr="00DF0585" w:rsidRDefault="00EA10F8" w:rsidP="00EA10F8">
            <w:pPr>
              <w:jc w:val="center"/>
              <w:rPr>
                <w:rFonts w:ascii="Arial" w:eastAsiaTheme="minorEastAsia" w:hAnsi="Arial" w:cs="Arial"/>
                <w:b/>
                <w:bCs/>
                <w:lang w:val="en-US"/>
              </w:rPr>
            </w:pPr>
          </w:p>
        </w:tc>
        <w:tc>
          <w:tcPr>
            <w:tcW w:w="850" w:type="dxa"/>
          </w:tcPr>
          <w:p w14:paraId="719544D3" w14:textId="77777777" w:rsidR="00EA10F8" w:rsidRPr="00DF0585" w:rsidRDefault="00EA10F8" w:rsidP="00EA10F8">
            <w:pPr>
              <w:jc w:val="center"/>
              <w:rPr>
                <w:rFonts w:ascii="Arial" w:eastAsiaTheme="minorEastAsia" w:hAnsi="Arial" w:cs="Arial"/>
                <w:b/>
                <w:bCs/>
                <w:lang w:val="en-US"/>
              </w:rPr>
            </w:pPr>
          </w:p>
        </w:tc>
        <w:tc>
          <w:tcPr>
            <w:tcW w:w="1134" w:type="dxa"/>
          </w:tcPr>
          <w:p w14:paraId="067E44FF" w14:textId="77777777" w:rsidR="00EA10F8" w:rsidRPr="00DF0585" w:rsidRDefault="00EA10F8" w:rsidP="00EA10F8">
            <w:pPr>
              <w:jc w:val="center"/>
              <w:rPr>
                <w:rFonts w:ascii="Arial" w:eastAsiaTheme="minorEastAsia" w:hAnsi="Arial" w:cs="Arial"/>
                <w:b/>
                <w:bCs/>
                <w:lang w:val="en-US"/>
              </w:rPr>
            </w:pPr>
          </w:p>
        </w:tc>
        <w:tc>
          <w:tcPr>
            <w:tcW w:w="992" w:type="dxa"/>
          </w:tcPr>
          <w:p w14:paraId="3529A54E" w14:textId="77777777" w:rsidR="00EA10F8" w:rsidRPr="00DF0585" w:rsidRDefault="00EA10F8" w:rsidP="00EA10F8">
            <w:pPr>
              <w:jc w:val="center"/>
              <w:rPr>
                <w:rFonts w:ascii="Arial" w:eastAsiaTheme="minorEastAsia" w:hAnsi="Arial" w:cs="Arial"/>
                <w:b/>
                <w:bCs/>
                <w:lang w:val="en-US"/>
              </w:rPr>
            </w:pPr>
          </w:p>
        </w:tc>
        <w:tc>
          <w:tcPr>
            <w:tcW w:w="851" w:type="dxa"/>
          </w:tcPr>
          <w:p w14:paraId="19B783CB" w14:textId="77777777" w:rsidR="00EA10F8" w:rsidRPr="00DF0585" w:rsidRDefault="00EA10F8" w:rsidP="00EA10F8">
            <w:pPr>
              <w:jc w:val="center"/>
              <w:rPr>
                <w:rFonts w:ascii="Arial" w:eastAsiaTheme="minorEastAsia" w:hAnsi="Arial" w:cs="Arial"/>
                <w:b/>
                <w:bCs/>
                <w:lang w:val="en-US"/>
              </w:rPr>
            </w:pPr>
          </w:p>
        </w:tc>
        <w:tc>
          <w:tcPr>
            <w:tcW w:w="992" w:type="dxa"/>
          </w:tcPr>
          <w:p w14:paraId="3047D026" w14:textId="77777777" w:rsidR="00EA10F8" w:rsidRPr="00DF0585" w:rsidRDefault="00EA10F8" w:rsidP="00EA10F8">
            <w:pPr>
              <w:jc w:val="center"/>
              <w:rPr>
                <w:rFonts w:ascii="Arial" w:eastAsiaTheme="minorEastAsia" w:hAnsi="Arial" w:cs="Arial"/>
                <w:b/>
                <w:bCs/>
                <w:lang w:val="en-US"/>
              </w:rPr>
            </w:pPr>
          </w:p>
        </w:tc>
      </w:tr>
      <w:tr w:rsidR="00EA10F8" w:rsidRPr="00DF0585" w14:paraId="28436F58" w14:textId="77777777" w:rsidTr="00EA10F8">
        <w:trPr>
          <w:trHeight w:val="345"/>
        </w:trPr>
        <w:tc>
          <w:tcPr>
            <w:tcW w:w="4448" w:type="dxa"/>
          </w:tcPr>
          <w:p w14:paraId="4C5CD2CC"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3.2 </w:t>
            </w:r>
            <w:proofErr w:type="spellStart"/>
            <w:r w:rsidRPr="00DF0585">
              <w:rPr>
                <w:rFonts w:ascii="Arial" w:eastAsiaTheme="minorEastAsia" w:hAnsi="Arial" w:cs="Arial"/>
                <w:lang w:val="en-US"/>
              </w:rPr>
              <w:t>Documentaţii-suport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obţinerea</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avize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acorduri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p>
          <w:p w14:paraId="200FB8DF" w14:textId="77777777" w:rsidR="00EA10F8" w:rsidRPr="00DF0585" w:rsidRDefault="00EA10F8" w:rsidP="00EA10F8">
            <w:pPr>
              <w:rPr>
                <w:rFonts w:ascii="Arial" w:hAnsi="Arial" w:cs="Arial"/>
                <w:noProof/>
                <w:lang w:val="en-US"/>
              </w:rPr>
            </w:pPr>
            <w:proofErr w:type="spellStart"/>
            <w:r w:rsidRPr="00DF0585">
              <w:rPr>
                <w:rFonts w:ascii="Arial" w:eastAsiaTheme="minorEastAsia" w:hAnsi="Arial" w:cs="Arial"/>
                <w:lang w:val="en-US"/>
              </w:rPr>
              <w:t>autorizaţii</w:t>
            </w:r>
            <w:proofErr w:type="spellEnd"/>
          </w:p>
        </w:tc>
        <w:tc>
          <w:tcPr>
            <w:tcW w:w="1076" w:type="dxa"/>
          </w:tcPr>
          <w:p w14:paraId="163417E9" w14:textId="77777777" w:rsidR="00EA10F8" w:rsidRPr="00DF0585" w:rsidRDefault="00EA10F8" w:rsidP="00EA10F8">
            <w:pPr>
              <w:jc w:val="center"/>
              <w:rPr>
                <w:rFonts w:ascii="Arial" w:eastAsiaTheme="minorEastAsia" w:hAnsi="Arial" w:cs="Arial"/>
                <w:b/>
                <w:bCs/>
                <w:lang w:val="en-US"/>
              </w:rPr>
            </w:pPr>
          </w:p>
        </w:tc>
        <w:tc>
          <w:tcPr>
            <w:tcW w:w="850" w:type="dxa"/>
          </w:tcPr>
          <w:p w14:paraId="6785F167" w14:textId="77777777" w:rsidR="00EA10F8" w:rsidRPr="00DF0585" w:rsidRDefault="00EA10F8" w:rsidP="00EA10F8">
            <w:pPr>
              <w:jc w:val="center"/>
              <w:rPr>
                <w:rFonts w:ascii="Arial" w:eastAsiaTheme="minorEastAsia" w:hAnsi="Arial" w:cs="Arial"/>
                <w:b/>
                <w:bCs/>
                <w:lang w:val="en-US"/>
              </w:rPr>
            </w:pPr>
          </w:p>
        </w:tc>
        <w:tc>
          <w:tcPr>
            <w:tcW w:w="1134" w:type="dxa"/>
          </w:tcPr>
          <w:p w14:paraId="188AD942" w14:textId="77777777" w:rsidR="00EA10F8" w:rsidRPr="00DF0585" w:rsidRDefault="00EA10F8" w:rsidP="00EA10F8">
            <w:pPr>
              <w:jc w:val="center"/>
              <w:rPr>
                <w:rFonts w:ascii="Arial" w:eastAsiaTheme="minorEastAsia" w:hAnsi="Arial" w:cs="Arial"/>
                <w:b/>
                <w:bCs/>
                <w:lang w:val="en-US"/>
              </w:rPr>
            </w:pPr>
          </w:p>
        </w:tc>
        <w:tc>
          <w:tcPr>
            <w:tcW w:w="992" w:type="dxa"/>
          </w:tcPr>
          <w:p w14:paraId="21BD6E7A" w14:textId="77777777" w:rsidR="00EA10F8" w:rsidRPr="00DF0585" w:rsidRDefault="00EA10F8" w:rsidP="00EA10F8">
            <w:pPr>
              <w:jc w:val="center"/>
              <w:rPr>
                <w:rFonts w:ascii="Arial" w:eastAsiaTheme="minorEastAsia" w:hAnsi="Arial" w:cs="Arial"/>
                <w:b/>
                <w:bCs/>
                <w:lang w:val="en-US"/>
              </w:rPr>
            </w:pPr>
          </w:p>
        </w:tc>
        <w:tc>
          <w:tcPr>
            <w:tcW w:w="851" w:type="dxa"/>
          </w:tcPr>
          <w:p w14:paraId="7B440C51" w14:textId="77777777" w:rsidR="00EA10F8" w:rsidRPr="00DF0585" w:rsidRDefault="00EA10F8" w:rsidP="00EA10F8">
            <w:pPr>
              <w:jc w:val="center"/>
              <w:rPr>
                <w:rFonts w:ascii="Arial" w:eastAsiaTheme="minorEastAsia" w:hAnsi="Arial" w:cs="Arial"/>
                <w:b/>
                <w:bCs/>
                <w:lang w:val="en-US"/>
              </w:rPr>
            </w:pPr>
          </w:p>
        </w:tc>
        <w:tc>
          <w:tcPr>
            <w:tcW w:w="992" w:type="dxa"/>
          </w:tcPr>
          <w:p w14:paraId="7C9982FF" w14:textId="77777777" w:rsidR="00EA10F8" w:rsidRPr="00DF0585" w:rsidRDefault="00EA10F8" w:rsidP="00EA10F8">
            <w:pPr>
              <w:jc w:val="center"/>
              <w:rPr>
                <w:rFonts w:ascii="Arial" w:eastAsiaTheme="minorEastAsia" w:hAnsi="Arial" w:cs="Arial"/>
                <w:b/>
                <w:bCs/>
                <w:lang w:val="en-US"/>
              </w:rPr>
            </w:pPr>
          </w:p>
        </w:tc>
      </w:tr>
      <w:tr w:rsidR="00EA10F8" w:rsidRPr="00DF0585" w14:paraId="43BB0ADB" w14:textId="77777777" w:rsidTr="00EA10F8">
        <w:trPr>
          <w:trHeight w:val="345"/>
        </w:trPr>
        <w:tc>
          <w:tcPr>
            <w:tcW w:w="4448" w:type="dxa"/>
          </w:tcPr>
          <w:p w14:paraId="3E133C70" w14:textId="77777777" w:rsidR="00EA10F8" w:rsidRPr="00DF0585" w:rsidRDefault="00EA10F8" w:rsidP="00EA10F8">
            <w:pPr>
              <w:rPr>
                <w:rFonts w:ascii="Arial" w:hAnsi="Arial" w:cs="Arial"/>
                <w:noProof/>
                <w:lang w:val="en-US"/>
              </w:rPr>
            </w:pPr>
            <w:r w:rsidRPr="00DF0585">
              <w:rPr>
                <w:rFonts w:ascii="Arial" w:eastAsiaTheme="minorEastAsia" w:hAnsi="Arial" w:cs="Arial"/>
                <w:lang w:val="en-US"/>
              </w:rPr>
              <w:t xml:space="preserve">3.3 </w:t>
            </w:r>
            <w:proofErr w:type="spellStart"/>
            <w:r w:rsidRPr="00DF0585">
              <w:rPr>
                <w:rFonts w:ascii="Arial" w:eastAsiaTheme="minorEastAsia" w:hAnsi="Arial" w:cs="Arial"/>
                <w:lang w:val="en-US"/>
              </w:rPr>
              <w:t>Expertizare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tehnică</w:t>
            </w:r>
            <w:proofErr w:type="spellEnd"/>
          </w:p>
        </w:tc>
        <w:tc>
          <w:tcPr>
            <w:tcW w:w="1076" w:type="dxa"/>
          </w:tcPr>
          <w:p w14:paraId="03027ABE" w14:textId="77777777" w:rsidR="00EA10F8" w:rsidRPr="00DF0585" w:rsidRDefault="00EA10F8" w:rsidP="00EA10F8">
            <w:pPr>
              <w:jc w:val="center"/>
              <w:rPr>
                <w:rFonts w:ascii="Arial" w:eastAsiaTheme="minorEastAsia" w:hAnsi="Arial" w:cs="Arial"/>
                <w:b/>
                <w:bCs/>
                <w:lang w:val="en-US"/>
              </w:rPr>
            </w:pPr>
          </w:p>
        </w:tc>
        <w:tc>
          <w:tcPr>
            <w:tcW w:w="850" w:type="dxa"/>
          </w:tcPr>
          <w:p w14:paraId="112B8DA3" w14:textId="77777777" w:rsidR="00EA10F8" w:rsidRPr="00DF0585" w:rsidRDefault="00EA10F8" w:rsidP="00EA10F8">
            <w:pPr>
              <w:jc w:val="center"/>
              <w:rPr>
                <w:rFonts w:ascii="Arial" w:eastAsiaTheme="minorEastAsia" w:hAnsi="Arial" w:cs="Arial"/>
                <w:b/>
                <w:bCs/>
                <w:lang w:val="en-US"/>
              </w:rPr>
            </w:pPr>
          </w:p>
        </w:tc>
        <w:tc>
          <w:tcPr>
            <w:tcW w:w="1134" w:type="dxa"/>
          </w:tcPr>
          <w:p w14:paraId="4EE56C0D" w14:textId="77777777" w:rsidR="00EA10F8" w:rsidRPr="00DF0585" w:rsidRDefault="00EA10F8" w:rsidP="00EA10F8">
            <w:pPr>
              <w:jc w:val="center"/>
              <w:rPr>
                <w:rFonts w:ascii="Arial" w:eastAsiaTheme="minorEastAsia" w:hAnsi="Arial" w:cs="Arial"/>
                <w:b/>
                <w:bCs/>
                <w:lang w:val="en-US"/>
              </w:rPr>
            </w:pPr>
          </w:p>
        </w:tc>
        <w:tc>
          <w:tcPr>
            <w:tcW w:w="992" w:type="dxa"/>
          </w:tcPr>
          <w:p w14:paraId="526F044A" w14:textId="77777777" w:rsidR="00EA10F8" w:rsidRPr="00DF0585" w:rsidRDefault="00EA10F8" w:rsidP="00EA10F8">
            <w:pPr>
              <w:jc w:val="center"/>
              <w:rPr>
                <w:rFonts w:ascii="Arial" w:eastAsiaTheme="minorEastAsia" w:hAnsi="Arial" w:cs="Arial"/>
                <w:b/>
                <w:bCs/>
                <w:lang w:val="en-US"/>
              </w:rPr>
            </w:pPr>
          </w:p>
        </w:tc>
        <w:tc>
          <w:tcPr>
            <w:tcW w:w="851" w:type="dxa"/>
          </w:tcPr>
          <w:p w14:paraId="0804755C" w14:textId="77777777" w:rsidR="00EA10F8" w:rsidRPr="00DF0585" w:rsidRDefault="00EA10F8" w:rsidP="00EA10F8">
            <w:pPr>
              <w:jc w:val="center"/>
              <w:rPr>
                <w:rFonts w:ascii="Arial" w:eastAsiaTheme="minorEastAsia" w:hAnsi="Arial" w:cs="Arial"/>
                <w:b/>
                <w:bCs/>
                <w:lang w:val="en-US"/>
              </w:rPr>
            </w:pPr>
          </w:p>
        </w:tc>
        <w:tc>
          <w:tcPr>
            <w:tcW w:w="992" w:type="dxa"/>
          </w:tcPr>
          <w:p w14:paraId="2E17022C" w14:textId="77777777" w:rsidR="00EA10F8" w:rsidRPr="00DF0585" w:rsidRDefault="00EA10F8" w:rsidP="00EA10F8">
            <w:pPr>
              <w:jc w:val="center"/>
              <w:rPr>
                <w:rFonts w:ascii="Arial" w:eastAsiaTheme="minorEastAsia" w:hAnsi="Arial" w:cs="Arial"/>
                <w:b/>
                <w:bCs/>
                <w:lang w:val="en-US"/>
              </w:rPr>
            </w:pPr>
          </w:p>
        </w:tc>
      </w:tr>
      <w:tr w:rsidR="00EA10F8" w:rsidRPr="00DF0585" w14:paraId="7DFD9103" w14:textId="77777777" w:rsidTr="00EA10F8">
        <w:trPr>
          <w:trHeight w:val="345"/>
        </w:trPr>
        <w:tc>
          <w:tcPr>
            <w:tcW w:w="4448" w:type="dxa"/>
          </w:tcPr>
          <w:p w14:paraId="799C4839"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3.4 </w:t>
            </w:r>
            <w:proofErr w:type="spellStart"/>
            <w:r w:rsidRPr="00DF0585">
              <w:rPr>
                <w:rFonts w:ascii="Arial" w:eastAsiaTheme="minorEastAsia" w:hAnsi="Arial" w:cs="Arial"/>
                <w:lang w:val="en-US"/>
              </w:rPr>
              <w:t>Certificarea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performanţei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energetice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p>
          <w:p w14:paraId="7B8BBCA6" w14:textId="77777777" w:rsidR="00EA10F8" w:rsidRPr="00DF0585" w:rsidRDefault="00EA10F8" w:rsidP="00EA10F8">
            <w:pPr>
              <w:rPr>
                <w:rFonts w:ascii="Arial" w:hAnsi="Arial" w:cs="Arial"/>
                <w:noProof/>
                <w:lang w:val="en-US"/>
              </w:rPr>
            </w:pPr>
            <w:proofErr w:type="spellStart"/>
            <w:r w:rsidRPr="00DF0585">
              <w:rPr>
                <w:rFonts w:ascii="Arial" w:eastAsiaTheme="minorEastAsia" w:hAnsi="Arial" w:cs="Arial"/>
                <w:lang w:val="en-US"/>
              </w:rPr>
              <w:t>auditul</w:t>
            </w:r>
            <w:proofErr w:type="spellEnd"/>
            <w:r w:rsidRPr="00DF0585">
              <w:rPr>
                <w:rFonts w:ascii="Arial" w:eastAsiaTheme="minorEastAsia" w:hAnsi="Arial" w:cs="Arial"/>
                <w:lang w:val="en-US"/>
              </w:rPr>
              <w:t xml:space="preserve"> energetic al </w:t>
            </w:r>
            <w:proofErr w:type="spellStart"/>
            <w:r w:rsidRPr="00DF0585">
              <w:rPr>
                <w:rFonts w:ascii="Arial" w:eastAsiaTheme="minorEastAsia" w:hAnsi="Arial" w:cs="Arial"/>
                <w:lang w:val="en-US"/>
              </w:rPr>
              <w:t>clădirilor</w:t>
            </w:r>
            <w:proofErr w:type="spellEnd"/>
          </w:p>
        </w:tc>
        <w:tc>
          <w:tcPr>
            <w:tcW w:w="1076" w:type="dxa"/>
          </w:tcPr>
          <w:p w14:paraId="3AD11594" w14:textId="77777777" w:rsidR="00EA10F8" w:rsidRPr="00DF0585" w:rsidRDefault="00EA10F8" w:rsidP="00EA10F8">
            <w:pPr>
              <w:jc w:val="center"/>
              <w:rPr>
                <w:rFonts w:ascii="Arial" w:eastAsiaTheme="minorEastAsia" w:hAnsi="Arial" w:cs="Arial"/>
                <w:b/>
                <w:bCs/>
                <w:lang w:val="en-US"/>
              </w:rPr>
            </w:pPr>
          </w:p>
        </w:tc>
        <w:tc>
          <w:tcPr>
            <w:tcW w:w="850" w:type="dxa"/>
          </w:tcPr>
          <w:p w14:paraId="0235B08D" w14:textId="77777777" w:rsidR="00EA10F8" w:rsidRPr="00DF0585" w:rsidRDefault="00EA10F8" w:rsidP="00EA10F8">
            <w:pPr>
              <w:jc w:val="center"/>
              <w:rPr>
                <w:rFonts w:ascii="Arial" w:eastAsiaTheme="minorEastAsia" w:hAnsi="Arial" w:cs="Arial"/>
                <w:b/>
                <w:bCs/>
                <w:lang w:val="en-US"/>
              </w:rPr>
            </w:pPr>
          </w:p>
        </w:tc>
        <w:tc>
          <w:tcPr>
            <w:tcW w:w="1134" w:type="dxa"/>
          </w:tcPr>
          <w:p w14:paraId="60C2C645" w14:textId="77777777" w:rsidR="00EA10F8" w:rsidRPr="00DF0585" w:rsidRDefault="00EA10F8" w:rsidP="00EA10F8">
            <w:pPr>
              <w:jc w:val="center"/>
              <w:rPr>
                <w:rFonts w:ascii="Arial" w:eastAsiaTheme="minorEastAsia" w:hAnsi="Arial" w:cs="Arial"/>
                <w:b/>
                <w:bCs/>
                <w:lang w:val="en-US"/>
              </w:rPr>
            </w:pPr>
          </w:p>
        </w:tc>
        <w:tc>
          <w:tcPr>
            <w:tcW w:w="992" w:type="dxa"/>
          </w:tcPr>
          <w:p w14:paraId="2B3D35FD" w14:textId="77777777" w:rsidR="00EA10F8" w:rsidRPr="00DF0585" w:rsidRDefault="00EA10F8" w:rsidP="00EA10F8">
            <w:pPr>
              <w:jc w:val="center"/>
              <w:rPr>
                <w:rFonts w:ascii="Arial" w:eastAsiaTheme="minorEastAsia" w:hAnsi="Arial" w:cs="Arial"/>
                <w:b/>
                <w:bCs/>
                <w:lang w:val="en-US"/>
              </w:rPr>
            </w:pPr>
          </w:p>
        </w:tc>
        <w:tc>
          <w:tcPr>
            <w:tcW w:w="851" w:type="dxa"/>
          </w:tcPr>
          <w:p w14:paraId="664CEB1F" w14:textId="77777777" w:rsidR="00EA10F8" w:rsidRPr="00DF0585" w:rsidRDefault="00EA10F8" w:rsidP="00EA10F8">
            <w:pPr>
              <w:jc w:val="center"/>
              <w:rPr>
                <w:rFonts w:ascii="Arial" w:eastAsiaTheme="minorEastAsia" w:hAnsi="Arial" w:cs="Arial"/>
                <w:b/>
                <w:bCs/>
                <w:lang w:val="en-US"/>
              </w:rPr>
            </w:pPr>
          </w:p>
        </w:tc>
        <w:tc>
          <w:tcPr>
            <w:tcW w:w="992" w:type="dxa"/>
          </w:tcPr>
          <w:p w14:paraId="2FE4F7A7" w14:textId="77777777" w:rsidR="00EA10F8" w:rsidRPr="00DF0585" w:rsidRDefault="00EA10F8" w:rsidP="00EA10F8">
            <w:pPr>
              <w:jc w:val="center"/>
              <w:rPr>
                <w:rFonts w:ascii="Arial" w:eastAsiaTheme="minorEastAsia" w:hAnsi="Arial" w:cs="Arial"/>
                <w:b/>
                <w:bCs/>
                <w:lang w:val="en-US"/>
              </w:rPr>
            </w:pPr>
          </w:p>
        </w:tc>
      </w:tr>
      <w:tr w:rsidR="00EA10F8" w:rsidRPr="00DF0585" w14:paraId="174D15CC" w14:textId="77777777" w:rsidTr="00EA10F8">
        <w:trPr>
          <w:trHeight w:val="345"/>
        </w:trPr>
        <w:tc>
          <w:tcPr>
            <w:tcW w:w="4448" w:type="dxa"/>
          </w:tcPr>
          <w:p w14:paraId="03B12E02" w14:textId="77777777" w:rsidR="00EA10F8" w:rsidRPr="00DF0585" w:rsidRDefault="00EA10F8" w:rsidP="00EA10F8">
            <w:pPr>
              <w:rPr>
                <w:rFonts w:ascii="Arial" w:hAnsi="Arial" w:cs="Arial"/>
                <w:noProof/>
                <w:lang w:val="en-US"/>
              </w:rPr>
            </w:pPr>
            <w:r w:rsidRPr="00DF0585">
              <w:rPr>
                <w:rFonts w:ascii="Arial" w:eastAsiaTheme="minorEastAsia" w:hAnsi="Arial" w:cs="Arial"/>
                <w:lang w:val="en-US"/>
              </w:rPr>
              <w:t xml:space="preserve">3.5 </w:t>
            </w:r>
            <w:proofErr w:type="spellStart"/>
            <w:r w:rsidRPr="00DF0585">
              <w:rPr>
                <w:rFonts w:ascii="Arial" w:eastAsiaTheme="minorEastAsia" w:hAnsi="Arial" w:cs="Arial"/>
                <w:lang w:val="en-US"/>
              </w:rPr>
              <w:t>Proiectare</w:t>
            </w:r>
            <w:proofErr w:type="spellEnd"/>
          </w:p>
        </w:tc>
        <w:tc>
          <w:tcPr>
            <w:tcW w:w="1076" w:type="dxa"/>
          </w:tcPr>
          <w:p w14:paraId="3F3EB767" w14:textId="77777777" w:rsidR="00EA10F8" w:rsidRPr="00DF0585" w:rsidRDefault="00EA10F8" w:rsidP="00EA10F8">
            <w:pPr>
              <w:jc w:val="center"/>
              <w:rPr>
                <w:rFonts w:ascii="Arial" w:eastAsiaTheme="minorEastAsia" w:hAnsi="Arial" w:cs="Arial"/>
                <w:b/>
                <w:bCs/>
                <w:lang w:val="en-US"/>
              </w:rPr>
            </w:pPr>
          </w:p>
        </w:tc>
        <w:tc>
          <w:tcPr>
            <w:tcW w:w="850" w:type="dxa"/>
          </w:tcPr>
          <w:p w14:paraId="640EB87E" w14:textId="77777777" w:rsidR="00EA10F8" w:rsidRPr="00DF0585" w:rsidRDefault="00EA10F8" w:rsidP="00EA10F8">
            <w:pPr>
              <w:jc w:val="center"/>
              <w:rPr>
                <w:rFonts w:ascii="Arial" w:eastAsiaTheme="minorEastAsia" w:hAnsi="Arial" w:cs="Arial"/>
                <w:b/>
                <w:bCs/>
                <w:lang w:val="en-US"/>
              </w:rPr>
            </w:pPr>
          </w:p>
        </w:tc>
        <w:tc>
          <w:tcPr>
            <w:tcW w:w="1134" w:type="dxa"/>
          </w:tcPr>
          <w:p w14:paraId="23C89DF4" w14:textId="77777777" w:rsidR="00EA10F8" w:rsidRPr="00DF0585" w:rsidRDefault="00EA10F8" w:rsidP="00EA10F8">
            <w:pPr>
              <w:jc w:val="center"/>
              <w:rPr>
                <w:rFonts w:ascii="Arial" w:eastAsiaTheme="minorEastAsia" w:hAnsi="Arial" w:cs="Arial"/>
                <w:b/>
                <w:bCs/>
                <w:lang w:val="en-US"/>
              </w:rPr>
            </w:pPr>
          </w:p>
        </w:tc>
        <w:tc>
          <w:tcPr>
            <w:tcW w:w="992" w:type="dxa"/>
          </w:tcPr>
          <w:p w14:paraId="62606DDC" w14:textId="77777777" w:rsidR="00EA10F8" w:rsidRPr="00DF0585" w:rsidRDefault="00EA10F8" w:rsidP="00EA10F8">
            <w:pPr>
              <w:jc w:val="center"/>
              <w:rPr>
                <w:rFonts w:ascii="Arial" w:eastAsiaTheme="minorEastAsia" w:hAnsi="Arial" w:cs="Arial"/>
                <w:b/>
                <w:bCs/>
                <w:lang w:val="en-US"/>
              </w:rPr>
            </w:pPr>
          </w:p>
        </w:tc>
        <w:tc>
          <w:tcPr>
            <w:tcW w:w="851" w:type="dxa"/>
          </w:tcPr>
          <w:p w14:paraId="2863710E" w14:textId="77777777" w:rsidR="00EA10F8" w:rsidRPr="00DF0585" w:rsidRDefault="00EA10F8" w:rsidP="00EA10F8">
            <w:pPr>
              <w:jc w:val="center"/>
              <w:rPr>
                <w:rFonts w:ascii="Arial" w:eastAsiaTheme="minorEastAsia" w:hAnsi="Arial" w:cs="Arial"/>
                <w:b/>
                <w:bCs/>
                <w:lang w:val="en-US"/>
              </w:rPr>
            </w:pPr>
          </w:p>
        </w:tc>
        <w:tc>
          <w:tcPr>
            <w:tcW w:w="992" w:type="dxa"/>
          </w:tcPr>
          <w:p w14:paraId="09F501A7" w14:textId="77777777" w:rsidR="00EA10F8" w:rsidRPr="00DF0585" w:rsidRDefault="00EA10F8" w:rsidP="00EA10F8">
            <w:pPr>
              <w:jc w:val="center"/>
              <w:rPr>
                <w:rFonts w:ascii="Arial" w:eastAsiaTheme="minorEastAsia" w:hAnsi="Arial" w:cs="Arial"/>
                <w:b/>
                <w:bCs/>
                <w:lang w:val="en-US"/>
              </w:rPr>
            </w:pPr>
          </w:p>
        </w:tc>
      </w:tr>
      <w:tr w:rsidR="00EA10F8" w:rsidRPr="00DF0585" w14:paraId="6444A89D" w14:textId="77777777" w:rsidTr="00EA10F8">
        <w:trPr>
          <w:trHeight w:val="345"/>
        </w:trPr>
        <w:tc>
          <w:tcPr>
            <w:tcW w:w="4448" w:type="dxa"/>
          </w:tcPr>
          <w:p w14:paraId="0349FA72" w14:textId="77777777" w:rsidR="00EA10F8" w:rsidRPr="00DF0585" w:rsidRDefault="00EA10F8" w:rsidP="00EA10F8">
            <w:pPr>
              <w:rPr>
                <w:rFonts w:ascii="Arial" w:hAnsi="Arial" w:cs="Arial"/>
                <w:noProof/>
                <w:lang w:val="en-US"/>
              </w:rPr>
            </w:pPr>
            <w:r w:rsidRPr="00DF0585">
              <w:rPr>
                <w:rFonts w:ascii="Arial" w:eastAsiaTheme="minorEastAsia" w:hAnsi="Arial" w:cs="Arial"/>
                <w:lang w:val="en-US"/>
              </w:rPr>
              <w:t xml:space="preserve">3.5.1. </w:t>
            </w:r>
            <w:proofErr w:type="spellStart"/>
            <w:r w:rsidRPr="00DF0585">
              <w:rPr>
                <w:rFonts w:ascii="Arial" w:eastAsiaTheme="minorEastAsia" w:hAnsi="Arial" w:cs="Arial"/>
                <w:lang w:val="en-US"/>
              </w:rPr>
              <w:t>Temă</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proiectare</w:t>
            </w:r>
            <w:proofErr w:type="spellEnd"/>
          </w:p>
        </w:tc>
        <w:tc>
          <w:tcPr>
            <w:tcW w:w="1076" w:type="dxa"/>
          </w:tcPr>
          <w:p w14:paraId="481997E4" w14:textId="77777777" w:rsidR="00EA10F8" w:rsidRPr="00DF0585" w:rsidRDefault="00EA10F8" w:rsidP="00EA10F8">
            <w:pPr>
              <w:jc w:val="center"/>
              <w:rPr>
                <w:rFonts w:ascii="Arial" w:eastAsiaTheme="minorEastAsia" w:hAnsi="Arial" w:cs="Arial"/>
                <w:b/>
                <w:bCs/>
                <w:lang w:val="en-US"/>
              </w:rPr>
            </w:pPr>
          </w:p>
        </w:tc>
        <w:tc>
          <w:tcPr>
            <w:tcW w:w="850" w:type="dxa"/>
          </w:tcPr>
          <w:p w14:paraId="18E4F3AE" w14:textId="77777777" w:rsidR="00EA10F8" w:rsidRPr="00DF0585" w:rsidRDefault="00EA10F8" w:rsidP="00EA10F8">
            <w:pPr>
              <w:jc w:val="center"/>
              <w:rPr>
                <w:rFonts w:ascii="Arial" w:eastAsiaTheme="minorEastAsia" w:hAnsi="Arial" w:cs="Arial"/>
                <w:b/>
                <w:bCs/>
                <w:lang w:val="en-US"/>
              </w:rPr>
            </w:pPr>
          </w:p>
        </w:tc>
        <w:tc>
          <w:tcPr>
            <w:tcW w:w="1134" w:type="dxa"/>
          </w:tcPr>
          <w:p w14:paraId="22650945" w14:textId="77777777" w:rsidR="00EA10F8" w:rsidRPr="00DF0585" w:rsidRDefault="00EA10F8" w:rsidP="00EA10F8">
            <w:pPr>
              <w:jc w:val="center"/>
              <w:rPr>
                <w:rFonts w:ascii="Arial" w:eastAsiaTheme="minorEastAsia" w:hAnsi="Arial" w:cs="Arial"/>
                <w:b/>
                <w:bCs/>
                <w:lang w:val="en-US"/>
              </w:rPr>
            </w:pPr>
          </w:p>
        </w:tc>
        <w:tc>
          <w:tcPr>
            <w:tcW w:w="992" w:type="dxa"/>
          </w:tcPr>
          <w:p w14:paraId="1921523E" w14:textId="77777777" w:rsidR="00EA10F8" w:rsidRPr="00DF0585" w:rsidRDefault="00EA10F8" w:rsidP="00EA10F8">
            <w:pPr>
              <w:jc w:val="center"/>
              <w:rPr>
                <w:rFonts w:ascii="Arial" w:eastAsiaTheme="minorEastAsia" w:hAnsi="Arial" w:cs="Arial"/>
                <w:b/>
                <w:bCs/>
                <w:lang w:val="en-US"/>
              </w:rPr>
            </w:pPr>
          </w:p>
        </w:tc>
        <w:tc>
          <w:tcPr>
            <w:tcW w:w="851" w:type="dxa"/>
          </w:tcPr>
          <w:p w14:paraId="2E5CD483" w14:textId="77777777" w:rsidR="00EA10F8" w:rsidRPr="00DF0585" w:rsidRDefault="00EA10F8" w:rsidP="00EA10F8">
            <w:pPr>
              <w:jc w:val="center"/>
              <w:rPr>
                <w:rFonts w:ascii="Arial" w:eastAsiaTheme="minorEastAsia" w:hAnsi="Arial" w:cs="Arial"/>
                <w:b/>
                <w:bCs/>
                <w:lang w:val="en-US"/>
              </w:rPr>
            </w:pPr>
          </w:p>
        </w:tc>
        <w:tc>
          <w:tcPr>
            <w:tcW w:w="992" w:type="dxa"/>
          </w:tcPr>
          <w:p w14:paraId="3A518413" w14:textId="77777777" w:rsidR="00EA10F8" w:rsidRPr="00DF0585" w:rsidRDefault="00EA10F8" w:rsidP="00EA10F8">
            <w:pPr>
              <w:jc w:val="center"/>
              <w:rPr>
                <w:rFonts w:ascii="Arial" w:eastAsiaTheme="minorEastAsia" w:hAnsi="Arial" w:cs="Arial"/>
                <w:b/>
                <w:bCs/>
                <w:lang w:val="en-US"/>
              </w:rPr>
            </w:pPr>
          </w:p>
        </w:tc>
      </w:tr>
      <w:tr w:rsidR="00EA10F8" w:rsidRPr="00DF0585" w14:paraId="450862DD" w14:textId="77777777" w:rsidTr="00EA10F8">
        <w:trPr>
          <w:trHeight w:val="345"/>
        </w:trPr>
        <w:tc>
          <w:tcPr>
            <w:tcW w:w="4448" w:type="dxa"/>
          </w:tcPr>
          <w:p w14:paraId="39057576"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lastRenderedPageBreak/>
              <w:t xml:space="preserve">3.5.2. </w:t>
            </w:r>
            <w:proofErr w:type="spellStart"/>
            <w:r w:rsidRPr="00DF0585">
              <w:rPr>
                <w:rFonts w:ascii="Arial" w:eastAsiaTheme="minorEastAsia" w:hAnsi="Arial" w:cs="Arial"/>
                <w:lang w:val="en-US"/>
              </w:rPr>
              <w:t>Studiu</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prefezabilitate</w:t>
            </w:r>
            <w:proofErr w:type="spellEnd"/>
          </w:p>
        </w:tc>
        <w:tc>
          <w:tcPr>
            <w:tcW w:w="1076" w:type="dxa"/>
          </w:tcPr>
          <w:p w14:paraId="21781553" w14:textId="77777777" w:rsidR="00EA10F8" w:rsidRPr="00DF0585" w:rsidRDefault="00EA10F8" w:rsidP="00EA10F8">
            <w:pPr>
              <w:jc w:val="center"/>
              <w:rPr>
                <w:rFonts w:ascii="Arial" w:eastAsiaTheme="minorEastAsia" w:hAnsi="Arial" w:cs="Arial"/>
                <w:b/>
                <w:bCs/>
                <w:lang w:val="en-US"/>
              </w:rPr>
            </w:pPr>
          </w:p>
        </w:tc>
        <w:tc>
          <w:tcPr>
            <w:tcW w:w="850" w:type="dxa"/>
          </w:tcPr>
          <w:p w14:paraId="16D6C262" w14:textId="77777777" w:rsidR="00EA10F8" w:rsidRPr="00DF0585" w:rsidRDefault="00EA10F8" w:rsidP="00EA10F8">
            <w:pPr>
              <w:jc w:val="center"/>
              <w:rPr>
                <w:rFonts w:ascii="Arial" w:eastAsiaTheme="minorEastAsia" w:hAnsi="Arial" w:cs="Arial"/>
                <w:b/>
                <w:bCs/>
                <w:lang w:val="en-US"/>
              </w:rPr>
            </w:pPr>
          </w:p>
        </w:tc>
        <w:tc>
          <w:tcPr>
            <w:tcW w:w="1134" w:type="dxa"/>
          </w:tcPr>
          <w:p w14:paraId="47EBEA0A" w14:textId="77777777" w:rsidR="00EA10F8" w:rsidRPr="00DF0585" w:rsidRDefault="00EA10F8" w:rsidP="00EA10F8">
            <w:pPr>
              <w:jc w:val="center"/>
              <w:rPr>
                <w:rFonts w:ascii="Arial" w:eastAsiaTheme="minorEastAsia" w:hAnsi="Arial" w:cs="Arial"/>
                <w:b/>
                <w:bCs/>
                <w:lang w:val="en-US"/>
              </w:rPr>
            </w:pPr>
          </w:p>
        </w:tc>
        <w:tc>
          <w:tcPr>
            <w:tcW w:w="992" w:type="dxa"/>
          </w:tcPr>
          <w:p w14:paraId="407E6390" w14:textId="77777777" w:rsidR="00EA10F8" w:rsidRPr="00DF0585" w:rsidRDefault="00EA10F8" w:rsidP="00EA10F8">
            <w:pPr>
              <w:jc w:val="center"/>
              <w:rPr>
                <w:rFonts w:ascii="Arial" w:eastAsiaTheme="minorEastAsia" w:hAnsi="Arial" w:cs="Arial"/>
                <w:b/>
                <w:bCs/>
                <w:lang w:val="en-US"/>
              </w:rPr>
            </w:pPr>
          </w:p>
        </w:tc>
        <w:tc>
          <w:tcPr>
            <w:tcW w:w="851" w:type="dxa"/>
          </w:tcPr>
          <w:p w14:paraId="4BBE74A9" w14:textId="77777777" w:rsidR="00EA10F8" w:rsidRPr="00DF0585" w:rsidRDefault="00EA10F8" w:rsidP="00EA10F8">
            <w:pPr>
              <w:jc w:val="center"/>
              <w:rPr>
                <w:rFonts w:ascii="Arial" w:eastAsiaTheme="minorEastAsia" w:hAnsi="Arial" w:cs="Arial"/>
                <w:b/>
                <w:bCs/>
                <w:lang w:val="en-US"/>
              </w:rPr>
            </w:pPr>
          </w:p>
        </w:tc>
        <w:tc>
          <w:tcPr>
            <w:tcW w:w="992" w:type="dxa"/>
          </w:tcPr>
          <w:p w14:paraId="648E6011" w14:textId="77777777" w:rsidR="00EA10F8" w:rsidRPr="00DF0585" w:rsidRDefault="00EA10F8" w:rsidP="00EA10F8">
            <w:pPr>
              <w:jc w:val="center"/>
              <w:rPr>
                <w:rFonts w:ascii="Arial" w:eastAsiaTheme="minorEastAsia" w:hAnsi="Arial" w:cs="Arial"/>
                <w:b/>
                <w:bCs/>
                <w:lang w:val="en-US"/>
              </w:rPr>
            </w:pPr>
          </w:p>
        </w:tc>
      </w:tr>
      <w:tr w:rsidR="00EA10F8" w:rsidRPr="00DF0585" w14:paraId="434D9430" w14:textId="77777777" w:rsidTr="00EA10F8">
        <w:trPr>
          <w:trHeight w:val="345"/>
        </w:trPr>
        <w:tc>
          <w:tcPr>
            <w:tcW w:w="4448" w:type="dxa"/>
          </w:tcPr>
          <w:p w14:paraId="6DC58755"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3.5.3. </w:t>
            </w:r>
            <w:proofErr w:type="spellStart"/>
            <w:r w:rsidRPr="00DF0585">
              <w:rPr>
                <w:rFonts w:ascii="Arial" w:eastAsiaTheme="minorEastAsia" w:hAnsi="Arial" w:cs="Arial"/>
                <w:lang w:val="en-US"/>
              </w:rPr>
              <w:t>Studiu</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fezabilitate</w:t>
            </w:r>
            <w:proofErr w:type="spellEnd"/>
            <w:r w:rsidRPr="00DF0585">
              <w:rPr>
                <w:rFonts w:ascii="Arial" w:eastAsiaTheme="minorEastAsia" w:hAnsi="Arial" w:cs="Arial"/>
                <w:lang w:val="en-US"/>
              </w:rPr>
              <w:t>/</w:t>
            </w:r>
            <w:proofErr w:type="spellStart"/>
            <w:r w:rsidRPr="00DF0585">
              <w:rPr>
                <w:rFonts w:ascii="Arial" w:eastAsiaTheme="minorEastAsia" w:hAnsi="Arial" w:cs="Arial"/>
                <w:lang w:val="en-US"/>
              </w:rPr>
              <w:t>documentaţie</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avizare</w:t>
            </w:r>
            <w:proofErr w:type="spellEnd"/>
            <w:r w:rsidRPr="00DF0585">
              <w:rPr>
                <w:rFonts w:ascii="Arial" w:eastAsiaTheme="minorEastAsia" w:hAnsi="Arial" w:cs="Arial"/>
                <w:lang w:val="en-US"/>
              </w:rPr>
              <w:t xml:space="preserve"> a </w:t>
            </w:r>
            <w:proofErr w:type="spellStart"/>
            <w:r w:rsidRPr="00DF0585">
              <w:rPr>
                <w:rFonts w:ascii="Arial" w:eastAsiaTheme="minorEastAsia" w:hAnsi="Arial" w:cs="Arial"/>
                <w:lang w:val="en-US"/>
              </w:rPr>
              <w:t>lucrărilor</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intervenţii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deviz</w:t>
            </w:r>
            <w:proofErr w:type="spellEnd"/>
            <w:r w:rsidRPr="00DF0585">
              <w:rPr>
                <w:rFonts w:ascii="Arial" w:eastAsiaTheme="minorEastAsia" w:hAnsi="Arial" w:cs="Arial"/>
                <w:lang w:val="en-US"/>
              </w:rPr>
              <w:t xml:space="preserve"> general</w:t>
            </w:r>
          </w:p>
        </w:tc>
        <w:tc>
          <w:tcPr>
            <w:tcW w:w="1076" w:type="dxa"/>
          </w:tcPr>
          <w:p w14:paraId="4DE5B9EB" w14:textId="77777777" w:rsidR="00EA10F8" w:rsidRPr="00DF0585" w:rsidRDefault="00EA10F8" w:rsidP="00EA10F8">
            <w:pPr>
              <w:jc w:val="center"/>
              <w:rPr>
                <w:rFonts w:ascii="Arial" w:eastAsiaTheme="minorEastAsia" w:hAnsi="Arial" w:cs="Arial"/>
                <w:b/>
                <w:bCs/>
                <w:lang w:val="en-US"/>
              </w:rPr>
            </w:pPr>
          </w:p>
        </w:tc>
        <w:tc>
          <w:tcPr>
            <w:tcW w:w="850" w:type="dxa"/>
          </w:tcPr>
          <w:p w14:paraId="011A57E6" w14:textId="77777777" w:rsidR="00EA10F8" w:rsidRPr="00DF0585" w:rsidRDefault="00EA10F8" w:rsidP="00EA10F8">
            <w:pPr>
              <w:jc w:val="center"/>
              <w:rPr>
                <w:rFonts w:ascii="Arial" w:eastAsiaTheme="minorEastAsia" w:hAnsi="Arial" w:cs="Arial"/>
                <w:b/>
                <w:bCs/>
                <w:lang w:val="en-US"/>
              </w:rPr>
            </w:pPr>
          </w:p>
        </w:tc>
        <w:tc>
          <w:tcPr>
            <w:tcW w:w="1134" w:type="dxa"/>
          </w:tcPr>
          <w:p w14:paraId="6AAAB8C4" w14:textId="77777777" w:rsidR="00EA10F8" w:rsidRPr="00DF0585" w:rsidRDefault="00EA10F8" w:rsidP="00EA10F8">
            <w:pPr>
              <w:jc w:val="center"/>
              <w:rPr>
                <w:rFonts w:ascii="Arial" w:eastAsiaTheme="minorEastAsia" w:hAnsi="Arial" w:cs="Arial"/>
                <w:b/>
                <w:bCs/>
                <w:lang w:val="en-US"/>
              </w:rPr>
            </w:pPr>
          </w:p>
        </w:tc>
        <w:tc>
          <w:tcPr>
            <w:tcW w:w="992" w:type="dxa"/>
          </w:tcPr>
          <w:p w14:paraId="327F2979" w14:textId="77777777" w:rsidR="00EA10F8" w:rsidRPr="00DF0585" w:rsidRDefault="00EA10F8" w:rsidP="00EA10F8">
            <w:pPr>
              <w:jc w:val="center"/>
              <w:rPr>
                <w:rFonts w:ascii="Arial" w:eastAsiaTheme="minorEastAsia" w:hAnsi="Arial" w:cs="Arial"/>
                <w:b/>
                <w:bCs/>
                <w:lang w:val="en-US"/>
              </w:rPr>
            </w:pPr>
          </w:p>
        </w:tc>
        <w:tc>
          <w:tcPr>
            <w:tcW w:w="851" w:type="dxa"/>
          </w:tcPr>
          <w:p w14:paraId="5366C5F9" w14:textId="77777777" w:rsidR="00EA10F8" w:rsidRPr="00DF0585" w:rsidRDefault="00EA10F8" w:rsidP="00EA10F8">
            <w:pPr>
              <w:jc w:val="center"/>
              <w:rPr>
                <w:rFonts w:ascii="Arial" w:eastAsiaTheme="minorEastAsia" w:hAnsi="Arial" w:cs="Arial"/>
                <w:b/>
                <w:bCs/>
                <w:lang w:val="en-US"/>
              </w:rPr>
            </w:pPr>
          </w:p>
        </w:tc>
        <w:tc>
          <w:tcPr>
            <w:tcW w:w="992" w:type="dxa"/>
          </w:tcPr>
          <w:p w14:paraId="28C5B215" w14:textId="77777777" w:rsidR="00EA10F8" w:rsidRPr="00DF0585" w:rsidRDefault="00EA10F8" w:rsidP="00EA10F8">
            <w:pPr>
              <w:jc w:val="center"/>
              <w:rPr>
                <w:rFonts w:ascii="Arial" w:eastAsiaTheme="minorEastAsia" w:hAnsi="Arial" w:cs="Arial"/>
                <w:b/>
                <w:bCs/>
                <w:lang w:val="en-US"/>
              </w:rPr>
            </w:pPr>
          </w:p>
        </w:tc>
      </w:tr>
      <w:tr w:rsidR="00EA10F8" w:rsidRPr="00DF0585" w14:paraId="37D4FA97" w14:textId="77777777" w:rsidTr="00EA10F8">
        <w:trPr>
          <w:trHeight w:val="345"/>
        </w:trPr>
        <w:tc>
          <w:tcPr>
            <w:tcW w:w="4448" w:type="dxa"/>
          </w:tcPr>
          <w:p w14:paraId="123AD6FF"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3.5.4. </w:t>
            </w:r>
            <w:proofErr w:type="spellStart"/>
            <w:r w:rsidRPr="00DF0585">
              <w:rPr>
                <w:rFonts w:ascii="Arial" w:eastAsiaTheme="minorEastAsia" w:hAnsi="Arial" w:cs="Arial"/>
                <w:lang w:val="en-US"/>
              </w:rPr>
              <w:t>Documentaţiile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tehnice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necesare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în</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vederea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obţinerii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avizelor</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acordurilor</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autorizaţiilor</w:t>
            </w:r>
            <w:proofErr w:type="spellEnd"/>
          </w:p>
        </w:tc>
        <w:tc>
          <w:tcPr>
            <w:tcW w:w="1076" w:type="dxa"/>
          </w:tcPr>
          <w:p w14:paraId="7656BB24" w14:textId="77777777" w:rsidR="00EA10F8" w:rsidRPr="00DF0585" w:rsidRDefault="00EA10F8" w:rsidP="00EA10F8">
            <w:pPr>
              <w:jc w:val="center"/>
              <w:rPr>
                <w:rFonts w:ascii="Arial" w:eastAsiaTheme="minorEastAsia" w:hAnsi="Arial" w:cs="Arial"/>
                <w:b/>
                <w:bCs/>
                <w:lang w:val="en-US"/>
              </w:rPr>
            </w:pPr>
          </w:p>
        </w:tc>
        <w:tc>
          <w:tcPr>
            <w:tcW w:w="850" w:type="dxa"/>
          </w:tcPr>
          <w:p w14:paraId="7856515B" w14:textId="77777777" w:rsidR="00EA10F8" w:rsidRPr="00DF0585" w:rsidRDefault="00EA10F8" w:rsidP="00EA10F8">
            <w:pPr>
              <w:jc w:val="center"/>
              <w:rPr>
                <w:rFonts w:ascii="Arial" w:eastAsiaTheme="minorEastAsia" w:hAnsi="Arial" w:cs="Arial"/>
                <w:b/>
                <w:bCs/>
                <w:lang w:val="en-US"/>
              </w:rPr>
            </w:pPr>
          </w:p>
        </w:tc>
        <w:tc>
          <w:tcPr>
            <w:tcW w:w="1134" w:type="dxa"/>
          </w:tcPr>
          <w:p w14:paraId="227C04E0" w14:textId="77777777" w:rsidR="00EA10F8" w:rsidRPr="00DF0585" w:rsidRDefault="00EA10F8" w:rsidP="00EA10F8">
            <w:pPr>
              <w:jc w:val="center"/>
              <w:rPr>
                <w:rFonts w:ascii="Arial" w:eastAsiaTheme="minorEastAsia" w:hAnsi="Arial" w:cs="Arial"/>
                <w:b/>
                <w:bCs/>
                <w:lang w:val="en-US"/>
              </w:rPr>
            </w:pPr>
          </w:p>
        </w:tc>
        <w:tc>
          <w:tcPr>
            <w:tcW w:w="992" w:type="dxa"/>
          </w:tcPr>
          <w:p w14:paraId="0AD3BFBF" w14:textId="77777777" w:rsidR="00EA10F8" w:rsidRPr="00DF0585" w:rsidRDefault="00EA10F8" w:rsidP="00EA10F8">
            <w:pPr>
              <w:jc w:val="center"/>
              <w:rPr>
                <w:rFonts w:ascii="Arial" w:eastAsiaTheme="minorEastAsia" w:hAnsi="Arial" w:cs="Arial"/>
                <w:b/>
                <w:bCs/>
                <w:lang w:val="en-US"/>
              </w:rPr>
            </w:pPr>
          </w:p>
        </w:tc>
        <w:tc>
          <w:tcPr>
            <w:tcW w:w="851" w:type="dxa"/>
          </w:tcPr>
          <w:p w14:paraId="786FC8F7" w14:textId="77777777" w:rsidR="00EA10F8" w:rsidRPr="00DF0585" w:rsidRDefault="00EA10F8" w:rsidP="00EA10F8">
            <w:pPr>
              <w:jc w:val="center"/>
              <w:rPr>
                <w:rFonts w:ascii="Arial" w:eastAsiaTheme="minorEastAsia" w:hAnsi="Arial" w:cs="Arial"/>
                <w:b/>
                <w:bCs/>
                <w:lang w:val="en-US"/>
              </w:rPr>
            </w:pPr>
          </w:p>
        </w:tc>
        <w:tc>
          <w:tcPr>
            <w:tcW w:w="992" w:type="dxa"/>
          </w:tcPr>
          <w:p w14:paraId="737DAFFA" w14:textId="77777777" w:rsidR="00EA10F8" w:rsidRPr="00DF0585" w:rsidRDefault="00EA10F8" w:rsidP="00EA10F8">
            <w:pPr>
              <w:jc w:val="center"/>
              <w:rPr>
                <w:rFonts w:ascii="Arial" w:eastAsiaTheme="minorEastAsia" w:hAnsi="Arial" w:cs="Arial"/>
                <w:b/>
                <w:bCs/>
                <w:lang w:val="en-US"/>
              </w:rPr>
            </w:pPr>
          </w:p>
        </w:tc>
      </w:tr>
      <w:tr w:rsidR="00EA10F8" w:rsidRPr="00DF0585" w14:paraId="048D7002" w14:textId="77777777" w:rsidTr="00EA10F8">
        <w:trPr>
          <w:trHeight w:val="345"/>
        </w:trPr>
        <w:tc>
          <w:tcPr>
            <w:tcW w:w="4448" w:type="dxa"/>
          </w:tcPr>
          <w:p w14:paraId="009E3492"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3.5.5. </w:t>
            </w:r>
            <w:proofErr w:type="spellStart"/>
            <w:r w:rsidRPr="00DF0585">
              <w:rPr>
                <w:rFonts w:ascii="Arial" w:eastAsiaTheme="minorEastAsia" w:hAnsi="Arial" w:cs="Arial"/>
                <w:lang w:val="en-US"/>
              </w:rPr>
              <w:t>Verificarea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tehnică</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calitate</w:t>
            </w:r>
            <w:proofErr w:type="spellEnd"/>
            <w:r w:rsidRPr="00DF0585">
              <w:rPr>
                <w:rFonts w:ascii="Arial" w:eastAsiaTheme="minorEastAsia" w:hAnsi="Arial" w:cs="Arial"/>
                <w:lang w:val="en-US"/>
              </w:rPr>
              <w:t xml:space="preserve"> a </w:t>
            </w:r>
            <w:proofErr w:type="spellStart"/>
            <w:r w:rsidRPr="00DF0585">
              <w:rPr>
                <w:rFonts w:ascii="Arial" w:eastAsiaTheme="minorEastAsia" w:hAnsi="Arial" w:cs="Arial"/>
                <w:lang w:val="en-US"/>
              </w:rPr>
              <w:t>proiectului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tehnic</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a </w:t>
            </w:r>
            <w:proofErr w:type="spellStart"/>
            <w:r w:rsidRPr="00DF0585">
              <w:rPr>
                <w:rFonts w:ascii="Arial" w:eastAsiaTheme="minorEastAsia" w:hAnsi="Arial" w:cs="Arial"/>
                <w:lang w:val="en-US"/>
              </w:rPr>
              <w:t>detaliilor</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execuţie</w:t>
            </w:r>
            <w:proofErr w:type="spellEnd"/>
          </w:p>
        </w:tc>
        <w:tc>
          <w:tcPr>
            <w:tcW w:w="1076" w:type="dxa"/>
          </w:tcPr>
          <w:p w14:paraId="505383FA" w14:textId="77777777" w:rsidR="00EA10F8" w:rsidRPr="00DF0585" w:rsidRDefault="00EA10F8" w:rsidP="00EA10F8">
            <w:pPr>
              <w:jc w:val="center"/>
              <w:rPr>
                <w:rFonts w:ascii="Arial" w:eastAsiaTheme="minorEastAsia" w:hAnsi="Arial" w:cs="Arial"/>
                <w:b/>
                <w:bCs/>
                <w:lang w:val="en-US"/>
              </w:rPr>
            </w:pPr>
          </w:p>
        </w:tc>
        <w:tc>
          <w:tcPr>
            <w:tcW w:w="850" w:type="dxa"/>
          </w:tcPr>
          <w:p w14:paraId="2EFAFDD7" w14:textId="77777777" w:rsidR="00EA10F8" w:rsidRPr="00DF0585" w:rsidRDefault="00EA10F8" w:rsidP="00EA10F8">
            <w:pPr>
              <w:jc w:val="center"/>
              <w:rPr>
                <w:rFonts w:ascii="Arial" w:eastAsiaTheme="minorEastAsia" w:hAnsi="Arial" w:cs="Arial"/>
                <w:b/>
                <w:bCs/>
                <w:lang w:val="en-US"/>
              </w:rPr>
            </w:pPr>
          </w:p>
        </w:tc>
        <w:tc>
          <w:tcPr>
            <w:tcW w:w="1134" w:type="dxa"/>
          </w:tcPr>
          <w:p w14:paraId="6DE8F53F" w14:textId="77777777" w:rsidR="00EA10F8" w:rsidRPr="00DF0585" w:rsidRDefault="00EA10F8" w:rsidP="00EA10F8">
            <w:pPr>
              <w:jc w:val="center"/>
              <w:rPr>
                <w:rFonts w:ascii="Arial" w:eastAsiaTheme="minorEastAsia" w:hAnsi="Arial" w:cs="Arial"/>
                <w:b/>
                <w:bCs/>
                <w:lang w:val="en-US"/>
              </w:rPr>
            </w:pPr>
          </w:p>
        </w:tc>
        <w:tc>
          <w:tcPr>
            <w:tcW w:w="992" w:type="dxa"/>
          </w:tcPr>
          <w:p w14:paraId="1D15716B" w14:textId="77777777" w:rsidR="00EA10F8" w:rsidRPr="00DF0585" w:rsidRDefault="00EA10F8" w:rsidP="00EA10F8">
            <w:pPr>
              <w:jc w:val="center"/>
              <w:rPr>
                <w:rFonts w:ascii="Arial" w:eastAsiaTheme="minorEastAsia" w:hAnsi="Arial" w:cs="Arial"/>
                <w:b/>
                <w:bCs/>
                <w:lang w:val="en-US"/>
              </w:rPr>
            </w:pPr>
          </w:p>
        </w:tc>
        <w:tc>
          <w:tcPr>
            <w:tcW w:w="851" w:type="dxa"/>
          </w:tcPr>
          <w:p w14:paraId="5AACCF57" w14:textId="77777777" w:rsidR="00EA10F8" w:rsidRPr="00DF0585" w:rsidRDefault="00EA10F8" w:rsidP="00EA10F8">
            <w:pPr>
              <w:jc w:val="center"/>
              <w:rPr>
                <w:rFonts w:ascii="Arial" w:eastAsiaTheme="minorEastAsia" w:hAnsi="Arial" w:cs="Arial"/>
                <w:b/>
                <w:bCs/>
                <w:lang w:val="en-US"/>
              </w:rPr>
            </w:pPr>
          </w:p>
        </w:tc>
        <w:tc>
          <w:tcPr>
            <w:tcW w:w="992" w:type="dxa"/>
          </w:tcPr>
          <w:p w14:paraId="329B22A9" w14:textId="77777777" w:rsidR="00EA10F8" w:rsidRPr="00DF0585" w:rsidRDefault="00EA10F8" w:rsidP="00EA10F8">
            <w:pPr>
              <w:jc w:val="center"/>
              <w:rPr>
                <w:rFonts w:ascii="Arial" w:eastAsiaTheme="minorEastAsia" w:hAnsi="Arial" w:cs="Arial"/>
                <w:b/>
                <w:bCs/>
                <w:lang w:val="en-US"/>
              </w:rPr>
            </w:pPr>
          </w:p>
        </w:tc>
      </w:tr>
      <w:tr w:rsidR="00EA10F8" w:rsidRPr="00DF0585" w14:paraId="09C9BA85" w14:textId="77777777" w:rsidTr="00EA10F8">
        <w:trPr>
          <w:trHeight w:val="345"/>
        </w:trPr>
        <w:tc>
          <w:tcPr>
            <w:tcW w:w="4448" w:type="dxa"/>
          </w:tcPr>
          <w:p w14:paraId="410EC28F"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3.5.6. </w:t>
            </w:r>
            <w:proofErr w:type="spellStart"/>
            <w:r w:rsidRPr="00DF0585">
              <w:rPr>
                <w:rFonts w:ascii="Arial" w:eastAsiaTheme="minorEastAsia" w:hAnsi="Arial" w:cs="Arial"/>
                <w:lang w:val="en-US"/>
              </w:rPr>
              <w:t>Proiect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tehnic</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detalii</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execuţie</w:t>
            </w:r>
            <w:proofErr w:type="spellEnd"/>
          </w:p>
        </w:tc>
        <w:tc>
          <w:tcPr>
            <w:tcW w:w="1076" w:type="dxa"/>
          </w:tcPr>
          <w:p w14:paraId="6E4ACCE0" w14:textId="77777777" w:rsidR="00EA10F8" w:rsidRPr="00DF0585" w:rsidRDefault="00EA10F8" w:rsidP="00EA10F8">
            <w:pPr>
              <w:jc w:val="center"/>
              <w:rPr>
                <w:rFonts w:ascii="Arial" w:eastAsiaTheme="minorEastAsia" w:hAnsi="Arial" w:cs="Arial"/>
                <w:b/>
                <w:bCs/>
                <w:lang w:val="en-US"/>
              </w:rPr>
            </w:pPr>
          </w:p>
        </w:tc>
        <w:tc>
          <w:tcPr>
            <w:tcW w:w="850" w:type="dxa"/>
          </w:tcPr>
          <w:p w14:paraId="46A2A0EA" w14:textId="77777777" w:rsidR="00EA10F8" w:rsidRPr="00DF0585" w:rsidRDefault="00EA10F8" w:rsidP="00EA10F8">
            <w:pPr>
              <w:jc w:val="center"/>
              <w:rPr>
                <w:rFonts w:ascii="Arial" w:eastAsiaTheme="minorEastAsia" w:hAnsi="Arial" w:cs="Arial"/>
                <w:b/>
                <w:bCs/>
                <w:lang w:val="en-US"/>
              </w:rPr>
            </w:pPr>
          </w:p>
        </w:tc>
        <w:tc>
          <w:tcPr>
            <w:tcW w:w="1134" w:type="dxa"/>
          </w:tcPr>
          <w:p w14:paraId="68040E71" w14:textId="77777777" w:rsidR="00EA10F8" w:rsidRPr="00DF0585" w:rsidRDefault="00EA10F8" w:rsidP="00EA10F8">
            <w:pPr>
              <w:jc w:val="center"/>
              <w:rPr>
                <w:rFonts w:ascii="Arial" w:eastAsiaTheme="minorEastAsia" w:hAnsi="Arial" w:cs="Arial"/>
                <w:b/>
                <w:bCs/>
                <w:lang w:val="en-US"/>
              </w:rPr>
            </w:pPr>
          </w:p>
        </w:tc>
        <w:tc>
          <w:tcPr>
            <w:tcW w:w="992" w:type="dxa"/>
          </w:tcPr>
          <w:p w14:paraId="7EAAF24B" w14:textId="77777777" w:rsidR="00EA10F8" w:rsidRPr="00DF0585" w:rsidRDefault="00EA10F8" w:rsidP="00EA10F8">
            <w:pPr>
              <w:jc w:val="center"/>
              <w:rPr>
                <w:rFonts w:ascii="Arial" w:eastAsiaTheme="minorEastAsia" w:hAnsi="Arial" w:cs="Arial"/>
                <w:b/>
                <w:bCs/>
                <w:lang w:val="en-US"/>
              </w:rPr>
            </w:pPr>
          </w:p>
        </w:tc>
        <w:tc>
          <w:tcPr>
            <w:tcW w:w="851" w:type="dxa"/>
          </w:tcPr>
          <w:p w14:paraId="7F1E2100" w14:textId="77777777" w:rsidR="00EA10F8" w:rsidRPr="00DF0585" w:rsidRDefault="00EA10F8" w:rsidP="00EA10F8">
            <w:pPr>
              <w:jc w:val="center"/>
              <w:rPr>
                <w:rFonts w:ascii="Arial" w:eastAsiaTheme="minorEastAsia" w:hAnsi="Arial" w:cs="Arial"/>
                <w:b/>
                <w:bCs/>
                <w:lang w:val="en-US"/>
              </w:rPr>
            </w:pPr>
          </w:p>
        </w:tc>
        <w:tc>
          <w:tcPr>
            <w:tcW w:w="992" w:type="dxa"/>
          </w:tcPr>
          <w:p w14:paraId="41E503A5" w14:textId="77777777" w:rsidR="00EA10F8" w:rsidRPr="00DF0585" w:rsidRDefault="00EA10F8" w:rsidP="00EA10F8">
            <w:pPr>
              <w:jc w:val="center"/>
              <w:rPr>
                <w:rFonts w:ascii="Arial" w:eastAsiaTheme="minorEastAsia" w:hAnsi="Arial" w:cs="Arial"/>
                <w:b/>
                <w:bCs/>
                <w:lang w:val="en-US"/>
              </w:rPr>
            </w:pPr>
          </w:p>
        </w:tc>
      </w:tr>
      <w:tr w:rsidR="00EA10F8" w:rsidRPr="00DF0585" w14:paraId="5500BDF4" w14:textId="77777777" w:rsidTr="00EA10F8">
        <w:trPr>
          <w:trHeight w:val="345"/>
        </w:trPr>
        <w:tc>
          <w:tcPr>
            <w:tcW w:w="4448" w:type="dxa"/>
          </w:tcPr>
          <w:p w14:paraId="1B05312C"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3.6 </w:t>
            </w:r>
            <w:proofErr w:type="spellStart"/>
            <w:r w:rsidRPr="00DF0585">
              <w:rPr>
                <w:rFonts w:ascii="Arial" w:eastAsiaTheme="minorEastAsia" w:hAnsi="Arial" w:cs="Arial"/>
                <w:lang w:val="en-US"/>
              </w:rPr>
              <w:t>Organizarea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procedurilor</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achiziţie</w:t>
            </w:r>
            <w:proofErr w:type="spellEnd"/>
            <w:r w:rsidRPr="00DF0585">
              <w:rPr>
                <w:rFonts w:ascii="Arial" w:eastAsiaTheme="minorEastAsia" w:hAnsi="Arial" w:cs="Arial"/>
                <w:lang w:val="en-US"/>
              </w:rPr>
              <w:t xml:space="preserve"> </w:t>
            </w:r>
            <w:r w:rsidRPr="00DF0585">
              <w:rPr>
                <w:rFonts w:ascii="Arial" w:eastAsiaTheme="minorEastAsia" w:hAnsi="Arial" w:cs="Arial"/>
                <w:b/>
                <w:bCs/>
                <w:lang w:val="en-US"/>
              </w:rPr>
              <w:t>(N)</w:t>
            </w:r>
          </w:p>
        </w:tc>
        <w:tc>
          <w:tcPr>
            <w:tcW w:w="1076" w:type="dxa"/>
          </w:tcPr>
          <w:p w14:paraId="313C28F2" w14:textId="77777777" w:rsidR="00EA10F8" w:rsidRPr="00DF0585" w:rsidRDefault="00EA10F8" w:rsidP="00EA10F8">
            <w:pPr>
              <w:jc w:val="center"/>
              <w:rPr>
                <w:rFonts w:ascii="Arial" w:eastAsiaTheme="minorEastAsia" w:hAnsi="Arial" w:cs="Arial"/>
                <w:b/>
                <w:bCs/>
                <w:lang w:val="en-US"/>
              </w:rPr>
            </w:pPr>
          </w:p>
        </w:tc>
        <w:tc>
          <w:tcPr>
            <w:tcW w:w="850" w:type="dxa"/>
          </w:tcPr>
          <w:p w14:paraId="6BFB9C16" w14:textId="77777777" w:rsidR="00EA10F8" w:rsidRPr="00DF0585" w:rsidRDefault="00EA10F8" w:rsidP="00EA10F8">
            <w:pPr>
              <w:jc w:val="center"/>
              <w:rPr>
                <w:rFonts w:ascii="Arial" w:eastAsiaTheme="minorEastAsia" w:hAnsi="Arial" w:cs="Arial"/>
                <w:b/>
                <w:bCs/>
                <w:lang w:val="en-US"/>
              </w:rPr>
            </w:pPr>
          </w:p>
        </w:tc>
        <w:tc>
          <w:tcPr>
            <w:tcW w:w="1134" w:type="dxa"/>
          </w:tcPr>
          <w:p w14:paraId="2E9FDF78" w14:textId="77777777" w:rsidR="00EA10F8" w:rsidRPr="00DF0585" w:rsidRDefault="00EA10F8" w:rsidP="00EA10F8">
            <w:pPr>
              <w:jc w:val="center"/>
              <w:rPr>
                <w:rFonts w:ascii="Arial" w:eastAsiaTheme="minorEastAsia" w:hAnsi="Arial" w:cs="Arial"/>
                <w:b/>
                <w:bCs/>
                <w:lang w:val="en-US"/>
              </w:rPr>
            </w:pPr>
          </w:p>
        </w:tc>
        <w:tc>
          <w:tcPr>
            <w:tcW w:w="992" w:type="dxa"/>
          </w:tcPr>
          <w:p w14:paraId="464CD297" w14:textId="77777777" w:rsidR="00EA10F8" w:rsidRPr="00DF0585" w:rsidRDefault="00EA10F8" w:rsidP="00EA10F8">
            <w:pPr>
              <w:jc w:val="center"/>
              <w:rPr>
                <w:rFonts w:ascii="Arial" w:eastAsiaTheme="minorEastAsia" w:hAnsi="Arial" w:cs="Arial"/>
                <w:b/>
                <w:bCs/>
                <w:lang w:val="en-US"/>
              </w:rPr>
            </w:pPr>
          </w:p>
        </w:tc>
        <w:tc>
          <w:tcPr>
            <w:tcW w:w="851" w:type="dxa"/>
          </w:tcPr>
          <w:p w14:paraId="0C37B616" w14:textId="77777777" w:rsidR="00EA10F8" w:rsidRPr="00DF0585" w:rsidRDefault="00EA10F8" w:rsidP="00EA10F8">
            <w:pPr>
              <w:jc w:val="center"/>
              <w:rPr>
                <w:rFonts w:ascii="Arial" w:eastAsiaTheme="minorEastAsia" w:hAnsi="Arial" w:cs="Arial"/>
                <w:b/>
                <w:bCs/>
                <w:lang w:val="en-US"/>
              </w:rPr>
            </w:pPr>
          </w:p>
        </w:tc>
        <w:tc>
          <w:tcPr>
            <w:tcW w:w="992" w:type="dxa"/>
          </w:tcPr>
          <w:p w14:paraId="50512B8E" w14:textId="77777777" w:rsidR="00EA10F8" w:rsidRPr="00DF0585" w:rsidRDefault="00EA10F8" w:rsidP="00EA10F8">
            <w:pPr>
              <w:jc w:val="center"/>
              <w:rPr>
                <w:rFonts w:ascii="Arial" w:eastAsiaTheme="minorEastAsia" w:hAnsi="Arial" w:cs="Arial"/>
                <w:b/>
                <w:bCs/>
                <w:lang w:val="en-US"/>
              </w:rPr>
            </w:pPr>
          </w:p>
        </w:tc>
      </w:tr>
      <w:tr w:rsidR="00EA10F8" w:rsidRPr="00DF0585" w14:paraId="69118B89" w14:textId="77777777" w:rsidTr="00EA10F8">
        <w:trPr>
          <w:trHeight w:val="345"/>
        </w:trPr>
        <w:tc>
          <w:tcPr>
            <w:tcW w:w="4448" w:type="dxa"/>
          </w:tcPr>
          <w:p w14:paraId="18840B8A"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3.7 </w:t>
            </w:r>
            <w:proofErr w:type="spellStart"/>
            <w:r w:rsidRPr="00DF0585">
              <w:rPr>
                <w:rFonts w:ascii="Arial" w:eastAsiaTheme="minorEastAsia" w:hAnsi="Arial" w:cs="Arial"/>
                <w:lang w:val="en-US"/>
              </w:rPr>
              <w:t>Consultanţă</w:t>
            </w:r>
            <w:proofErr w:type="spellEnd"/>
          </w:p>
        </w:tc>
        <w:tc>
          <w:tcPr>
            <w:tcW w:w="1076" w:type="dxa"/>
          </w:tcPr>
          <w:p w14:paraId="1CBB7511" w14:textId="77777777" w:rsidR="00EA10F8" w:rsidRPr="00DF0585" w:rsidRDefault="00EA10F8" w:rsidP="00EA10F8">
            <w:pPr>
              <w:jc w:val="center"/>
              <w:rPr>
                <w:rFonts w:ascii="Arial" w:eastAsiaTheme="minorEastAsia" w:hAnsi="Arial" w:cs="Arial"/>
                <w:b/>
                <w:bCs/>
                <w:lang w:val="en-US"/>
              </w:rPr>
            </w:pPr>
          </w:p>
        </w:tc>
        <w:tc>
          <w:tcPr>
            <w:tcW w:w="850" w:type="dxa"/>
          </w:tcPr>
          <w:p w14:paraId="5E86CF09" w14:textId="77777777" w:rsidR="00EA10F8" w:rsidRPr="00DF0585" w:rsidRDefault="00EA10F8" w:rsidP="00EA10F8">
            <w:pPr>
              <w:jc w:val="center"/>
              <w:rPr>
                <w:rFonts w:ascii="Arial" w:eastAsiaTheme="minorEastAsia" w:hAnsi="Arial" w:cs="Arial"/>
                <w:b/>
                <w:bCs/>
                <w:lang w:val="en-US"/>
              </w:rPr>
            </w:pPr>
          </w:p>
        </w:tc>
        <w:tc>
          <w:tcPr>
            <w:tcW w:w="1134" w:type="dxa"/>
          </w:tcPr>
          <w:p w14:paraId="74C17F82" w14:textId="77777777" w:rsidR="00EA10F8" w:rsidRPr="00DF0585" w:rsidRDefault="00EA10F8" w:rsidP="00EA10F8">
            <w:pPr>
              <w:jc w:val="center"/>
              <w:rPr>
                <w:rFonts w:ascii="Arial" w:eastAsiaTheme="minorEastAsia" w:hAnsi="Arial" w:cs="Arial"/>
                <w:b/>
                <w:bCs/>
                <w:lang w:val="en-US"/>
              </w:rPr>
            </w:pPr>
          </w:p>
        </w:tc>
        <w:tc>
          <w:tcPr>
            <w:tcW w:w="992" w:type="dxa"/>
          </w:tcPr>
          <w:p w14:paraId="3E458601" w14:textId="77777777" w:rsidR="00EA10F8" w:rsidRPr="00DF0585" w:rsidRDefault="00EA10F8" w:rsidP="00EA10F8">
            <w:pPr>
              <w:jc w:val="center"/>
              <w:rPr>
                <w:rFonts w:ascii="Arial" w:eastAsiaTheme="minorEastAsia" w:hAnsi="Arial" w:cs="Arial"/>
                <w:b/>
                <w:bCs/>
                <w:lang w:val="en-US"/>
              </w:rPr>
            </w:pPr>
          </w:p>
        </w:tc>
        <w:tc>
          <w:tcPr>
            <w:tcW w:w="851" w:type="dxa"/>
          </w:tcPr>
          <w:p w14:paraId="0C329DDF" w14:textId="77777777" w:rsidR="00EA10F8" w:rsidRPr="00DF0585" w:rsidRDefault="00EA10F8" w:rsidP="00EA10F8">
            <w:pPr>
              <w:jc w:val="center"/>
              <w:rPr>
                <w:rFonts w:ascii="Arial" w:eastAsiaTheme="minorEastAsia" w:hAnsi="Arial" w:cs="Arial"/>
                <w:b/>
                <w:bCs/>
                <w:lang w:val="en-US"/>
              </w:rPr>
            </w:pPr>
          </w:p>
        </w:tc>
        <w:tc>
          <w:tcPr>
            <w:tcW w:w="992" w:type="dxa"/>
          </w:tcPr>
          <w:p w14:paraId="0CDF2EC2" w14:textId="77777777" w:rsidR="00EA10F8" w:rsidRPr="00DF0585" w:rsidRDefault="00EA10F8" w:rsidP="00EA10F8">
            <w:pPr>
              <w:jc w:val="center"/>
              <w:rPr>
                <w:rFonts w:ascii="Arial" w:eastAsiaTheme="minorEastAsia" w:hAnsi="Arial" w:cs="Arial"/>
                <w:b/>
                <w:bCs/>
                <w:lang w:val="en-US"/>
              </w:rPr>
            </w:pPr>
          </w:p>
        </w:tc>
      </w:tr>
      <w:tr w:rsidR="00EA10F8" w:rsidRPr="00DF0585" w14:paraId="31EE5A5E" w14:textId="77777777" w:rsidTr="00EA10F8">
        <w:trPr>
          <w:trHeight w:val="345"/>
        </w:trPr>
        <w:tc>
          <w:tcPr>
            <w:tcW w:w="4448" w:type="dxa"/>
          </w:tcPr>
          <w:p w14:paraId="6122F669"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3.7.1. </w:t>
            </w:r>
            <w:proofErr w:type="spellStart"/>
            <w:r w:rsidRPr="00DF0585">
              <w:rPr>
                <w:rFonts w:ascii="Arial" w:eastAsiaTheme="minorEastAsia" w:hAnsi="Arial" w:cs="Arial"/>
                <w:lang w:val="en-US"/>
              </w:rPr>
              <w:t>Managementul</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proiect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obiectivul</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investiţii</w:t>
            </w:r>
            <w:proofErr w:type="spellEnd"/>
          </w:p>
        </w:tc>
        <w:tc>
          <w:tcPr>
            <w:tcW w:w="1076" w:type="dxa"/>
          </w:tcPr>
          <w:p w14:paraId="15540CB6" w14:textId="77777777" w:rsidR="00EA10F8" w:rsidRPr="00DF0585" w:rsidRDefault="00EA10F8" w:rsidP="00EA10F8">
            <w:pPr>
              <w:jc w:val="center"/>
              <w:rPr>
                <w:rFonts w:ascii="Arial" w:eastAsiaTheme="minorEastAsia" w:hAnsi="Arial" w:cs="Arial"/>
                <w:b/>
                <w:bCs/>
                <w:lang w:val="en-US"/>
              </w:rPr>
            </w:pPr>
          </w:p>
        </w:tc>
        <w:tc>
          <w:tcPr>
            <w:tcW w:w="850" w:type="dxa"/>
          </w:tcPr>
          <w:p w14:paraId="5478718A" w14:textId="77777777" w:rsidR="00EA10F8" w:rsidRPr="00DF0585" w:rsidRDefault="00EA10F8" w:rsidP="00EA10F8">
            <w:pPr>
              <w:jc w:val="center"/>
              <w:rPr>
                <w:rFonts w:ascii="Arial" w:eastAsiaTheme="minorEastAsia" w:hAnsi="Arial" w:cs="Arial"/>
                <w:b/>
                <w:bCs/>
                <w:lang w:val="en-US"/>
              </w:rPr>
            </w:pPr>
          </w:p>
        </w:tc>
        <w:tc>
          <w:tcPr>
            <w:tcW w:w="1134" w:type="dxa"/>
          </w:tcPr>
          <w:p w14:paraId="2BA8A9A7" w14:textId="77777777" w:rsidR="00EA10F8" w:rsidRPr="00DF0585" w:rsidRDefault="00EA10F8" w:rsidP="00EA10F8">
            <w:pPr>
              <w:jc w:val="center"/>
              <w:rPr>
                <w:rFonts w:ascii="Arial" w:eastAsiaTheme="minorEastAsia" w:hAnsi="Arial" w:cs="Arial"/>
                <w:b/>
                <w:bCs/>
                <w:lang w:val="en-US"/>
              </w:rPr>
            </w:pPr>
          </w:p>
        </w:tc>
        <w:tc>
          <w:tcPr>
            <w:tcW w:w="992" w:type="dxa"/>
          </w:tcPr>
          <w:p w14:paraId="00814270" w14:textId="77777777" w:rsidR="00EA10F8" w:rsidRPr="00DF0585" w:rsidRDefault="00EA10F8" w:rsidP="00EA10F8">
            <w:pPr>
              <w:jc w:val="center"/>
              <w:rPr>
                <w:rFonts w:ascii="Arial" w:eastAsiaTheme="minorEastAsia" w:hAnsi="Arial" w:cs="Arial"/>
                <w:b/>
                <w:bCs/>
                <w:lang w:val="en-US"/>
              </w:rPr>
            </w:pPr>
          </w:p>
        </w:tc>
        <w:tc>
          <w:tcPr>
            <w:tcW w:w="851" w:type="dxa"/>
          </w:tcPr>
          <w:p w14:paraId="79DE8333" w14:textId="77777777" w:rsidR="00EA10F8" w:rsidRPr="00DF0585" w:rsidRDefault="00EA10F8" w:rsidP="00EA10F8">
            <w:pPr>
              <w:jc w:val="center"/>
              <w:rPr>
                <w:rFonts w:ascii="Arial" w:eastAsiaTheme="minorEastAsia" w:hAnsi="Arial" w:cs="Arial"/>
                <w:b/>
                <w:bCs/>
                <w:lang w:val="en-US"/>
              </w:rPr>
            </w:pPr>
          </w:p>
        </w:tc>
        <w:tc>
          <w:tcPr>
            <w:tcW w:w="992" w:type="dxa"/>
          </w:tcPr>
          <w:p w14:paraId="685C246D" w14:textId="77777777" w:rsidR="00EA10F8" w:rsidRPr="00DF0585" w:rsidRDefault="00EA10F8" w:rsidP="00EA10F8">
            <w:pPr>
              <w:jc w:val="center"/>
              <w:rPr>
                <w:rFonts w:ascii="Arial" w:eastAsiaTheme="minorEastAsia" w:hAnsi="Arial" w:cs="Arial"/>
                <w:b/>
                <w:bCs/>
                <w:lang w:val="en-US"/>
              </w:rPr>
            </w:pPr>
          </w:p>
        </w:tc>
      </w:tr>
      <w:tr w:rsidR="00EA10F8" w:rsidRPr="00DF0585" w14:paraId="7EC45BFE" w14:textId="77777777" w:rsidTr="00EA10F8">
        <w:trPr>
          <w:trHeight w:val="345"/>
        </w:trPr>
        <w:tc>
          <w:tcPr>
            <w:tcW w:w="4448" w:type="dxa"/>
          </w:tcPr>
          <w:p w14:paraId="200D89CA"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3.7.2. </w:t>
            </w:r>
            <w:proofErr w:type="spellStart"/>
            <w:r w:rsidRPr="00DF0585">
              <w:rPr>
                <w:rFonts w:ascii="Arial" w:eastAsiaTheme="minorEastAsia" w:hAnsi="Arial" w:cs="Arial"/>
                <w:lang w:val="en-US"/>
              </w:rPr>
              <w:t>Auditul</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financiar</w:t>
            </w:r>
            <w:proofErr w:type="spellEnd"/>
            <w:r w:rsidRPr="00DF0585">
              <w:rPr>
                <w:rFonts w:ascii="Arial" w:eastAsiaTheme="minorEastAsia" w:hAnsi="Arial" w:cs="Arial"/>
                <w:lang w:val="en-US"/>
              </w:rPr>
              <w:t xml:space="preserve"> </w:t>
            </w:r>
            <w:r w:rsidRPr="00DF0585">
              <w:rPr>
                <w:rFonts w:ascii="Arial" w:eastAsiaTheme="minorEastAsia" w:hAnsi="Arial" w:cs="Arial"/>
                <w:b/>
                <w:bCs/>
                <w:lang w:val="en-US"/>
              </w:rPr>
              <w:t>(N)</w:t>
            </w:r>
          </w:p>
        </w:tc>
        <w:tc>
          <w:tcPr>
            <w:tcW w:w="1076" w:type="dxa"/>
          </w:tcPr>
          <w:p w14:paraId="426BC25B" w14:textId="77777777" w:rsidR="00EA10F8" w:rsidRPr="00DF0585" w:rsidRDefault="00EA10F8" w:rsidP="00EA10F8">
            <w:pPr>
              <w:jc w:val="center"/>
              <w:rPr>
                <w:rFonts w:ascii="Arial" w:eastAsiaTheme="minorEastAsia" w:hAnsi="Arial" w:cs="Arial"/>
                <w:b/>
                <w:bCs/>
                <w:lang w:val="en-US"/>
              </w:rPr>
            </w:pPr>
          </w:p>
        </w:tc>
        <w:tc>
          <w:tcPr>
            <w:tcW w:w="850" w:type="dxa"/>
          </w:tcPr>
          <w:p w14:paraId="3B0BEAD6" w14:textId="77777777" w:rsidR="00EA10F8" w:rsidRPr="00DF0585" w:rsidRDefault="00EA10F8" w:rsidP="00EA10F8">
            <w:pPr>
              <w:jc w:val="center"/>
              <w:rPr>
                <w:rFonts w:ascii="Arial" w:eastAsiaTheme="minorEastAsia" w:hAnsi="Arial" w:cs="Arial"/>
                <w:b/>
                <w:bCs/>
                <w:lang w:val="en-US"/>
              </w:rPr>
            </w:pPr>
          </w:p>
        </w:tc>
        <w:tc>
          <w:tcPr>
            <w:tcW w:w="1134" w:type="dxa"/>
          </w:tcPr>
          <w:p w14:paraId="533CDC0C" w14:textId="77777777" w:rsidR="00EA10F8" w:rsidRPr="00DF0585" w:rsidRDefault="00EA10F8" w:rsidP="00EA10F8">
            <w:pPr>
              <w:jc w:val="center"/>
              <w:rPr>
                <w:rFonts w:ascii="Arial" w:eastAsiaTheme="minorEastAsia" w:hAnsi="Arial" w:cs="Arial"/>
                <w:b/>
                <w:bCs/>
                <w:lang w:val="en-US"/>
              </w:rPr>
            </w:pPr>
          </w:p>
        </w:tc>
        <w:tc>
          <w:tcPr>
            <w:tcW w:w="992" w:type="dxa"/>
          </w:tcPr>
          <w:p w14:paraId="60D29D10" w14:textId="77777777" w:rsidR="00EA10F8" w:rsidRPr="00DF0585" w:rsidRDefault="00EA10F8" w:rsidP="00EA10F8">
            <w:pPr>
              <w:jc w:val="center"/>
              <w:rPr>
                <w:rFonts w:ascii="Arial" w:eastAsiaTheme="minorEastAsia" w:hAnsi="Arial" w:cs="Arial"/>
                <w:b/>
                <w:bCs/>
                <w:lang w:val="en-US"/>
              </w:rPr>
            </w:pPr>
          </w:p>
        </w:tc>
        <w:tc>
          <w:tcPr>
            <w:tcW w:w="851" w:type="dxa"/>
          </w:tcPr>
          <w:p w14:paraId="0AE04D73" w14:textId="77777777" w:rsidR="00EA10F8" w:rsidRPr="00DF0585" w:rsidRDefault="00EA10F8" w:rsidP="00EA10F8">
            <w:pPr>
              <w:jc w:val="center"/>
              <w:rPr>
                <w:rFonts w:ascii="Arial" w:eastAsiaTheme="minorEastAsia" w:hAnsi="Arial" w:cs="Arial"/>
                <w:b/>
                <w:bCs/>
                <w:lang w:val="en-US"/>
              </w:rPr>
            </w:pPr>
          </w:p>
        </w:tc>
        <w:tc>
          <w:tcPr>
            <w:tcW w:w="992" w:type="dxa"/>
          </w:tcPr>
          <w:p w14:paraId="5A07F810" w14:textId="77777777" w:rsidR="00EA10F8" w:rsidRPr="00DF0585" w:rsidRDefault="00EA10F8" w:rsidP="00EA10F8">
            <w:pPr>
              <w:jc w:val="center"/>
              <w:rPr>
                <w:rFonts w:ascii="Arial" w:eastAsiaTheme="minorEastAsia" w:hAnsi="Arial" w:cs="Arial"/>
                <w:b/>
                <w:bCs/>
                <w:lang w:val="en-US"/>
              </w:rPr>
            </w:pPr>
          </w:p>
        </w:tc>
      </w:tr>
      <w:tr w:rsidR="00EA10F8" w:rsidRPr="00DF0585" w14:paraId="15D78B77" w14:textId="77777777" w:rsidTr="00EA10F8">
        <w:trPr>
          <w:trHeight w:val="345"/>
        </w:trPr>
        <w:tc>
          <w:tcPr>
            <w:tcW w:w="4448" w:type="dxa"/>
          </w:tcPr>
          <w:p w14:paraId="4E0A2BD7"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3.8 </w:t>
            </w:r>
            <w:proofErr w:type="spellStart"/>
            <w:r w:rsidRPr="00DF0585">
              <w:rPr>
                <w:rFonts w:ascii="Arial" w:eastAsiaTheme="minorEastAsia" w:hAnsi="Arial" w:cs="Arial"/>
                <w:lang w:val="en-US"/>
              </w:rPr>
              <w:t>Asistenţă</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tehnică</w:t>
            </w:r>
            <w:proofErr w:type="spellEnd"/>
          </w:p>
        </w:tc>
        <w:tc>
          <w:tcPr>
            <w:tcW w:w="1076" w:type="dxa"/>
          </w:tcPr>
          <w:p w14:paraId="7740A7A6" w14:textId="77777777" w:rsidR="00EA10F8" w:rsidRPr="00DF0585" w:rsidRDefault="00EA10F8" w:rsidP="00EA10F8">
            <w:pPr>
              <w:jc w:val="center"/>
              <w:rPr>
                <w:rFonts w:ascii="Arial" w:eastAsiaTheme="minorEastAsia" w:hAnsi="Arial" w:cs="Arial"/>
                <w:b/>
                <w:bCs/>
                <w:lang w:val="en-US"/>
              </w:rPr>
            </w:pPr>
          </w:p>
        </w:tc>
        <w:tc>
          <w:tcPr>
            <w:tcW w:w="850" w:type="dxa"/>
          </w:tcPr>
          <w:p w14:paraId="066C95A0" w14:textId="77777777" w:rsidR="00EA10F8" w:rsidRPr="00DF0585" w:rsidRDefault="00EA10F8" w:rsidP="00EA10F8">
            <w:pPr>
              <w:jc w:val="center"/>
              <w:rPr>
                <w:rFonts w:ascii="Arial" w:eastAsiaTheme="minorEastAsia" w:hAnsi="Arial" w:cs="Arial"/>
                <w:b/>
                <w:bCs/>
                <w:lang w:val="en-US"/>
              </w:rPr>
            </w:pPr>
          </w:p>
        </w:tc>
        <w:tc>
          <w:tcPr>
            <w:tcW w:w="1134" w:type="dxa"/>
          </w:tcPr>
          <w:p w14:paraId="0EB4DA98" w14:textId="77777777" w:rsidR="00EA10F8" w:rsidRPr="00DF0585" w:rsidRDefault="00EA10F8" w:rsidP="00EA10F8">
            <w:pPr>
              <w:jc w:val="center"/>
              <w:rPr>
                <w:rFonts w:ascii="Arial" w:eastAsiaTheme="minorEastAsia" w:hAnsi="Arial" w:cs="Arial"/>
                <w:b/>
                <w:bCs/>
                <w:lang w:val="en-US"/>
              </w:rPr>
            </w:pPr>
          </w:p>
        </w:tc>
        <w:tc>
          <w:tcPr>
            <w:tcW w:w="992" w:type="dxa"/>
          </w:tcPr>
          <w:p w14:paraId="4B32A6ED" w14:textId="77777777" w:rsidR="00EA10F8" w:rsidRPr="00DF0585" w:rsidRDefault="00EA10F8" w:rsidP="00EA10F8">
            <w:pPr>
              <w:jc w:val="center"/>
              <w:rPr>
                <w:rFonts w:ascii="Arial" w:eastAsiaTheme="minorEastAsia" w:hAnsi="Arial" w:cs="Arial"/>
                <w:b/>
                <w:bCs/>
                <w:lang w:val="en-US"/>
              </w:rPr>
            </w:pPr>
          </w:p>
        </w:tc>
        <w:tc>
          <w:tcPr>
            <w:tcW w:w="851" w:type="dxa"/>
          </w:tcPr>
          <w:p w14:paraId="713AA44B" w14:textId="77777777" w:rsidR="00EA10F8" w:rsidRPr="00DF0585" w:rsidRDefault="00EA10F8" w:rsidP="00EA10F8">
            <w:pPr>
              <w:jc w:val="center"/>
              <w:rPr>
                <w:rFonts w:ascii="Arial" w:eastAsiaTheme="minorEastAsia" w:hAnsi="Arial" w:cs="Arial"/>
                <w:b/>
                <w:bCs/>
                <w:lang w:val="en-US"/>
              </w:rPr>
            </w:pPr>
          </w:p>
        </w:tc>
        <w:tc>
          <w:tcPr>
            <w:tcW w:w="992" w:type="dxa"/>
          </w:tcPr>
          <w:p w14:paraId="71BDB50C" w14:textId="77777777" w:rsidR="00EA10F8" w:rsidRPr="00DF0585" w:rsidRDefault="00EA10F8" w:rsidP="00EA10F8">
            <w:pPr>
              <w:jc w:val="center"/>
              <w:rPr>
                <w:rFonts w:ascii="Arial" w:eastAsiaTheme="minorEastAsia" w:hAnsi="Arial" w:cs="Arial"/>
                <w:b/>
                <w:bCs/>
                <w:lang w:val="en-US"/>
              </w:rPr>
            </w:pPr>
          </w:p>
        </w:tc>
      </w:tr>
      <w:tr w:rsidR="00EA10F8" w:rsidRPr="00DF0585" w14:paraId="58A3AE17" w14:textId="77777777" w:rsidTr="00EA10F8">
        <w:trPr>
          <w:trHeight w:val="345"/>
        </w:trPr>
        <w:tc>
          <w:tcPr>
            <w:tcW w:w="4448" w:type="dxa"/>
          </w:tcPr>
          <w:p w14:paraId="090E22AF"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3.8.1. </w:t>
            </w:r>
            <w:proofErr w:type="spellStart"/>
            <w:r w:rsidRPr="00DF0585">
              <w:rPr>
                <w:rFonts w:ascii="Arial" w:eastAsiaTheme="minorEastAsia" w:hAnsi="Arial" w:cs="Arial"/>
                <w:lang w:val="en-US"/>
              </w:rPr>
              <w:t>Asistenţă</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tehnică</w:t>
            </w:r>
            <w:proofErr w:type="spellEnd"/>
            <w:r w:rsidRPr="00DF0585">
              <w:rPr>
                <w:rFonts w:ascii="Arial" w:eastAsiaTheme="minorEastAsia" w:hAnsi="Arial" w:cs="Arial"/>
                <w:lang w:val="en-US"/>
              </w:rPr>
              <w:t xml:space="preserve"> din </w:t>
            </w:r>
            <w:proofErr w:type="spellStart"/>
            <w:r w:rsidRPr="00DF0585">
              <w:rPr>
                <w:rFonts w:ascii="Arial" w:eastAsiaTheme="minorEastAsia" w:hAnsi="Arial" w:cs="Arial"/>
                <w:lang w:val="en-US"/>
              </w:rPr>
              <w:t>partea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proiectantului</w:t>
            </w:r>
            <w:proofErr w:type="spellEnd"/>
          </w:p>
        </w:tc>
        <w:tc>
          <w:tcPr>
            <w:tcW w:w="1076" w:type="dxa"/>
          </w:tcPr>
          <w:p w14:paraId="7E554DDD" w14:textId="77777777" w:rsidR="00EA10F8" w:rsidRPr="00DF0585" w:rsidRDefault="00EA10F8" w:rsidP="00EA10F8">
            <w:pPr>
              <w:jc w:val="center"/>
              <w:rPr>
                <w:rFonts w:ascii="Arial" w:eastAsiaTheme="minorEastAsia" w:hAnsi="Arial" w:cs="Arial"/>
                <w:b/>
                <w:bCs/>
                <w:lang w:val="en-US"/>
              </w:rPr>
            </w:pPr>
          </w:p>
        </w:tc>
        <w:tc>
          <w:tcPr>
            <w:tcW w:w="850" w:type="dxa"/>
          </w:tcPr>
          <w:p w14:paraId="299923A1" w14:textId="77777777" w:rsidR="00EA10F8" w:rsidRPr="00DF0585" w:rsidRDefault="00EA10F8" w:rsidP="00EA10F8">
            <w:pPr>
              <w:jc w:val="center"/>
              <w:rPr>
                <w:rFonts w:ascii="Arial" w:eastAsiaTheme="minorEastAsia" w:hAnsi="Arial" w:cs="Arial"/>
                <w:b/>
                <w:bCs/>
                <w:lang w:val="en-US"/>
              </w:rPr>
            </w:pPr>
          </w:p>
        </w:tc>
        <w:tc>
          <w:tcPr>
            <w:tcW w:w="1134" w:type="dxa"/>
          </w:tcPr>
          <w:p w14:paraId="72F89334" w14:textId="77777777" w:rsidR="00EA10F8" w:rsidRPr="00DF0585" w:rsidRDefault="00EA10F8" w:rsidP="00EA10F8">
            <w:pPr>
              <w:jc w:val="center"/>
              <w:rPr>
                <w:rFonts w:ascii="Arial" w:eastAsiaTheme="minorEastAsia" w:hAnsi="Arial" w:cs="Arial"/>
                <w:b/>
                <w:bCs/>
                <w:lang w:val="en-US"/>
              </w:rPr>
            </w:pPr>
          </w:p>
        </w:tc>
        <w:tc>
          <w:tcPr>
            <w:tcW w:w="992" w:type="dxa"/>
          </w:tcPr>
          <w:p w14:paraId="4534292D" w14:textId="77777777" w:rsidR="00EA10F8" w:rsidRPr="00DF0585" w:rsidRDefault="00EA10F8" w:rsidP="00EA10F8">
            <w:pPr>
              <w:jc w:val="center"/>
              <w:rPr>
                <w:rFonts w:ascii="Arial" w:eastAsiaTheme="minorEastAsia" w:hAnsi="Arial" w:cs="Arial"/>
                <w:b/>
                <w:bCs/>
                <w:lang w:val="en-US"/>
              </w:rPr>
            </w:pPr>
          </w:p>
        </w:tc>
        <w:tc>
          <w:tcPr>
            <w:tcW w:w="851" w:type="dxa"/>
          </w:tcPr>
          <w:p w14:paraId="7D1C83C7" w14:textId="77777777" w:rsidR="00EA10F8" w:rsidRPr="00DF0585" w:rsidRDefault="00EA10F8" w:rsidP="00EA10F8">
            <w:pPr>
              <w:jc w:val="center"/>
              <w:rPr>
                <w:rFonts w:ascii="Arial" w:eastAsiaTheme="minorEastAsia" w:hAnsi="Arial" w:cs="Arial"/>
                <w:b/>
                <w:bCs/>
                <w:lang w:val="en-US"/>
              </w:rPr>
            </w:pPr>
          </w:p>
        </w:tc>
        <w:tc>
          <w:tcPr>
            <w:tcW w:w="992" w:type="dxa"/>
          </w:tcPr>
          <w:p w14:paraId="49F860BA" w14:textId="77777777" w:rsidR="00EA10F8" w:rsidRPr="00DF0585" w:rsidRDefault="00EA10F8" w:rsidP="00EA10F8">
            <w:pPr>
              <w:jc w:val="center"/>
              <w:rPr>
                <w:rFonts w:ascii="Arial" w:eastAsiaTheme="minorEastAsia" w:hAnsi="Arial" w:cs="Arial"/>
                <w:b/>
                <w:bCs/>
                <w:lang w:val="en-US"/>
              </w:rPr>
            </w:pPr>
          </w:p>
        </w:tc>
      </w:tr>
      <w:tr w:rsidR="00EA10F8" w:rsidRPr="00DF0585" w14:paraId="070797AA" w14:textId="77777777" w:rsidTr="00EA10F8">
        <w:trPr>
          <w:trHeight w:val="345"/>
        </w:trPr>
        <w:tc>
          <w:tcPr>
            <w:tcW w:w="4448" w:type="dxa"/>
          </w:tcPr>
          <w:p w14:paraId="1A5A7F20"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3.8.1.1. pe </w:t>
            </w:r>
            <w:proofErr w:type="spellStart"/>
            <w:r w:rsidRPr="00DF0585">
              <w:rPr>
                <w:rFonts w:ascii="Arial" w:eastAsiaTheme="minorEastAsia" w:hAnsi="Arial" w:cs="Arial"/>
                <w:lang w:val="en-US"/>
              </w:rPr>
              <w:t>perioada</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execuţie</w:t>
            </w:r>
            <w:proofErr w:type="spellEnd"/>
            <w:r w:rsidRPr="00DF0585">
              <w:rPr>
                <w:rFonts w:ascii="Arial" w:eastAsiaTheme="minorEastAsia" w:hAnsi="Arial" w:cs="Arial"/>
                <w:lang w:val="en-US"/>
              </w:rPr>
              <w:t xml:space="preserve"> a </w:t>
            </w:r>
            <w:proofErr w:type="spellStart"/>
            <w:r w:rsidRPr="00DF0585">
              <w:rPr>
                <w:rFonts w:ascii="Arial" w:eastAsiaTheme="minorEastAsia" w:hAnsi="Arial" w:cs="Arial"/>
                <w:lang w:val="en-US"/>
              </w:rPr>
              <w:t>lucrărilor</w:t>
            </w:r>
            <w:proofErr w:type="spellEnd"/>
          </w:p>
        </w:tc>
        <w:tc>
          <w:tcPr>
            <w:tcW w:w="1076" w:type="dxa"/>
          </w:tcPr>
          <w:p w14:paraId="1CCBAF24" w14:textId="77777777" w:rsidR="00EA10F8" w:rsidRPr="00DF0585" w:rsidRDefault="00EA10F8" w:rsidP="00EA10F8">
            <w:pPr>
              <w:jc w:val="center"/>
              <w:rPr>
                <w:rFonts w:ascii="Arial" w:eastAsiaTheme="minorEastAsia" w:hAnsi="Arial" w:cs="Arial"/>
                <w:b/>
                <w:bCs/>
                <w:lang w:val="en-US"/>
              </w:rPr>
            </w:pPr>
          </w:p>
        </w:tc>
        <w:tc>
          <w:tcPr>
            <w:tcW w:w="850" w:type="dxa"/>
          </w:tcPr>
          <w:p w14:paraId="4D0ABA9D" w14:textId="77777777" w:rsidR="00EA10F8" w:rsidRPr="00DF0585" w:rsidRDefault="00EA10F8" w:rsidP="00EA10F8">
            <w:pPr>
              <w:jc w:val="center"/>
              <w:rPr>
                <w:rFonts w:ascii="Arial" w:eastAsiaTheme="minorEastAsia" w:hAnsi="Arial" w:cs="Arial"/>
                <w:b/>
                <w:bCs/>
                <w:lang w:val="en-US"/>
              </w:rPr>
            </w:pPr>
          </w:p>
        </w:tc>
        <w:tc>
          <w:tcPr>
            <w:tcW w:w="1134" w:type="dxa"/>
          </w:tcPr>
          <w:p w14:paraId="2FA5FE44" w14:textId="77777777" w:rsidR="00EA10F8" w:rsidRPr="00DF0585" w:rsidRDefault="00EA10F8" w:rsidP="00EA10F8">
            <w:pPr>
              <w:jc w:val="center"/>
              <w:rPr>
                <w:rFonts w:ascii="Arial" w:eastAsiaTheme="minorEastAsia" w:hAnsi="Arial" w:cs="Arial"/>
                <w:b/>
                <w:bCs/>
                <w:lang w:val="en-US"/>
              </w:rPr>
            </w:pPr>
          </w:p>
        </w:tc>
        <w:tc>
          <w:tcPr>
            <w:tcW w:w="992" w:type="dxa"/>
          </w:tcPr>
          <w:p w14:paraId="0E183965" w14:textId="77777777" w:rsidR="00EA10F8" w:rsidRPr="00DF0585" w:rsidRDefault="00EA10F8" w:rsidP="00EA10F8">
            <w:pPr>
              <w:jc w:val="center"/>
              <w:rPr>
                <w:rFonts w:ascii="Arial" w:eastAsiaTheme="minorEastAsia" w:hAnsi="Arial" w:cs="Arial"/>
                <w:b/>
                <w:bCs/>
                <w:lang w:val="en-US"/>
              </w:rPr>
            </w:pPr>
          </w:p>
        </w:tc>
        <w:tc>
          <w:tcPr>
            <w:tcW w:w="851" w:type="dxa"/>
          </w:tcPr>
          <w:p w14:paraId="525E7E21" w14:textId="77777777" w:rsidR="00EA10F8" w:rsidRPr="00DF0585" w:rsidRDefault="00EA10F8" w:rsidP="00EA10F8">
            <w:pPr>
              <w:jc w:val="center"/>
              <w:rPr>
                <w:rFonts w:ascii="Arial" w:eastAsiaTheme="minorEastAsia" w:hAnsi="Arial" w:cs="Arial"/>
                <w:b/>
                <w:bCs/>
                <w:lang w:val="en-US"/>
              </w:rPr>
            </w:pPr>
          </w:p>
        </w:tc>
        <w:tc>
          <w:tcPr>
            <w:tcW w:w="992" w:type="dxa"/>
          </w:tcPr>
          <w:p w14:paraId="0E1998CD" w14:textId="77777777" w:rsidR="00EA10F8" w:rsidRPr="00DF0585" w:rsidRDefault="00EA10F8" w:rsidP="00EA10F8">
            <w:pPr>
              <w:jc w:val="center"/>
              <w:rPr>
                <w:rFonts w:ascii="Arial" w:eastAsiaTheme="minorEastAsia" w:hAnsi="Arial" w:cs="Arial"/>
                <w:b/>
                <w:bCs/>
                <w:lang w:val="en-US"/>
              </w:rPr>
            </w:pPr>
          </w:p>
        </w:tc>
      </w:tr>
      <w:tr w:rsidR="00EA10F8" w:rsidRPr="00DF0585" w14:paraId="79B2852F" w14:textId="77777777" w:rsidTr="00EA10F8">
        <w:trPr>
          <w:trHeight w:val="345"/>
        </w:trPr>
        <w:tc>
          <w:tcPr>
            <w:tcW w:w="4448" w:type="dxa"/>
          </w:tcPr>
          <w:p w14:paraId="49520829"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3.8.1.2.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participarea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proiectantului</w:t>
            </w:r>
            <w:proofErr w:type="spellEnd"/>
            <w:r w:rsidRPr="00DF0585">
              <w:rPr>
                <w:rFonts w:ascii="Arial" w:eastAsiaTheme="minorEastAsia" w:hAnsi="Arial" w:cs="Arial"/>
                <w:lang w:val="en-US"/>
              </w:rPr>
              <w:t xml:space="preserve"> la </w:t>
            </w:r>
            <w:proofErr w:type="spellStart"/>
            <w:r w:rsidRPr="00DF0585">
              <w:rPr>
                <w:rFonts w:ascii="Arial" w:eastAsiaTheme="minorEastAsia" w:hAnsi="Arial" w:cs="Arial"/>
                <w:lang w:val="en-US"/>
              </w:rPr>
              <w:t>fazele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incluse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în</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programul</w:t>
            </w:r>
            <w:proofErr w:type="spellEnd"/>
            <w:r w:rsidRPr="00DF0585">
              <w:rPr>
                <w:rFonts w:ascii="Arial" w:eastAsiaTheme="minorEastAsia" w:hAnsi="Arial" w:cs="Arial"/>
                <w:lang w:val="en-US"/>
              </w:rPr>
              <w:t xml:space="preserve"> de control al </w:t>
            </w:r>
            <w:proofErr w:type="spellStart"/>
            <w:r w:rsidRPr="00DF0585">
              <w:rPr>
                <w:rFonts w:ascii="Arial" w:eastAsiaTheme="minorEastAsia" w:hAnsi="Arial" w:cs="Arial"/>
                <w:lang w:val="en-US"/>
              </w:rPr>
              <w:t>lucrărilor</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execuţie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avizat</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către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Inspectoratul</w:t>
            </w:r>
            <w:proofErr w:type="spellEnd"/>
            <w:r w:rsidRPr="00DF0585">
              <w:rPr>
                <w:rFonts w:ascii="Arial" w:eastAsiaTheme="minorEastAsia" w:hAnsi="Arial" w:cs="Arial"/>
                <w:lang w:val="en-US"/>
              </w:rPr>
              <w:t xml:space="preserve"> de Stat </w:t>
            </w:r>
            <w:proofErr w:type="spellStart"/>
            <w:r w:rsidRPr="00DF0585">
              <w:rPr>
                <w:rFonts w:ascii="Arial" w:eastAsiaTheme="minorEastAsia" w:hAnsi="Arial" w:cs="Arial"/>
                <w:lang w:val="en-US"/>
              </w:rPr>
              <w:t>în</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construcţii</w:t>
            </w:r>
            <w:proofErr w:type="spellEnd"/>
          </w:p>
        </w:tc>
        <w:tc>
          <w:tcPr>
            <w:tcW w:w="1076" w:type="dxa"/>
          </w:tcPr>
          <w:p w14:paraId="6B0FD799" w14:textId="77777777" w:rsidR="00EA10F8" w:rsidRPr="00DF0585" w:rsidRDefault="00EA10F8" w:rsidP="00EA10F8">
            <w:pPr>
              <w:jc w:val="center"/>
              <w:rPr>
                <w:rFonts w:ascii="Arial" w:eastAsiaTheme="minorEastAsia" w:hAnsi="Arial" w:cs="Arial"/>
                <w:b/>
                <w:bCs/>
                <w:lang w:val="en-US"/>
              </w:rPr>
            </w:pPr>
          </w:p>
        </w:tc>
        <w:tc>
          <w:tcPr>
            <w:tcW w:w="850" w:type="dxa"/>
          </w:tcPr>
          <w:p w14:paraId="59CEE617" w14:textId="77777777" w:rsidR="00EA10F8" w:rsidRPr="00DF0585" w:rsidRDefault="00EA10F8" w:rsidP="00EA10F8">
            <w:pPr>
              <w:jc w:val="center"/>
              <w:rPr>
                <w:rFonts w:ascii="Arial" w:eastAsiaTheme="minorEastAsia" w:hAnsi="Arial" w:cs="Arial"/>
                <w:b/>
                <w:bCs/>
                <w:lang w:val="en-US"/>
              </w:rPr>
            </w:pPr>
          </w:p>
        </w:tc>
        <w:tc>
          <w:tcPr>
            <w:tcW w:w="1134" w:type="dxa"/>
          </w:tcPr>
          <w:p w14:paraId="715DF491" w14:textId="77777777" w:rsidR="00EA10F8" w:rsidRPr="00DF0585" w:rsidRDefault="00EA10F8" w:rsidP="00EA10F8">
            <w:pPr>
              <w:jc w:val="center"/>
              <w:rPr>
                <w:rFonts w:ascii="Arial" w:eastAsiaTheme="minorEastAsia" w:hAnsi="Arial" w:cs="Arial"/>
                <w:b/>
                <w:bCs/>
                <w:lang w:val="en-US"/>
              </w:rPr>
            </w:pPr>
          </w:p>
        </w:tc>
        <w:tc>
          <w:tcPr>
            <w:tcW w:w="992" w:type="dxa"/>
          </w:tcPr>
          <w:p w14:paraId="3C7C5450" w14:textId="77777777" w:rsidR="00EA10F8" w:rsidRPr="00DF0585" w:rsidRDefault="00EA10F8" w:rsidP="00EA10F8">
            <w:pPr>
              <w:jc w:val="center"/>
              <w:rPr>
                <w:rFonts w:ascii="Arial" w:eastAsiaTheme="minorEastAsia" w:hAnsi="Arial" w:cs="Arial"/>
                <w:b/>
                <w:bCs/>
                <w:lang w:val="en-US"/>
              </w:rPr>
            </w:pPr>
          </w:p>
        </w:tc>
        <w:tc>
          <w:tcPr>
            <w:tcW w:w="851" w:type="dxa"/>
          </w:tcPr>
          <w:p w14:paraId="08BB61CC" w14:textId="77777777" w:rsidR="00EA10F8" w:rsidRPr="00DF0585" w:rsidRDefault="00EA10F8" w:rsidP="00EA10F8">
            <w:pPr>
              <w:jc w:val="center"/>
              <w:rPr>
                <w:rFonts w:ascii="Arial" w:eastAsiaTheme="minorEastAsia" w:hAnsi="Arial" w:cs="Arial"/>
                <w:b/>
                <w:bCs/>
                <w:lang w:val="en-US"/>
              </w:rPr>
            </w:pPr>
          </w:p>
        </w:tc>
        <w:tc>
          <w:tcPr>
            <w:tcW w:w="992" w:type="dxa"/>
          </w:tcPr>
          <w:p w14:paraId="17A395B2" w14:textId="77777777" w:rsidR="00EA10F8" w:rsidRPr="00DF0585" w:rsidRDefault="00EA10F8" w:rsidP="00EA10F8">
            <w:pPr>
              <w:jc w:val="center"/>
              <w:rPr>
                <w:rFonts w:ascii="Arial" w:eastAsiaTheme="minorEastAsia" w:hAnsi="Arial" w:cs="Arial"/>
                <w:b/>
                <w:bCs/>
                <w:lang w:val="en-US"/>
              </w:rPr>
            </w:pPr>
          </w:p>
        </w:tc>
      </w:tr>
      <w:tr w:rsidR="00EA10F8" w:rsidRPr="00DF0585" w14:paraId="09EED418" w14:textId="77777777" w:rsidTr="00EA10F8">
        <w:trPr>
          <w:trHeight w:val="345"/>
        </w:trPr>
        <w:tc>
          <w:tcPr>
            <w:tcW w:w="4448" w:type="dxa"/>
          </w:tcPr>
          <w:p w14:paraId="50AC4CC4"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3.8.2. </w:t>
            </w:r>
            <w:proofErr w:type="spellStart"/>
            <w:r w:rsidRPr="00DF0585">
              <w:rPr>
                <w:rFonts w:ascii="Arial" w:eastAsiaTheme="minorEastAsia" w:hAnsi="Arial" w:cs="Arial"/>
                <w:lang w:val="en-US"/>
              </w:rPr>
              <w:t>Dirigenţie</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şantier</w:t>
            </w:r>
            <w:proofErr w:type="spellEnd"/>
          </w:p>
        </w:tc>
        <w:tc>
          <w:tcPr>
            <w:tcW w:w="1076" w:type="dxa"/>
          </w:tcPr>
          <w:p w14:paraId="7D09DC3B" w14:textId="77777777" w:rsidR="00EA10F8" w:rsidRPr="00DF0585" w:rsidRDefault="00EA10F8" w:rsidP="00EA10F8">
            <w:pPr>
              <w:jc w:val="center"/>
              <w:rPr>
                <w:rFonts w:ascii="Arial" w:eastAsiaTheme="minorEastAsia" w:hAnsi="Arial" w:cs="Arial"/>
                <w:b/>
                <w:bCs/>
                <w:lang w:val="en-US"/>
              </w:rPr>
            </w:pPr>
          </w:p>
        </w:tc>
        <w:tc>
          <w:tcPr>
            <w:tcW w:w="850" w:type="dxa"/>
          </w:tcPr>
          <w:p w14:paraId="7E52CC40" w14:textId="77777777" w:rsidR="00EA10F8" w:rsidRPr="00DF0585" w:rsidRDefault="00EA10F8" w:rsidP="00EA10F8">
            <w:pPr>
              <w:jc w:val="center"/>
              <w:rPr>
                <w:rFonts w:ascii="Arial" w:eastAsiaTheme="minorEastAsia" w:hAnsi="Arial" w:cs="Arial"/>
                <w:b/>
                <w:bCs/>
                <w:lang w:val="en-US"/>
              </w:rPr>
            </w:pPr>
          </w:p>
        </w:tc>
        <w:tc>
          <w:tcPr>
            <w:tcW w:w="1134" w:type="dxa"/>
          </w:tcPr>
          <w:p w14:paraId="4972A72A" w14:textId="77777777" w:rsidR="00EA10F8" w:rsidRPr="00DF0585" w:rsidRDefault="00EA10F8" w:rsidP="00EA10F8">
            <w:pPr>
              <w:jc w:val="center"/>
              <w:rPr>
                <w:rFonts w:ascii="Arial" w:eastAsiaTheme="minorEastAsia" w:hAnsi="Arial" w:cs="Arial"/>
                <w:b/>
                <w:bCs/>
                <w:lang w:val="en-US"/>
              </w:rPr>
            </w:pPr>
          </w:p>
        </w:tc>
        <w:tc>
          <w:tcPr>
            <w:tcW w:w="992" w:type="dxa"/>
          </w:tcPr>
          <w:p w14:paraId="4E83D019" w14:textId="77777777" w:rsidR="00EA10F8" w:rsidRPr="00DF0585" w:rsidRDefault="00EA10F8" w:rsidP="00EA10F8">
            <w:pPr>
              <w:jc w:val="center"/>
              <w:rPr>
                <w:rFonts w:ascii="Arial" w:eastAsiaTheme="minorEastAsia" w:hAnsi="Arial" w:cs="Arial"/>
                <w:b/>
                <w:bCs/>
                <w:lang w:val="en-US"/>
              </w:rPr>
            </w:pPr>
          </w:p>
        </w:tc>
        <w:tc>
          <w:tcPr>
            <w:tcW w:w="851" w:type="dxa"/>
          </w:tcPr>
          <w:p w14:paraId="31D320C1" w14:textId="77777777" w:rsidR="00EA10F8" w:rsidRPr="00DF0585" w:rsidRDefault="00EA10F8" w:rsidP="00EA10F8">
            <w:pPr>
              <w:jc w:val="center"/>
              <w:rPr>
                <w:rFonts w:ascii="Arial" w:eastAsiaTheme="minorEastAsia" w:hAnsi="Arial" w:cs="Arial"/>
                <w:b/>
                <w:bCs/>
                <w:lang w:val="en-US"/>
              </w:rPr>
            </w:pPr>
          </w:p>
        </w:tc>
        <w:tc>
          <w:tcPr>
            <w:tcW w:w="992" w:type="dxa"/>
          </w:tcPr>
          <w:p w14:paraId="0B9C6582" w14:textId="77777777" w:rsidR="00EA10F8" w:rsidRPr="00DF0585" w:rsidRDefault="00EA10F8" w:rsidP="00EA10F8">
            <w:pPr>
              <w:jc w:val="center"/>
              <w:rPr>
                <w:rFonts w:ascii="Arial" w:eastAsiaTheme="minorEastAsia" w:hAnsi="Arial" w:cs="Arial"/>
                <w:b/>
                <w:bCs/>
                <w:lang w:val="en-US"/>
              </w:rPr>
            </w:pPr>
          </w:p>
        </w:tc>
      </w:tr>
      <w:tr w:rsidR="00EA10F8" w:rsidRPr="00DF0585" w14:paraId="0B5A31F8" w14:textId="77777777" w:rsidTr="00EA10F8">
        <w:trPr>
          <w:trHeight w:val="345"/>
        </w:trPr>
        <w:tc>
          <w:tcPr>
            <w:tcW w:w="4448" w:type="dxa"/>
          </w:tcPr>
          <w:p w14:paraId="2A4B421C" w14:textId="77777777" w:rsidR="00EA10F8" w:rsidRPr="00DF0585" w:rsidRDefault="00EA10F8" w:rsidP="00EA10F8">
            <w:pPr>
              <w:autoSpaceDE w:val="0"/>
              <w:autoSpaceDN w:val="0"/>
              <w:adjustRightInd w:val="0"/>
              <w:rPr>
                <w:rFonts w:ascii="Arial" w:eastAsiaTheme="minorEastAsia" w:hAnsi="Arial" w:cs="Arial"/>
                <w:lang w:val="en-US"/>
              </w:rPr>
            </w:pPr>
            <w:proofErr w:type="spellStart"/>
            <w:r w:rsidRPr="00DF0585">
              <w:rPr>
                <w:rFonts w:ascii="Arial" w:eastAsiaTheme="minorEastAsia" w:hAnsi="Arial" w:cs="Arial"/>
                <w:b/>
                <w:bCs/>
                <w:lang w:val="en-US"/>
              </w:rPr>
              <w:t>Capitolul</w:t>
            </w:r>
            <w:proofErr w:type="spellEnd"/>
            <w:r w:rsidRPr="00DF0585">
              <w:rPr>
                <w:rFonts w:ascii="Arial" w:eastAsiaTheme="minorEastAsia" w:hAnsi="Arial" w:cs="Arial"/>
                <w:b/>
                <w:bCs/>
                <w:lang w:val="en-US"/>
              </w:rPr>
              <w:t xml:space="preserve"> 4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pentru</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investiţia</w:t>
            </w:r>
            <w:proofErr w:type="spellEnd"/>
            <w:r w:rsidRPr="00DF0585">
              <w:rPr>
                <w:rFonts w:ascii="Arial" w:eastAsiaTheme="minorEastAsia" w:hAnsi="Arial" w:cs="Arial"/>
                <w:b/>
                <w:bCs/>
                <w:lang w:val="en-US"/>
              </w:rPr>
              <w:t xml:space="preserve"> de </w:t>
            </w:r>
            <w:proofErr w:type="spellStart"/>
            <w:r w:rsidRPr="00DF0585">
              <w:rPr>
                <w:rFonts w:ascii="Arial" w:eastAsiaTheme="minorEastAsia" w:hAnsi="Arial" w:cs="Arial"/>
                <w:b/>
                <w:bCs/>
                <w:lang w:val="en-US"/>
              </w:rPr>
              <w:t>bază</w:t>
            </w:r>
            <w:proofErr w:type="spellEnd"/>
            <w:r w:rsidRPr="00DF0585">
              <w:rPr>
                <w:rFonts w:ascii="Arial" w:eastAsiaTheme="minorEastAsia" w:hAnsi="Arial" w:cs="Arial"/>
                <w:b/>
                <w:bCs/>
                <w:lang w:val="en-US"/>
              </w:rPr>
              <w:t xml:space="preserve"> - total, din care:</w:t>
            </w:r>
          </w:p>
        </w:tc>
        <w:tc>
          <w:tcPr>
            <w:tcW w:w="1076" w:type="dxa"/>
          </w:tcPr>
          <w:p w14:paraId="2433F827" w14:textId="77777777" w:rsidR="00EA10F8" w:rsidRPr="00DF0585" w:rsidRDefault="00EA10F8" w:rsidP="00EA10F8">
            <w:pPr>
              <w:jc w:val="center"/>
              <w:rPr>
                <w:rFonts w:ascii="Arial" w:eastAsiaTheme="minorEastAsia" w:hAnsi="Arial" w:cs="Arial"/>
                <w:b/>
                <w:bCs/>
                <w:lang w:val="en-US"/>
              </w:rPr>
            </w:pPr>
          </w:p>
        </w:tc>
        <w:tc>
          <w:tcPr>
            <w:tcW w:w="850" w:type="dxa"/>
          </w:tcPr>
          <w:p w14:paraId="78C3AAAF" w14:textId="77777777" w:rsidR="00EA10F8" w:rsidRPr="00DF0585" w:rsidRDefault="00EA10F8" w:rsidP="00EA10F8">
            <w:pPr>
              <w:jc w:val="center"/>
              <w:rPr>
                <w:rFonts w:ascii="Arial" w:eastAsiaTheme="minorEastAsia" w:hAnsi="Arial" w:cs="Arial"/>
                <w:b/>
                <w:bCs/>
                <w:lang w:val="en-US"/>
              </w:rPr>
            </w:pPr>
          </w:p>
        </w:tc>
        <w:tc>
          <w:tcPr>
            <w:tcW w:w="1134" w:type="dxa"/>
          </w:tcPr>
          <w:p w14:paraId="0577F676" w14:textId="77777777" w:rsidR="00EA10F8" w:rsidRPr="00DF0585" w:rsidRDefault="00EA10F8" w:rsidP="00EA10F8">
            <w:pPr>
              <w:jc w:val="center"/>
              <w:rPr>
                <w:rFonts w:ascii="Arial" w:eastAsiaTheme="minorEastAsia" w:hAnsi="Arial" w:cs="Arial"/>
                <w:b/>
                <w:bCs/>
                <w:lang w:val="en-US"/>
              </w:rPr>
            </w:pPr>
          </w:p>
        </w:tc>
        <w:tc>
          <w:tcPr>
            <w:tcW w:w="992" w:type="dxa"/>
          </w:tcPr>
          <w:p w14:paraId="6636BC25" w14:textId="77777777" w:rsidR="00EA10F8" w:rsidRPr="00DF0585" w:rsidRDefault="00EA10F8" w:rsidP="00EA10F8">
            <w:pPr>
              <w:jc w:val="center"/>
              <w:rPr>
                <w:rFonts w:ascii="Arial" w:eastAsiaTheme="minorEastAsia" w:hAnsi="Arial" w:cs="Arial"/>
                <w:b/>
                <w:bCs/>
                <w:lang w:val="en-US"/>
              </w:rPr>
            </w:pPr>
          </w:p>
        </w:tc>
        <w:tc>
          <w:tcPr>
            <w:tcW w:w="851" w:type="dxa"/>
          </w:tcPr>
          <w:p w14:paraId="5CDCC8E2" w14:textId="77777777" w:rsidR="00EA10F8" w:rsidRPr="00DF0585" w:rsidRDefault="00EA10F8" w:rsidP="00EA10F8">
            <w:pPr>
              <w:jc w:val="center"/>
              <w:rPr>
                <w:rFonts w:ascii="Arial" w:eastAsiaTheme="minorEastAsia" w:hAnsi="Arial" w:cs="Arial"/>
                <w:b/>
                <w:bCs/>
                <w:lang w:val="en-US"/>
              </w:rPr>
            </w:pPr>
          </w:p>
        </w:tc>
        <w:tc>
          <w:tcPr>
            <w:tcW w:w="992" w:type="dxa"/>
          </w:tcPr>
          <w:p w14:paraId="1D136018" w14:textId="77777777" w:rsidR="00EA10F8" w:rsidRPr="00DF0585" w:rsidRDefault="00EA10F8" w:rsidP="00EA10F8">
            <w:pPr>
              <w:jc w:val="center"/>
              <w:rPr>
                <w:rFonts w:ascii="Arial" w:eastAsiaTheme="minorEastAsia" w:hAnsi="Arial" w:cs="Arial"/>
                <w:b/>
                <w:bCs/>
                <w:lang w:val="en-US"/>
              </w:rPr>
            </w:pPr>
          </w:p>
        </w:tc>
      </w:tr>
      <w:tr w:rsidR="00EA10F8" w:rsidRPr="00DF0585" w14:paraId="6CFEB5AB" w14:textId="77777777" w:rsidTr="00EA10F8">
        <w:trPr>
          <w:trHeight w:val="345"/>
        </w:trPr>
        <w:tc>
          <w:tcPr>
            <w:tcW w:w="4448" w:type="dxa"/>
          </w:tcPr>
          <w:p w14:paraId="1E3BA1E1"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4.1 </w:t>
            </w:r>
            <w:proofErr w:type="spellStart"/>
            <w:r w:rsidRPr="00DF0585">
              <w:rPr>
                <w:rFonts w:ascii="Arial" w:eastAsiaTheme="minorEastAsia" w:hAnsi="Arial" w:cs="Arial"/>
                <w:lang w:val="en-US"/>
              </w:rPr>
              <w:t>Construcţii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instalaţii</w:t>
            </w:r>
            <w:proofErr w:type="spellEnd"/>
          </w:p>
        </w:tc>
        <w:tc>
          <w:tcPr>
            <w:tcW w:w="1076" w:type="dxa"/>
          </w:tcPr>
          <w:p w14:paraId="70BE03B6" w14:textId="77777777" w:rsidR="00EA10F8" w:rsidRPr="00DF0585" w:rsidRDefault="00EA10F8" w:rsidP="00EA10F8">
            <w:pPr>
              <w:jc w:val="center"/>
              <w:rPr>
                <w:rFonts w:ascii="Arial" w:eastAsiaTheme="minorEastAsia" w:hAnsi="Arial" w:cs="Arial"/>
                <w:b/>
                <w:bCs/>
                <w:lang w:val="en-US"/>
              </w:rPr>
            </w:pPr>
          </w:p>
        </w:tc>
        <w:tc>
          <w:tcPr>
            <w:tcW w:w="850" w:type="dxa"/>
          </w:tcPr>
          <w:p w14:paraId="44A14831" w14:textId="77777777" w:rsidR="00EA10F8" w:rsidRPr="00DF0585" w:rsidRDefault="00EA10F8" w:rsidP="00EA10F8">
            <w:pPr>
              <w:jc w:val="center"/>
              <w:rPr>
                <w:rFonts w:ascii="Arial" w:eastAsiaTheme="minorEastAsia" w:hAnsi="Arial" w:cs="Arial"/>
                <w:b/>
                <w:bCs/>
                <w:lang w:val="en-US"/>
              </w:rPr>
            </w:pPr>
          </w:p>
        </w:tc>
        <w:tc>
          <w:tcPr>
            <w:tcW w:w="1134" w:type="dxa"/>
          </w:tcPr>
          <w:p w14:paraId="7A5B4901" w14:textId="77777777" w:rsidR="00EA10F8" w:rsidRPr="00DF0585" w:rsidRDefault="00EA10F8" w:rsidP="00EA10F8">
            <w:pPr>
              <w:jc w:val="center"/>
              <w:rPr>
                <w:rFonts w:ascii="Arial" w:eastAsiaTheme="minorEastAsia" w:hAnsi="Arial" w:cs="Arial"/>
                <w:b/>
                <w:bCs/>
                <w:lang w:val="en-US"/>
              </w:rPr>
            </w:pPr>
          </w:p>
        </w:tc>
        <w:tc>
          <w:tcPr>
            <w:tcW w:w="992" w:type="dxa"/>
          </w:tcPr>
          <w:p w14:paraId="1B0C96F6" w14:textId="77777777" w:rsidR="00EA10F8" w:rsidRPr="00DF0585" w:rsidRDefault="00EA10F8" w:rsidP="00EA10F8">
            <w:pPr>
              <w:jc w:val="center"/>
              <w:rPr>
                <w:rFonts w:ascii="Arial" w:eastAsiaTheme="minorEastAsia" w:hAnsi="Arial" w:cs="Arial"/>
                <w:b/>
                <w:bCs/>
                <w:lang w:val="en-US"/>
              </w:rPr>
            </w:pPr>
          </w:p>
        </w:tc>
        <w:tc>
          <w:tcPr>
            <w:tcW w:w="851" w:type="dxa"/>
          </w:tcPr>
          <w:p w14:paraId="4D082EE9" w14:textId="77777777" w:rsidR="00EA10F8" w:rsidRPr="00DF0585" w:rsidRDefault="00EA10F8" w:rsidP="00EA10F8">
            <w:pPr>
              <w:jc w:val="center"/>
              <w:rPr>
                <w:rFonts w:ascii="Arial" w:eastAsiaTheme="minorEastAsia" w:hAnsi="Arial" w:cs="Arial"/>
                <w:b/>
                <w:bCs/>
                <w:lang w:val="en-US"/>
              </w:rPr>
            </w:pPr>
          </w:p>
        </w:tc>
        <w:tc>
          <w:tcPr>
            <w:tcW w:w="992" w:type="dxa"/>
          </w:tcPr>
          <w:p w14:paraId="4DFC8ECA" w14:textId="77777777" w:rsidR="00EA10F8" w:rsidRPr="00DF0585" w:rsidRDefault="00EA10F8" w:rsidP="00EA10F8">
            <w:pPr>
              <w:jc w:val="center"/>
              <w:rPr>
                <w:rFonts w:ascii="Arial" w:eastAsiaTheme="minorEastAsia" w:hAnsi="Arial" w:cs="Arial"/>
                <w:b/>
                <w:bCs/>
                <w:lang w:val="en-US"/>
              </w:rPr>
            </w:pPr>
          </w:p>
        </w:tc>
      </w:tr>
      <w:tr w:rsidR="00EA10F8" w:rsidRPr="00DF0585" w14:paraId="50037E6A" w14:textId="77777777" w:rsidTr="00EA10F8">
        <w:trPr>
          <w:trHeight w:val="345"/>
        </w:trPr>
        <w:tc>
          <w:tcPr>
            <w:tcW w:w="4448" w:type="dxa"/>
          </w:tcPr>
          <w:p w14:paraId="028C5C9B"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4.2 </w:t>
            </w:r>
            <w:proofErr w:type="spellStart"/>
            <w:r w:rsidRPr="00DF0585">
              <w:rPr>
                <w:rFonts w:ascii="Arial" w:eastAsiaTheme="minorEastAsia" w:hAnsi="Arial" w:cs="Arial"/>
                <w:lang w:val="en-US"/>
              </w:rPr>
              <w:t>Montaj</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utilaje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echipamente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tehnologice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funcţionale</w:t>
            </w:r>
            <w:proofErr w:type="spellEnd"/>
          </w:p>
        </w:tc>
        <w:tc>
          <w:tcPr>
            <w:tcW w:w="1076" w:type="dxa"/>
          </w:tcPr>
          <w:p w14:paraId="5DC966F8" w14:textId="77777777" w:rsidR="00EA10F8" w:rsidRPr="00DF0585" w:rsidRDefault="00EA10F8" w:rsidP="00EA10F8">
            <w:pPr>
              <w:jc w:val="center"/>
              <w:rPr>
                <w:rFonts w:ascii="Arial" w:eastAsiaTheme="minorEastAsia" w:hAnsi="Arial" w:cs="Arial"/>
                <w:b/>
                <w:bCs/>
                <w:lang w:val="en-US"/>
              </w:rPr>
            </w:pPr>
          </w:p>
        </w:tc>
        <w:tc>
          <w:tcPr>
            <w:tcW w:w="850" w:type="dxa"/>
          </w:tcPr>
          <w:p w14:paraId="12802EEF" w14:textId="77777777" w:rsidR="00EA10F8" w:rsidRPr="00DF0585" w:rsidRDefault="00EA10F8" w:rsidP="00EA10F8">
            <w:pPr>
              <w:jc w:val="center"/>
              <w:rPr>
                <w:rFonts w:ascii="Arial" w:eastAsiaTheme="minorEastAsia" w:hAnsi="Arial" w:cs="Arial"/>
                <w:b/>
                <w:bCs/>
                <w:lang w:val="en-US"/>
              </w:rPr>
            </w:pPr>
          </w:p>
        </w:tc>
        <w:tc>
          <w:tcPr>
            <w:tcW w:w="1134" w:type="dxa"/>
          </w:tcPr>
          <w:p w14:paraId="5A955473" w14:textId="77777777" w:rsidR="00EA10F8" w:rsidRPr="00DF0585" w:rsidRDefault="00EA10F8" w:rsidP="00EA10F8">
            <w:pPr>
              <w:jc w:val="center"/>
              <w:rPr>
                <w:rFonts w:ascii="Arial" w:eastAsiaTheme="minorEastAsia" w:hAnsi="Arial" w:cs="Arial"/>
                <w:b/>
                <w:bCs/>
                <w:lang w:val="en-US"/>
              </w:rPr>
            </w:pPr>
          </w:p>
        </w:tc>
        <w:tc>
          <w:tcPr>
            <w:tcW w:w="992" w:type="dxa"/>
          </w:tcPr>
          <w:p w14:paraId="2DD5A083" w14:textId="77777777" w:rsidR="00EA10F8" w:rsidRPr="00DF0585" w:rsidRDefault="00EA10F8" w:rsidP="00EA10F8">
            <w:pPr>
              <w:jc w:val="center"/>
              <w:rPr>
                <w:rFonts w:ascii="Arial" w:eastAsiaTheme="minorEastAsia" w:hAnsi="Arial" w:cs="Arial"/>
                <w:b/>
                <w:bCs/>
                <w:lang w:val="en-US"/>
              </w:rPr>
            </w:pPr>
          </w:p>
        </w:tc>
        <w:tc>
          <w:tcPr>
            <w:tcW w:w="851" w:type="dxa"/>
          </w:tcPr>
          <w:p w14:paraId="777B882B" w14:textId="77777777" w:rsidR="00EA10F8" w:rsidRPr="00DF0585" w:rsidRDefault="00EA10F8" w:rsidP="00EA10F8">
            <w:pPr>
              <w:jc w:val="center"/>
              <w:rPr>
                <w:rFonts w:ascii="Arial" w:eastAsiaTheme="minorEastAsia" w:hAnsi="Arial" w:cs="Arial"/>
                <w:b/>
                <w:bCs/>
                <w:lang w:val="en-US"/>
              </w:rPr>
            </w:pPr>
          </w:p>
        </w:tc>
        <w:tc>
          <w:tcPr>
            <w:tcW w:w="992" w:type="dxa"/>
          </w:tcPr>
          <w:p w14:paraId="5923DDDE" w14:textId="77777777" w:rsidR="00EA10F8" w:rsidRPr="00DF0585" w:rsidRDefault="00EA10F8" w:rsidP="00EA10F8">
            <w:pPr>
              <w:jc w:val="center"/>
              <w:rPr>
                <w:rFonts w:ascii="Arial" w:eastAsiaTheme="minorEastAsia" w:hAnsi="Arial" w:cs="Arial"/>
                <w:b/>
                <w:bCs/>
                <w:lang w:val="en-US"/>
              </w:rPr>
            </w:pPr>
          </w:p>
        </w:tc>
      </w:tr>
      <w:tr w:rsidR="00EA10F8" w:rsidRPr="00DF0585" w14:paraId="5C00002C" w14:textId="77777777" w:rsidTr="00EA10F8">
        <w:trPr>
          <w:trHeight w:val="345"/>
        </w:trPr>
        <w:tc>
          <w:tcPr>
            <w:tcW w:w="4448" w:type="dxa"/>
          </w:tcPr>
          <w:p w14:paraId="31159082"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4.3 </w:t>
            </w:r>
            <w:proofErr w:type="spellStart"/>
            <w:r w:rsidRPr="00DF0585">
              <w:rPr>
                <w:rFonts w:ascii="Arial" w:eastAsiaTheme="minorEastAsia" w:hAnsi="Arial" w:cs="Arial"/>
                <w:lang w:val="en-US"/>
              </w:rPr>
              <w:t>Utilaje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echipamente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tehnologice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funcţionale</w:t>
            </w:r>
            <w:proofErr w:type="spellEnd"/>
            <w:r w:rsidRPr="00DF0585">
              <w:rPr>
                <w:rFonts w:ascii="Arial" w:eastAsiaTheme="minorEastAsia" w:hAnsi="Arial" w:cs="Arial"/>
                <w:lang w:val="en-US"/>
              </w:rPr>
              <w:t xml:space="preserve"> care </w:t>
            </w:r>
            <w:proofErr w:type="spellStart"/>
            <w:r w:rsidRPr="00DF0585">
              <w:rPr>
                <w:rFonts w:ascii="Arial" w:eastAsiaTheme="minorEastAsia" w:hAnsi="Arial" w:cs="Arial"/>
                <w:lang w:val="en-US"/>
              </w:rPr>
              <w:t>necesită</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montaj</w:t>
            </w:r>
            <w:proofErr w:type="spellEnd"/>
          </w:p>
        </w:tc>
        <w:tc>
          <w:tcPr>
            <w:tcW w:w="1076" w:type="dxa"/>
          </w:tcPr>
          <w:p w14:paraId="2355A990" w14:textId="77777777" w:rsidR="00EA10F8" w:rsidRPr="00DF0585" w:rsidRDefault="00EA10F8" w:rsidP="00EA10F8">
            <w:pPr>
              <w:jc w:val="center"/>
              <w:rPr>
                <w:rFonts w:ascii="Arial" w:eastAsiaTheme="minorEastAsia" w:hAnsi="Arial" w:cs="Arial"/>
                <w:b/>
                <w:bCs/>
                <w:lang w:val="en-US"/>
              </w:rPr>
            </w:pPr>
          </w:p>
        </w:tc>
        <w:tc>
          <w:tcPr>
            <w:tcW w:w="850" w:type="dxa"/>
          </w:tcPr>
          <w:p w14:paraId="2856C717" w14:textId="77777777" w:rsidR="00EA10F8" w:rsidRPr="00DF0585" w:rsidRDefault="00EA10F8" w:rsidP="00EA10F8">
            <w:pPr>
              <w:jc w:val="center"/>
              <w:rPr>
                <w:rFonts w:ascii="Arial" w:eastAsiaTheme="minorEastAsia" w:hAnsi="Arial" w:cs="Arial"/>
                <w:b/>
                <w:bCs/>
                <w:lang w:val="en-US"/>
              </w:rPr>
            </w:pPr>
          </w:p>
        </w:tc>
        <w:tc>
          <w:tcPr>
            <w:tcW w:w="1134" w:type="dxa"/>
          </w:tcPr>
          <w:p w14:paraId="242085AA" w14:textId="77777777" w:rsidR="00EA10F8" w:rsidRPr="00DF0585" w:rsidRDefault="00EA10F8" w:rsidP="00EA10F8">
            <w:pPr>
              <w:jc w:val="center"/>
              <w:rPr>
                <w:rFonts w:ascii="Arial" w:eastAsiaTheme="minorEastAsia" w:hAnsi="Arial" w:cs="Arial"/>
                <w:b/>
                <w:bCs/>
                <w:lang w:val="en-US"/>
              </w:rPr>
            </w:pPr>
          </w:p>
        </w:tc>
        <w:tc>
          <w:tcPr>
            <w:tcW w:w="992" w:type="dxa"/>
          </w:tcPr>
          <w:p w14:paraId="0EB4891A" w14:textId="77777777" w:rsidR="00EA10F8" w:rsidRPr="00DF0585" w:rsidRDefault="00EA10F8" w:rsidP="00EA10F8">
            <w:pPr>
              <w:jc w:val="center"/>
              <w:rPr>
                <w:rFonts w:ascii="Arial" w:eastAsiaTheme="minorEastAsia" w:hAnsi="Arial" w:cs="Arial"/>
                <w:b/>
                <w:bCs/>
                <w:lang w:val="en-US"/>
              </w:rPr>
            </w:pPr>
          </w:p>
        </w:tc>
        <w:tc>
          <w:tcPr>
            <w:tcW w:w="851" w:type="dxa"/>
          </w:tcPr>
          <w:p w14:paraId="3EFC62B8" w14:textId="77777777" w:rsidR="00EA10F8" w:rsidRPr="00DF0585" w:rsidRDefault="00EA10F8" w:rsidP="00EA10F8">
            <w:pPr>
              <w:jc w:val="center"/>
              <w:rPr>
                <w:rFonts w:ascii="Arial" w:eastAsiaTheme="minorEastAsia" w:hAnsi="Arial" w:cs="Arial"/>
                <w:b/>
                <w:bCs/>
                <w:lang w:val="en-US"/>
              </w:rPr>
            </w:pPr>
          </w:p>
        </w:tc>
        <w:tc>
          <w:tcPr>
            <w:tcW w:w="992" w:type="dxa"/>
          </w:tcPr>
          <w:p w14:paraId="7363F020" w14:textId="77777777" w:rsidR="00EA10F8" w:rsidRPr="00DF0585" w:rsidRDefault="00EA10F8" w:rsidP="00EA10F8">
            <w:pPr>
              <w:jc w:val="center"/>
              <w:rPr>
                <w:rFonts w:ascii="Arial" w:eastAsiaTheme="minorEastAsia" w:hAnsi="Arial" w:cs="Arial"/>
                <w:b/>
                <w:bCs/>
                <w:lang w:val="en-US"/>
              </w:rPr>
            </w:pPr>
          </w:p>
        </w:tc>
      </w:tr>
      <w:tr w:rsidR="00EA10F8" w:rsidRPr="00DF0585" w14:paraId="619ECAE3" w14:textId="77777777" w:rsidTr="00EA10F8">
        <w:trPr>
          <w:trHeight w:val="345"/>
        </w:trPr>
        <w:tc>
          <w:tcPr>
            <w:tcW w:w="4448" w:type="dxa"/>
          </w:tcPr>
          <w:p w14:paraId="07137E44"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4.4 </w:t>
            </w:r>
            <w:proofErr w:type="spellStart"/>
            <w:r w:rsidRPr="00DF0585">
              <w:rPr>
                <w:rFonts w:ascii="Arial" w:eastAsiaTheme="minorEastAsia" w:hAnsi="Arial" w:cs="Arial"/>
                <w:lang w:val="en-US"/>
              </w:rPr>
              <w:t>Utilaje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echipamente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tehnologice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funcţionale</w:t>
            </w:r>
            <w:proofErr w:type="spellEnd"/>
            <w:r w:rsidRPr="00DF0585">
              <w:rPr>
                <w:rFonts w:ascii="Arial" w:eastAsiaTheme="minorEastAsia" w:hAnsi="Arial" w:cs="Arial"/>
                <w:lang w:val="en-US"/>
              </w:rPr>
              <w:t xml:space="preserve"> care nu </w:t>
            </w:r>
            <w:proofErr w:type="spellStart"/>
            <w:r w:rsidRPr="00DF0585">
              <w:rPr>
                <w:rFonts w:ascii="Arial" w:eastAsiaTheme="minorEastAsia" w:hAnsi="Arial" w:cs="Arial"/>
                <w:lang w:val="en-US"/>
              </w:rPr>
              <w:t>necesită</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montaj</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p>
          <w:p w14:paraId="11DFA7DC" w14:textId="77777777" w:rsidR="00EA10F8" w:rsidRPr="00DF0585" w:rsidRDefault="00EA10F8" w:rsidP="00EA10F8">
            <w:pPr>
              <w:rPr>
                <w:rFonts w:ascii="Arial" w:eastAsiaTheme="minorEastAsia" w:hAnsi="Arial" w:cs="Arial"/>
                <w:lang w:val="en-US"/>
              </w:rPr>
            </w:pPr>
            <w:proofErr w:type="spellStart"/>
            <w:r w:rsidRPr="00DF0585">
              <w:rPr>
                <w:rFonts w:ascii="Arial" w:eastAsiaTheme="minorEastAsia" w:hAnsi="Arial" w:cs="Arial"/>
                <w:lang w:val="en-US"/>
              </w:rPr>
              <w:t>echipamente</w:t>
            </w:r>
            <w:proofErr w:type="spellEnd"/>
            <w:r w:rsidRPr="00DF0585">
              <w:rPr>
                <w:rFonts w:ascii="Arial" w:eastAsiaTheme="minorEastAsia" w:hAnsi="Arial" w:cs="Arial"/>
                <w:lang w:val="en-US"/>
              </w:rPr>
              <w:t xml:space="preserve"> de transport</w:t>
            </w:r>
          </w:p>
        </w:tc>
        <w:tc>
          <w:tcPr>
            <w:tcW w:w="1076" w:type="dxa"/>
          </w:tcPr>
          <w:p w14:paraId="4C375C64" w14:textId="77777777" w:rsidR="00EA10F8" w:rsidRPr="00DF0585" w:rsidRDefault="00EA10F8" w:rsidP="00EA10F8">
            <w:pPr>
              <w:jc w:val="center"/>
              <w:rPr>
                <w:rFonts w:ascii="Arial" w:eastAsiaTheme="minorEastAsia" w:hAnsi="Arial" w:cs="Arial"/>
                <w:b/>
                <w:bCs/>
                <w:lang w:val="en-US"/>
              </w:rPr>
            </w:pPr>
          </w:p>
        </w:tc>
        <w:tc>
          <w:tcPr>
            <w:tcW w:w="850" w:type="dxa"/>
          </w:tcPr>
          <w:p w14:paraId="02E04E62" w14:textId="77777777" w:rsidR="00EA10F8" w:rsidRPr="00DF0585" w:rsidRDefault="00EA10F8" w:rsidP="00EA10F8">
            <w:pPr>
              <w:jc w:val="center"/>
              <w:rPr>
                <w:rFonts w:ascii="Arial" w:eastAsiaTheme="minorEastAsia" w:hAnsi="Arial" w:cs="Arial"/>
                <w:b/>
                <w:bCs/>
                <w:lang w:val="en-US"/>
              </w:rPr>
            </w:pPr>
          </w:p>
        </w:tc>
        <w:tc>
          <w:tcPr>
            <w:tcW w:w="1134" w:type="dxa"/>
          </w:tcPr>
          <w:p w14:paraId="722BC836" w14:textId="77777777" w:rsidR="00EA10F8" w:rsidRPr="00DF0585" w:rsidRDefault="00EA10F8" w:rsidP="00EA10F8">
            <w:pPr>
              <w:jc w:val="center"/>
              <w:rPr>
                <w:rFonts w:ascii="Arial" w:eastAsiaTheme="minorEastAsia" w:hAnsi="Arial" w:cs="Arial"/>
                <w:b/>
                <w:bCs/>
                <w:lang w:val="en-US"/>
              </w:rPr>
            </w:pPr>
          </w:p>
        </w:tc>
        <w:tc>
          <w:tcPr>
            <w:tcW w:w="992" w:type="dxa"/>
          </w:tcPr>
          <w:p w14:paraId="14ACABD2" w14:textId="77777777" w:rsidR="00EA10F8" w:rsidRPr="00DF0585" w:rsidRDefault="00EA10F8" w:rsidP="00EA10F8">
            <w:pPr>
              <w:jc w:val="center"/>
              <w:rPr>
                <w:rFonts w:ascii="Arial" w:eastAsiaTheme="minorEastAsia" w:hAnsi="Arial" w:cs="Arial"/>
                <w:b/>
                <w:bCs/>
                <w:lang w:val="en-US"/>
              </w:rPr>
            </w:pPr>
          </w:p>
        </w:tc>
        <w:tc>
          <w:tcPr>
            <w:tcW w:w="851" w:type="dxa"/>
          </w:tcPr>
          <w:p w14:paraId="3F484692" w14:textId="77777777" w:rsidR="00EA10F8" w:rsidRPr="00DF0585" w:rsidRDefault="00EA10F8" w:rsidP="00EA10F8">
            <w:pPr>
              <w:jc w:val="center"/>
              <w:rPr>
                <w:rFonts w:ascii="Arial" w:eastAsiaTheme="minorEastAsia" w:hAnsi="Arial" w:cs="Arial"/>
                <w:b/>
                <w:bCs/>
                <w:lang w:val="en-US"/>
              </w:rPr>
            </w:pPr>
          </w:p>
        </w:tc>
        <w:tc>
          <w:tcPr>
            <w:tcW w:w="992" w:type="dxa"/>
          </w:tcPr>
          <w:p w14:paraId="52C81A1E" w14:textId="77777777" w:rsidR="00EA10F8" w:rsidRPr="00DF0585" w:rsidRDefault="00EA10F8" w:rsidP="00EA10F8">
            <w:pPr>
              <w:jc w:val="center"/>
              <w:rPr>
                <w:rFonts w:ascii="Arial" w:eastAsiaTheme="minorEastAsia" w:hAnsi="Arial" w:cs="Arial"/>
                <w:b/>
                <w:bCs/>
                <w:lang w:val="en-US"/>
              </w:rPr>
            </w:pPr>
          </w:p>
        </w:tc>
      </w:tr>
      <w:tr w:rsidR="00EA10F8" w:rsidRPr="00DF0585" w14:paraId="5D6688E2" w14:textId="77777777" w:rsidTr="00EA10F8">
        <w:trPr>
          <w:trHeight w:val="345"/>
        </w:trPr>
        <w:tc>
          <w:tcPr>
            <w:tcW w:w="4448" w:type="dxa"/>
          </w:tcPr>
          <w:p w14:paraId="23DA4613"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4.5 </w:t>
            </w:r>
            <w:proofErr w:type="spellStart"/>
            <w:r w:rsidRPr="00DF0585">
              <w:rPr>
                <w:rFonts w:ascii="Arial" w:eastAsiaTheme="minorEastAsia" w:hAnsi="Arial" w:cs="Arial"/>
                <w:lang w:val="en-US"/>
              </w:rPr>
              <w:t>Dotări</w:t>
            </w:r>
            <w:proofErr w:type="spellEnd"/>
          </w:p>
        </w:tc>
        <w:tc>
          <w:tcPr>
            <w:tcW w:w="1076" w:type="dxa"/>
          </w:tcPr>
          <w:p w14:paraId="07BF180E" w14:textId="77777777" w:rsidR="00EA10F8" w:rsidRPr="00DF0585" w:rsidRDefault="00EA10F8" w:rsidP="00EA10F8">
            <w:pPr>
              <w:jc w:val="center"/>
              <w:rPr>
                <w:rFonts w:ascii="Arial" w:eastAsiaTheme="minorEastAsia" w:hAnsi="Arial" w:cs="Arial"/>
                <w:b/>
                <w:bCs/>
                <w:lang w:val="en-US"/>
              </w:rPr>
            </w:pPr>
          </w:p>
        </w:tc>
        <w:tc>
          <w:tcPr>
            <w:tcW w:w="850" w:type="dxa"/>
          </w:tcPr>
          <w:p w14:paraId="490A79B2" w14:textId="77777777" w:rsidR="00EA10F8" w:rsidRPr="00DF0585" w:rsidRDefault="00EA10F8" w:rsidP="00EA10F8">
            <w:pPr>
              <w:jc w:val="center"/>
              <w:rPr>
                <w:rFonts w:ascii="Arial" w:eastAsiaTheme="minorEastAsia" w:hAnsi="Arial" w:cs="Arial"/>
                <w:b/>
                <w:bCs/>
                <w:lang w:val="en-US"/>
              </w:rPr>
            </w:pPr>
          </w:p>
        </w:tc>
        <w:tc>
          <w:tcPr>
            <w:tcW w:w="1134" w:type="dxa"/>
          </w:tcPr>
          <w:p w14:paraId="31EB8CBD" w14:textId="77777777" w:rsidR="00EA10F8" w:rsidRPr="00DF0585" w:rsidRDefault="00EA10F8" w:rsidP="00EA10F8">
            <w:pPr>
              <w:jc w:val="center"/>
              <w:rPr>
                <w:rFonts w:ascii="Arial" w:eastAsiaTheme="minorEastAsia" w:hAnsi="Arial" w:cs="Arial"/>
                <w:b/>
                <w:bCs/>
                <w:lang w:val="en-US"/>
              </w:rPr>
            </w:pPr>
          </w:p>
        </w:tc>
        <w:tc>
          <w:tcPr>
            <w:tcW w:w="992" w:type="dxa"/>
          </w:tcPr>
          <w:p w14:paraId="3482F7CB" w14:textId="77777777" w:rsidR="00EA10F8" w:rsidRPr="00DF0585" w:rsidRDefault="00EA10F8" w:rsidP="00EA10F8">
            <w:pPr>
              <w:jc w:val="center"/>
              <w:rPr>
                <w:rFonts w:ascii="Arial" w:eastAsiaTheme="minorEastAsia" w:hAnsi="Arial" w:cs="Arial"/>
                <w:b/>
                <w:bCs/>
                <w:lang w:val="en-US"/>
              </w:rPr>
            </w:pPr>
          </w:p>
        </w:tc>
        <w:tc>
          <w:tcPr>
            <w:tcW w:w="851" w:type="dxa"/>
          </w:tcPr>
          <w:p w14:paraId="1F68E504" w14:textId="77777777" w:rsidR="00EA10F8" w:rsidRPr="00DF0585" w:rsidRDefault="00EA10F8" w:rsidP="00EA10F8">
            <w:pPr>
              <w:jc w:val="center"/>
              <w:rPr>
                <w:rFonts w:ascii="Arial" w:eastAsiaTheme="minorEastAsia" w:hAnsi="Arial" w:cs="Arial"/>
                <w:b/>
                <w:bCs/>
                <w:lang w:val="en-US"/>
              </w:rPr>
            </w:pPr>
          </w:p>
        </w:tc>
        <w:tc>
          <w:tcPr>
            <w:tcW w:w="992" w:type="dxa"/>
          </w:tcPr>
          <w:p w14:paraId="16267BC2" w14:textId="77777777" w:rsidR="00EA10F8" w:rsidRPr="00DF0585" w:rsidRDefault="00EA10F8" w:rsidP="00EA10F8">
            <w:pPr>
              <w:jc w:val="center"/>
              <w:rPr>
                <w:rFonts w:ascii="Arial" w:eastAsiaTheme="minorEastAsia" w:hAnsi="Arial" w:cs="Arial"/>
                <w:b/>
                <w:bCs/>
                <w:lang w:val="en-US"/>
              </w:rPr>
            </w:pPr>
          </w:p>
        </w:tc>
      </w:tr>
      <w:tr w:rsidR="00EA10F8" w:rsidRPr="00DF0585" w14:paraId="22576115" w14:textId="77777777" w:rsidTr="00EA10F8">
        <w:trPr>
          <w:trHeight w:val="345"/>
        </w:trPr>
        <w:tc>
          <w:tcPr>
            <w:tcW w:w="4448" w:type="dxa"/>
          </w:tcPr>
          <w:p w14:paraId="419E23E9"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4.6 Active </w:t>
            </w:r>
            <w:proofErr w:type="spellStart"/>
            <w:r w:rsidRPr="00DF0585">
              <w:rPr>
                <w:rFonts w:ascii="Arial" w:eastAsiaTheme="minorEastAsia" w:hAnsi="Arial" w:cs="Arial"/>
                <w:lang w:val="en-US"/>
              </w:rPr>
              <w:t>necorporale</w:t>
            </w:r>
            <w:proofErr w:type="spellEnd"/>
          </w:p>
        </w:tc>
        <w:tc>
          <w:tcPr>
            <w:tcW w:w="1076" w:type="dxa"/>
          </w:tcPr>
          <w:p w14:paraId="6AD48B5E" w14:textId="77777777" w:rsidR="00EA10F8" w:rsidRPr="00DF0585" w:rsidRDefault="00EA10F8" w:rsidP="00EA10F8">
            <w:pPr>
              <w:jc w:val="center"/>
              <w:rPr>
                <w:rFonts w:ascii="Arial" w:eastAsiaTheme="minorEastAsia" w:hAnsi="Arial" w:cs="Arial"/>
                <w:b/>
                <w:bCs/>
                <w:lang w:val="en-US"/>
              </w:rPr>
            </w:pPr>
          </w:p>
        </w:tc>
        <w:tc>
          <w:tcPr>
            <w:tcW w:w="850" w:type="dxa"/>
          </w:tcPr>
          <w:p w14:paraId="76F37A4C" w14:textId="77777777" w:rsidR="00EA10F8" w:rsidRPr="00DF0585" w:rsidRDefault="00EA10F8" w:rsidP="00EA10F8">
            <w:pPr>
              <w:jc w:val="center"/>
              <w:rPr>
                <w:rFonts w:ascii="Arial" w:eastAsiaTheme="minorEastAsia" w:hAnsi="Arial" w:cs="Arial"/>
                <w:b/>
                <w:bCs/>
                <w:lang w:val="en-US"/>
              </w:rPr>
            </w:pPr>
          </w:p>
        </w:tc>
        <w:tc>
          <w:tcPr>
            <w:tcW w:w="1134" w:type="dxa"/>
          </w:tcPr>
          <w:p w14:paraId="75A7BE33" w14:textId="77777777" w:rsidR="00EA10F8" w:rsidRPr="00DF0585" w:rsidRDefault="00EA10F8" w:rsidP="00EA10F8">
            <w:pPr>
              <w:jc w:val="center"/>
              <w:rPr>
                <w:rFonts w:ascii="Arial" w:eastAsiaTheme="minorEastAsia" w:hAnsi="Arial" w:cs="Arial"/>
                <w:b/>
                <w:bCs/>
                <w:lang w:val="en-US"/>
              </w:rPr>
            </w:pPr>
          </w:p>
        </w:tc>
        <w:tc>
          <w:tcPr>
            <w:tcW w:w="992" w:type="dxa"/>
          </w:tcPr>
          <w:p w14:paraId="3F38AFD3" w14:textId="77777777" w:rsidR="00EA10F8" w:rsidRPr="00DF0585" w:rsidRDefault="00EA10F8" w:rsidP="00EA10F8">
            <w:pPr>
              <w:jc w:val="center"/>
              <w:rPr>
                <w:rFonts w:ascii="Arial" w:eastAsiaTheme="minorEastAsia" w:hAnsi="Arial" w:cs="Arial"/>
                <w:b/>
                <w:bCs/>
                <w:lang w:val="en-US"/>
              </w:rPr>
            </w:pPr>
          </w:p>
        </w:tc>
        <w:tc>
          <w:tcPr>
            <w:tcW w:w="851" w:type="dxa"/>
          </w:tcPr>
          <w:p w14:paraId="7CBE10E2" w14:textId="77777777" w:rsidR="00EA10F8" w:rsidRPr="00DF0585" w:rsidRDefault="00EA10F8" w:rsidP="00EA10F8">
            <w:pPr>
              <w:jc w:val="center"/>
              <w:rPr>
                <w:rFonts w:ascii="Arial" w:eastAsiaTheme="minorEastAsia" w:hAnsi="Arial" w:cs="Arial"/>
                <w:b/>
                <w:bCs/>
                <w:lang w:val="en-US"/>
              </w:rPr>
            </w:pPr>
          </w:p>
        </w:tc>
        <w:tc>
          <w:tcPr>
            <w:tcW w:w="992" w:type="dxa"/>
          </w:tcPr>
          <w:p w14:paraId="229AA923" w14:textId="77777777" w:rsidR="00EA10F8" w:rsidRPr="00DF0585" w:rsidRDefault="00EA10F8" w:rsidP="00EA10F8">
            <w:pPr>
              <w:jc w:val="center"/>
              <w:rPr>
                <w:rFonts w:ascii="Arial" w:eastAsiaTheme="minorEastAsia" w:hAnsi="Arial" w:cs="Arial"/>
                <w:b/>
                <w:bCs/>
                <w:lang w:val="en-US"/>
              </w:rPr>
            </w:pPr>
          </w:p>
        </w:tc>
      </w:tr>
      <w:tr w:rsidR="00EA10F8" w:rsidRPr="00DF0585" w14:paraId="07796F8F" w14:textId="77777777" w:rsidTr="00EA10F8">
        <w:trPr>
          <w:trHeight w:val="345"/>
        </w:trPr>
        <w:tc>
          <w:tcPr>
            <w:tcW w:w="4448" w:type="dxa"/>
          </w:tcPr>
          <w:p w14:paraId="0D343368" w14:textId="77777777" w:rsidR="00EA10F8" w:rsidRPr="00DF0585" w:rsidRDefault="00EA10F8" w:rsidP="00EA10F8">
            <w:pPr>
              <w:rPr>
                <w:rFonts w:ascii="Arial" w:eastAsiaTheme="minorEastAsia" w:hAnsi="Arial" w:cs="Arial"/>
                <w:lang w:val="en-US"/>
              </w:rPr>
            </w:pPr>
            <w:proofErr w:type="spellStart"/>
            <w:r w:rsidRPr="00DF0585">
              <w:rPr>
                <w:rFonts w:ascii="Arial" w:eastAsiaTheme="minorEastAsia" w:hAnsi="Arial" w:cs="Arial"/>
                <w:b/>
                <w:bCs/>
                <w:lang w:val="en-US"/>
              </w:rPr>
              <w:t>Capitolul</w:t>
            </w:r>
            <w:proofErr w:type="spellEnd"/>
            <w:r w:rsidRPr="00DF0585">
              <w:rPr>
                <w:rFonts w:ascii="Arial" w:eastAsiaTheme="minorEastAsia" w:hAnsi="Arial" w:cs="Arial"/>
                <w:b/>
                <w:bCs/>
                <w:lang w:val="en-US"/>
              </w:rPr>
              <w:t xml:space="preserve"> 5 Alte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 total, din care:</w:t>
            </w:r>
          </w:p>
        </w:tc>
        <w:tc>
          <w:tcPr>
            <w:tcW w:w="1076" w:type="dxa"/>
          </w:tcPr>
          <w:p w14:paraId="26A4C8EA" w14:textId="77777777" w:rsidR="00EA10F8" w:rsidRPr="00DF0585" w:rsidRDefault="00EA10F8" w:rsidP="00EA10F8">
            <w:pPr>
              <w:jc w:val="center"/>
              <w:rPr>
                <w:rFonts w:ascii="Arial" w:eastAsiaTheme="minorEastAsia" w:hAnsi="Arial" w:cs="Arial"/>
                <w:b/>
                <w:bCs/>
                <w:lang w:val="en-US"/>
              </w:rPr>
            </w:pPr>
          </w:p>
        </w:tc>
        <w:tc>
          <w:tcPr>
            <w:tcW w:w="850" w:type="dxa"/>
          </w:tcPr>
          <w:p w14:paraId="1ABC9253" w14:textId="77777777" w:rsidR="00EA10F8" w:rsidRPr="00DF0585" w:rsidRDefault="00EA10F8" w:rsidP="00EA10F8">
            <w:pPr>
              <w:jc w:val="center"/>
              <w:rPr>
                <w:rFonts w:ascii="Arial" w:eastAsiaTheme="minorEastAsia" w:hAnsi="Arial" w:cs="Arial"/>
                <w:b/>
                <w:bCs/>
                <w:lang w:val="en-US"/>
              </w:rPr>
            </w:pPr>
          </w:p>
        </w:tc>
        <w:tc>
          <w:tcPr>
            <w:tcW w:w="1134" w:type="dxa"/>
          </w:tcPr>
          <w:p w14:paraId="4F464169" w14:textId="77777777" w:rsidR="00EA10F8" w:rsidRPr="00DF0585" w:rsidRDefault="00EA10F8" w:rsidP="00EA10F8">
            <w:pPr>
              <w:jc w:val="center"/>
              <w:rPr>
                <w:rFonts w:ascii="Arial" w:eastAsiaTheme="minorEastAsia" w:hAnsi="Arial" w:cs="Arial"/>
                <w:b/>
                <w:bCs/>
                <w:lang w:val="en-US"/>
              </w:rPr>
            </w:pPr>
          </w:p>
        </w:tc>
        <w:tc>
          <w:tcPr>
            <w:tcW w:w="992" w:type="dxa"/>
          </w:tcPr>
          <w:p w14:paraId="55482904" w14:textId="77777777" w:rsidR="00EA10F8" w:rsidRPr="00DF0585" w:rsidRDefault="00EA10F8" w:rsidP="00EA10F8">
            <w:pPr>
              <w:jc w:val="center"/>
              <w:rPr>
                <w:rFonts w:ascii="Arial" w:eastAsiaTheme="minorEastAsia" w:hAnsi="Arial" w:cs="Arial"/>
                <w:b/>
                <w:bCs/>
                <w:lang w:val="en-US"/>
              </w:rPr>
            </w:pPr>
          </w:p>
        </w:tc>
        <w:tc>
          <w:tcPr>
            <w:tcW w:w="851" w:type="dxa"/>
          </w:tcPr>
          <w:p w14:paraId="4C5A706B" w14:textId="77777777" w:rsidR="00EA10F8" w:rsidRPr="00DF0585" w:rsidRDefault="00EA10F8" w:rsidP="00EA10F8">
            <w:pPr>
              <w:jc w:val="center"/>
              <w:rPr>
                <w:rFonts w:ascii="Arial" w:eastAsiaTheme="minorEastAsia" w:hAnsi="Arial" w:cs="Arial"/>
                <w:b/>
                <w:bCs/>
                <w:lang w:val="en-US"/>
              </w:rPr>
            </w:pPr>
          </w:p>
        </w:tc>
        <w:tc>
          <w:tcPr>
            <w:tcW w:w="992" w:type="dxa"/>
          </w:tcPr>
          <w:p w14:paraId="44979D46" w14:textId="77777777" w:rsidR="00EA10F8" w:rsidRPr="00DF0585" w:rsidRDefault="00EA10F8" w:rsidP="00EA10F8">
            <w:pPr>
              <w:jc w:val="center"/>
              <w:rPr>
                <w:rFonts w:ascii="Arial" w:eastAsiaTheme="minorEastAsia" w:hAnsi="Arial" w:cs="Arial"/>
                <w:b/>
                <w:bCs/>
                <w:lang w:val="en-US"/>
              </w:rPr>
            </w:pPr>
          </w:p>
        </w:tc>
      </w:tr>
      <w:tr w:rsidR="00EA10F8" w:rsidRPr="00DF0585" w14:paraId="242B7A5C" w14:textId="77777777" w:rsidTr="00EA10F8">
        <w:trPr>
          <w:trHeight w:val="345"/>
        </w:trPr>
        <w:tc>
          <w:tcPr>
            <w:tcW w:w="4448" w:type="dxa"/>
          </w:tcPr>
          <w:p w14:paraId="58B96E5B"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5.1 </w:t>
            </w:r>
            <w:proofErr w:type="spellStart"/>
            <w:r w:rsidRPr="00DF0585">
              <w:rPr>
                <w:rFonts w:ascii="Arial" w:eastAsiaTheme="minorEastAsia" w:hAnsi="Arial" w:cs="Arial"/>
                <w:lang w:val="en-US"/>
              </w:rPr>
              <w:t>Organizare</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şantier</w:t>
            </w:r>
            <w:proofErr w:type="spellEnd"/>
          </w:p>
        </w:tc>
        <w:tc>
          <w:tcPr>
            <w:tcW w:w="1076" w:type="dxa"/>
          </w:tcPr>
          <w:p w14:paraId="5CCB75BE" w14:textId="77777777" w:rsidR="00EA10F8" w:rsidRPr="00DF0585" w:rsidRDefault="00EA10F8" w:rsidP="00EA10F8">
            <w:pPr>
              <w:jc w:val="center"/>
              <w:rPr>
                <w:rFonts w:ascii="Arial" w:eastAsiaTheme="minorEastAsia" w:hAnsi="Arial" w:cs="Arial"/>
                <w:b/>
                <w:bCs/>
                <w:lang w:val="en-US"/>
              </w:rPr>
            </w:pPr>
          </w:p>
        </w:tc>
        <w:tc>
          <w:tcPr>
            <w:tcW w:w="850" w:type="dxa"/>
          </w:tcPr>
          <w:p w14:paraId="0470EE51" w14:textId="77777777" w:rsidR="00EA10F8" w:rsidRPr="00DF0585" w:rsidRDefault="00EA10F8" w:rsidP="00EA10F8">
            <w:pPr>
              <w:jc w:val="center"/>
              <w:rPr>
                <w:rFonts w:ascii="Arial" w:eastAsiaTheme="minorEastAsia" w:hAnsi="Arial" w:cs="Arial"/>
                <w:b/>
                <w:bCs/>
                <w:lang w:val="en-US"/>
              </w:rPr>
            </w:pPr>
          </w:p>
        </w:tc>
        <w:tc>
          <w:tcPr>
            <w:tcW w:w="1134" w:type="dxa"/>
          </w:tcPr>
          <w:p w14:paraId="7B73494D" w14:textId="77777777" w:rsidR="00EA10F8" w:rsidRPr="00DF0585" w:rsidRDefault="00EA10F8" w:rsidP="00EA10F8">
            <w:pPr>
              <w:jc w:val="center"/>
              <w:rPr>
                <w:rFonts w:ascii="Arial" w:eastAsiaTheme="minorEastAsia" w:hAnsi="Arial" w:cs="Arial"/>
                <w:b/>
                <w:bCs/>
                <w:lang w:val="en-US"/>
              </w:rPr>
            </w:pPr>
          </w:p>
        </w:tc>
        <w:tc>
          <w:tcPr>
            <w:tcW w:w="992" w:type="dxa"/>
          </w:tcPr>
          <w:p w14:paraId="10D011CD" w14:textId="77777777" w:rsidR="00EA10F8" w:rsidRPr="00DF0585" w:rsidRDefault="00EA10F8" w:rsidP="00EA10F8">
            <w:pPr>
              <w:jc w:val="center"/>
              <w:rPr>
                <w:rFonts w:ascii="Arial" w:eastAsiaTheme="minorEastAsia" w:hAnsi="Arial" w:cs="Arial"/>
                <w:b/>
                <w:bCs/>
                <w:lang w:val="en-US"/>
              </w:rPr>
            </w:pPr>
          </w:p>
        </w:tc>
        <w:tc>
          <w:tcPr>
            <w:tcW w:w="851" w:type="dxa"/>
          </w:tcPr>
          <w:p w14:paraId="19479EA5" w14:textId="77777777" w:rsidR="00EA10F8" w:rsidRPr="00DF0585" w:rsidRDefault="00EA10F8" w:rsidP="00EA10F8">
            <w:pPr>
              <w:jc w:val="center"/>
              <w:rPr>
                <w:rFonts w:ascii="Arial" w:eastAsiaTheme="minorEastAsia" w:hAnsi="Arial" w:cs="Arial"/>
                <w:b/>
                <w:bCs/>
                <w:lang w:val="en-US"/>
              </w:rPr>
            </w:pPr>
          </w:p>
        </w:tc>
        <w:tc>
          <w:tcPr>
            <w:tcW w:w="992" w:type="dxa"/>
          </w:tcPr>
          <w:p w14:paraId="6B9DEA1E" w14:textId="77777777" w:rsidR="00EA10F8" w:rsidRPr="00DF0585" w:rsidRDefault="00EA10F8" w:rsidP="00EA10F8">
            <w:pPr>
              <w:jc w:val="center"/>
              <w:rPr>
                <w:rFonts w:ascii="Arial" w:eastAsiaTheme="minorEastAsia" w:hAnsi="Arial" w:cs="Arial"/>
                <w:b/>
                <w:bCs/>
                <w:lang w:val="en-US"/>
              </w:rPr>
            </w:pPr>
          </w:p>
        </w:tc>
      </w:tr>
      <w:tr w:rsidR="00EA10F8" w:rsidRPr="00DF0585" w14:paraId="19A4D331" w14:textId="77777777" w:rsidTr="00EA10F8">
        <w:trPr>
          <w:trHeight w:val="345"/>
        </w:trPr>
        <w:tc>
          <w:tcPr>
            <w:tcW w:w="4448" w:type="dxa"/>
          </w:tcPr>
          <w:p w14:paraId="3301DFD5"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lastRenderedPageBreak/>
              <w:t xml:space="preserve">5.1.1 </w:t>
            </w:r>
            <w:proofErr w:type="spellStart"/>
            <w:r w:rsidRPr="00DF0585">
              <w:rPr>
                <w:rFonts w:ascii="Arial" w:eastAsiaTheme="minorEastAsia" w:hAnsi="Arial" w:cs="Arial"/>
                <w:lang w:val="en-US"/>
              </w:rPr>
              <w:t>lucrări</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construcţii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instalaţii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aferente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organizării</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şantier</w:t>
            </w:r>
            <w:proofErr w:type="spellEnd"/>
          </w:p>
        </w:tc>
        <w:tc>
          <w:tcPr>
            <w:tcW w:w="1076" w:type="dxa"/>
          </w:tcPr>
          <w:p w14:paraId="69F4C1FF" w14:textId="77777777" w:rsidR="00EA10F8" w:rsidRPr="00DF0585" w:rsidRDefault="00EA10F8" w:rsidP="00EA10F8">
            <w:pPr>
              <w:jc w:val="center"/>
              <w:rPr>
                <w:rFonts w:ascii="Arial" w:eastAsiaTheme="minorEastAsia" w:hAnsi="Arial" w:cs="Arial"/>
                <w:b/>
                <w:bCs/>
                <w:lang w:val="en-US"/>
              </w:rPr>
            </w:pPr>
          </w:p>
        </w:tc>
        <w:tc>
          <w:tcPr>
            <w:tcW w:w="850" w:type="dxa"/>
          </w:tcPr>
          <w:p w14:paraId="6DC348BF" w14:textId="77777777" w:rsidR="00EA10F8" w:rsidRPr="00DF0585" w:rsidRDefault="00EA10F8" w:rsidP="00EA10F8">
            <w:pPr>
              <w:jc w:val="center"/>
              <w:rPr>
                <w:rFonts w:ascii="Arial" w:eastAsiaTheme="minorEastAsia" w:hAnsi="Arial" w:cs="Arial"/>
                <w:b/>
                <w:bCs/>
                <w:lang w:val="en-US"/>
              </w:rPr>
            </w:pPr>
          </w:p>
        </w:tc>
        <w:tc>
          <w:tcPr>
            <w:tcW w:w="1134" w:type="dxa"/>
          </w:tcPr>
          <w:p w14:paraId="77CAC3EA" w14:textId="77777777" w:rsidR="00EA10F8" w:rsidRPr="00DF0585" w:rsidRDefault="00EA10F8" w:rsidP="00EA10F8">
            <w:pPr>
              <w:jc w:val="center"/>
              <w:rPr>
                <w:rFonts w:ascii="Arial" w:eastAsiaTheme="minorEastAsia" w:hAnsi="Arial" w:cs="Arial"/>
                <w:b/>
                <w:bCs/>
                <w:lang w:val="en-US"/>
              </w:rPr>
            </w:pPr>
          </w:p>
        </w:tc>
        <w:tc>
          <w:tcPr>
            <w:tcW w:w="992" w:type="dxa"/>
          </w:tcPr>
          <w:p w14:paraId="38CAE404" w14:textId="77777777" w:rsidR="00EA10F8" w:rsidRPr="00DF0585" w:rsidRDefault="00EA10F8" w:rsidP="00EA10F8">
            <w:pPr>
              <w:jc w:val="center"/>
              <w:rPr>
                <w:rFonts w:ascii="Arial" w:eastAsiaTheme="minorEastAsia" w:hAnsi="Arial" w:cs="Arial"/>
                <w:b/>
                <w:bCs/>
                <w:lang w:val="en-US"/>
              </w:rPr>
            </w:pPr>
          </w:p>
        </w:tc>
        <w:tc>
          <w:tcPr>
            <w:tcW w:w="851" w:type="dxa"/>
          </w:tcPr>
          <w:p w14:paraId="5A9A389B" w14:textId="77777777" w:rsidR="00EA10F8" w:rsidRPr="00DF0585" w:rsidRDefault="00EA10F8" w:rsidP="00EA10F8">
            <w:pPr>
              <w:jc w:val="center"/>
              <w:rPr>
                <w:rFonts w:ascii="Arial" w:eastAsiaTheme="minorEastAsia" w:hAnsi="Arial" w:cs="Arial"/>
                <w:b/>
                <w:bCs/>
                <w:lang w:val="en-US"/>
              </w:rPr>
            </w:pPr>
          </w:p>
        </w:tc>
        <w:tc>
          <w:tcPr>
            <w:tcW w:w="992" w:type="dxa"/>
          </w:tcPr>
          <w:p w14:paraId="697A7343" w14:textId="77777777" w:rsidR="00EA10F8" w:rsidRPr="00DF0585" w:rsidRDefault="00EA10F8" w:rsidP="00EA10F8">
            <w:pPr>
              <w:jc w:val="center"/>
              <w:rPr>
                <w:rFonts w:ascii="Arial" w:eastAsiaTheme="minorEastAsia" w:hAnsi="Arial" w:cs="Arial"/>
                <w:b/>
                <w:bCs/>
                <w:lang w:val="en-US"/>
              </w:rPr>
            </w:pPr>
          </w:p>
        </w:tc>
      </w:tr>
      <w:tr w:rsidR="00EA10F8" w:rsidRPr="00DF0585" w14:paraId="65CE9464" w14:textId="77777777" w:rsidTr="00EA10F8">
        <w:trPr>
          <w:trHeight w:val="345"/>
        </w:trPr>
        <w:tc>
          <w:tcPr>
            <w:tcW w:w="4448" w:type="dxa"/>
          </w:tcPr>
          <w:p w14:paraId="6346D052"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5.1.2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conexe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organizării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şantierului</w:t>
            </w:r>
            <w:proofErr w:type="spellEnd"/>
            <w:r w:rsidRPr="00DF0585">
              <w:rPr>
                <w:rFonts w:ascii="Arial" w:eastAsiaTheme="minorEastAsia" w:hAnsi="Arial" w:cs="Arial"/>
                <w:lang w:val="en-US"/>
              </w:rPr>
              <w:t xml:space="preserve"> </w:t>
            </w:r>
            <w:r w:rsidRPr="00DF0585">
              <w:rPr>
                <w:rFonts w:ascii="Arial" w:eastAsiaTheme="minorEastAsia" w:hAnsi="Arial" w:cs="Arial"/>
                <w:b/>
                <w:bCs/>
                <w:lang w:val="en-US"/>
              </w:rPr>
              <w:t>(E)</w:t>
            </w:r>
          </w:p>
        </w:tc>
        <w:tc>
          <w:tcPr>
            <w:tcW w:w="1076" w:type="dxa"/>
          </w:tcPr>
          <w:p w14:paraId="2EB2CB9B" w14:textId="77777777" w:rsidR="00EA10F8" w:rsidRPr="00DF0585" w:rsidRDefault="00EA10F8" w:rsidP="00EA10F8">
            <w:pPr>
              <w:jc w:val="center"/>
              <w:rPr>
                <w:rFonts w:ascii="Arial" w:eastAsiaTheme="minorEastAsia" w:hAnsi="Arial" w:cs="Arial"/>
                <w:b/>
                <w:bCs/>
                <w:lang w:val="en-US"/>
              </w:rPr>
            </w:pPr>
          </w:p>
        </w:tc>
        <w:tc>
          <w:tcPr>
            <w:tcW w:w="850" w:type="dxa"/>
          </w:tcPr>
          <w:p w14:paraId="1C39CFC7" w14:textId="77777777" w:rsidR="00EA10F8" w:rsidRPr="00DF0585" w:rsidRDefault="00EA10F8" w:rsidP="00EA10F8">
            <w:pPr>
              <w:jc w:val="center"/>
              <w:rPr>
                <w:rFonts w:ascii="Arial" w:eastAsiaTheme="minorEastAsia" w:hAnsi="Arial" w:cs="Arial"/>
                <w:b/>
                <w:bCs/>
                <w:lang w:val="en-US"/>
              </w:rPr>
            </w:pPr>
          </w:p>
        </w:tc>
        <w:tc>
          <w:tcPr>
            <w:tcW w:w="1134" w:type="dxa"/>
          </w:tcPr>
          <w:p w14:paraId="70E4D04B" w14:textId="77777777" w:rsidR="00EA10F8" w:rsidRPr="00DF0585" w:rsidRDefault="00EA10F8" w:rsidP="00EA10F8">
            <w:pPr>
              <w:jc w:val="center"/>
              <w:rPr>
                <w:rFonts w:ascii="Arial" w:eastAsiaTheme="minorEastAsia" w:hAnsi="Arial" w:cs="Arial"/>
                <w:b/>
                <w:bCs/>
                <w:lang w:val="en-US"/>
              </w:rPr>
            </w:pPr>
          </w:p>
        </w:tc>
        <w:tc>
          <w:tcPr>
            <w:tcW w:w="992" w:type="dxa"/>
          </w:tcPr>
          <w:p w14:paraId="1517C6A2" w14:textId="77777777" w:rsidR="00EA10F8" w:rsidRPr="00DF0585" w:rsidRDefault="00EA10F8" w:rsidP="00EA10F8">
            <w:pPr>
              <w:jc w:val="center"/>
              <w:rPr>
                <w:rFonts w:ascii="Arial" w:eastAsiaTheme="minorEastAsia" w:hAnsi="Arial" w:cs="Arial"/>
                <w:b/>
                <w:bCs/>
                <w:lang w:val="en-US"/>
              </w:rPr>
            </w:pPr>
          </w:p>
        </w:tc>
        <w:tc>
          <w:tcPr>
            <w:tcW w:w="851" w:type="dxa"/>
          </w:tcPr>
          <w:p w14:paraId="4C2BF238" w14:textId="77777777" w:rsidR="00EA10F8" w:rsidRPr="00DF0585" w:rsidRDefault="00EA10F8" w:rsidP="00EA10F8">
            <w:pPr>
              <w:jc w:val="center"/>
              <w:rPr>
                <w:rFonts w:ascii="Arial" w:eastAsiaTheme="minorEastAsia" w:hAnsi="Arial" w:cs="Arial"/>
                <w:b/>
                <w:bCs/>
                <w:lang w:val="en-US"/>
              </w:rPr>
            </w:pPr>
          </w:p>
        </w:tc>
        <w:tc>
          <w:tcPr>
            <w:tcW w:w="992" w:type="dxa"/>
          </w:tcPr>
          <w:p w14:paraId="4CF81F1E" w14:textId="77777777" w:rsidR="00EA10F8" w:rsidRPr="00DF0585" w:rsidRDefault="00EA10F8" w:rsidP="00EA10F8">
            <w:pPr>
              <w:jc w:val="center"/>
              <w:rPr>
                <w:rFonts w:ascii="Arial" w:eastAsiaTheme="minorEastAsia" w:hAnsi="Arial" w:cs="Arial"/>
                <w:b/>
                <w:bCs/>
                <w:lang w:val="en-US"/>
              </w:rPr>
            </w:pPr>
          </w:p>
        </w:tc>
      </w:tr>
      <w:tr w:rsidR="00EA10F8" w:rsidRPr="00DF0585" w14:paraId="09CBC4B6" w14:textId="77777777" w:rsidTr="00EA10F8">
        <w:trPr>
          <w:trHeight w:val="345"/>
        </w:trPr>
        <w:tc>
          <w:tcPr>
            <w:tcW w:w="4448" w:type="dxa"/>
          </w:tcPr>
          <w:p w14:paraId="411FC002" w14:textId="77777777" w:rsidR="00EA10F8" w:rsidRPr="00DF0585" w:rsidRDefault="00EA10F8" w:rsidP="00EA10F8">
            <w:pPr>
              <w:rPr>
                <w:rFonts w:ascii="Arial" w:eastAsiaTheme="minorEastAsia" w:hAnsi="Arial" w:cs="Arial"/>
                <w:lang w:val="en-US"/>
              </w:rPr>
            </w:pPr>
            <w:r w:rsidRPr="00DF0585">
              <w:rPr>
                <w:rFonts w:ascii="Arial" w:eastAsiaTheme="minorEastAsia" w:hAnsi="Arial" w:cs="Arial"/>
                <w:lang w:val="en-US"/>
              </w:rPr>
              <w:t xml:space="preserve">5.2 </w:t>
            </w:r>
            <w:proofErr w:type="spellStart"/>
            <w:r w:rsidRPr="00DF0585">
              <w:rPr>
                <w:rFonts w:ascii="Arial" w:eastAsiaTheme="minorEastAsia" w:hAnsi="Arial" w:cs="Arial"/>
                <w:lang w:val="en-US"/>
              </w:rPr>
              <w:t>Comisioane</w:t>
            </w:r>
            <w:proofErr w:type="spellEnd"/>
            <w:r w:rsidRPr="00DF0585">
              <w:rPr>
                <w:rFonts w:ascii="Arial" w:eastAsiaTheme="minorEastAsia" w:hAnsi="Arial" w:cs="Arial"/>
                <w:lang w:val="en-US"/>
              </w:rPr>
              <w:t xml:space="preserve">, cote, </w:t>
            </w:r>
            <w:proofErr w:type="spellStart"/>
            <w:r w:rsidRPr="00DF0585">
              <w:rPr>
                <w:rFonts w:ascii="Arial" w:eastAsiaTheme="minorEastAsia" w:hAnsi="Arial" w:cs="Arial"/>
                <w:lang w:val="en-US"/>
              </w:rPr>
              <w:t>taxe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costul</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creditului</w:t>
            </w:r>
            <w:proofErr w:type="spellEnd"/>
          </w:p>
        </w:tc>
        <w:tc>
          <w:tcPr>
            <w:tcW w:w="1076" w:type="dxa"/>
          </w:tcPr>
          <w:p w14:paraId="7A15D3FB" w14:textId="77777777" w:rsidR="00EA10F8" w:rsidRPr="00DF0585" w:rsidRDefault="00EA10F8" w:rsidP="00EA10F8">
            <w:pPr>
              <w:jc w:val="center"/>
              <w:rPr>
                <w:rFonts w:ascii="Arial" w:eastAsiaTheme="minorEastAsia" w:hAnsi="Arial" w:cs="Arial"/>
                <w:b/>
                <w:bCs/>
                <w:lang w:val="en-US"/>
              </w:rPr>
            </w:pPr>
          </w:p>
        </w:tc>
        <w:tc>
          <w:tcPr>
            <w:tcW w:w="850" w:type="dxa"/>
          </w:tcPr>
          <w:p w14:paraId="32723A6C" w14:textId="77777777" w:rsidR="00EA10F8" w:rsidRPr="00DF0585" w:rsidRDefault="00EA10F8" w:rsidP="00EA10F8">
            <w:pPr>
              <w:jc w:val="center"/>
              <w:rPr>
                <w:rFonts w:ascii="Arial" w:eastAsiaTheme="minorEastAsia" w:hAnsi="Arial" w:cs="Arial"/>
                <w:b/>
                <w:bCs/>
                <w:lang w:val="en-US"/>
              </w:rPr>
            </w:pPr>
          </w:p>
        </w:tc>
        <w:tc>
          <w:tcPr>
            <w:tcW w:w="1134" w:type="dxa"/>
          </w:tcPr>
          <w:p w14:paraId="63380CFC" w14:textId="77777777" w:rsidR="00EA10F8" w:rsidRPr="00DF0585" w:rsidRDefault="00EA10F8" w:rsidP="00EA10F8">
            <w:pPr>
              <w:jc w:val="center"/>
              <w:rPr>
                <w:rFonts w:ascii="Arial" w:eastAsiaTheme="minorEastAsia" w:hAnsi="Arial" w:cs="Arial"/>
                <w:b/>
                <w:bCs/>
                <w:lang w:val="en-US"/>
              </w:rPr>
            </w:pPr>
          </w:p>
        </w:tc>
        <w:tc>
          <w:tcPr>
            <w:tcW w:w="992" w:type="dxa"/>
          </w:tcPr>
          <w:p w14:paraId="785711E2" w14:textId="77777777" w:rsidR="00EA10F8" w:rsidRPr="00DF0585" w:rsidRDefault="00EA10F8" w:rsidP="00EA10F8">
            <w:pPr>
              <w:jc w:val="center"/>
              <w:rPr>
                <w:rFonts w:ascii="Arial" w:eastAsiaTheme="minorEastAsia" w:hAnsi="Arial" w:cs="Arial"/>
                <w:b/>
                <w:bCs/>
                <w:lang w:val="en-US"/>
              </w:rPr>
            </w:pPr>
          </w:p>
        </w:tc>
        <w:tc>
          <w:tcPr>
            <w:tcW w:w="851" w:type="dxa"/>
          </w:tcPr>
          <w:p w14:paraId="3F561259" w14:textId="77777777" w:rsidR="00EA10F8" w:rsidRPr="00DF0585" w:rsidRDefault="00EA10F8" w:rsidP="00EA10F8">
            <w:pPr>
              <w:jc w:val="center"/>
              <w:rPr>
                <w:rFonts w:ascii="Arial" w:eastAsiaTheme="minorEastAsia" w:hAnsi="Arial" w:cs="Arial"/>
                <w:b/>
                <w:bCs/>
                <w:lang w:val="en-US"/>
              </w:rPr>
            </w:pPr>
          </w:p>
        </w:tc>
        <w:tc>
          <w:tcPr>
            <w:tcW w:w="992" w:type="dxa"/>
          </w:tcPr>
          <w:p w14:paraId="640AB4ED" w14:textId="77777777" w:rsidR="00EA10F8" w:rsidRPr="00DF0585" w:rsidRDefault="00EA10F8" w:rsidP="00EA10F8">
            <w:pPr>
              <w:jc w:val="center"/>
              <w:rPr>
                <w:rFonts w:ascii="Arial" w:eastAsiaTheme="minorEastAsia" w:hAnsi="Arial" w:cs="Arial"/>
                <w:b/>
                <w:bCs/>
                <w:lang w:val="en-US"/>
              </w:rPr>
            </w:pPr>
          </w:p>
        </w:tc>
      </w:tr>
      <w:tr w:rsidR="00EA10F8" w:rsidRPr="00DF0585" w14:paraId="04AF72F6" w14:textId="77777777" w:rsidTr="00EA10F8">
        <w:trPr>
          <w:trHeight w:val="345"/>
        </w:trPr>
        <w:tc>
          <w:tcPr>
            <w:tcW w:w="4448" w:type="dxa"/>
          </w:tcPr>
          <w:p w14:paraId="69464112"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5.2.1. </w:t>
            </w:r>
            <w:proofErr w:type="spellStart"/>
            <w:r w:rsidRPr="00DF0585">
              <w:rPr>
                <w:rFonts w:ascii="Arial" w:eastAsiaTheme="minorEastAsia" w:hAnsi="Arial" w:cs="Arial"/>
                <w:lang w:val="en-US"/>
              </w:rPr>
              <w:t>Comisioanele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dobânzile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aferente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creditului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băncii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finanţatoare</w:t>
            </w:r>
            <w:proofErr w:type="spellEnd"/>
            <w:r w:rsidRPr="00DF0585">
              <w:rPr>
                <w:rFonts w:ascii="Arial" w:eastAsiaTheme="minorEastAsia" w:hAnsi="Arial" w:cs="Arial"/>
                <w:lang w:val="en-US"/>
              </w:rPr>
              <w:t xml:space="preserve"> </w:t>
            </w:r>
            <w:r w:rsidRPr="00DF0585">
              <w:rPr>
                <w:rFonts w:ascii="Arial" w:eastAsiaTheme="minorEastAsia" w:hAnsi="Arial" w:cs="Arial"/>
                <w:b/>
                <w:bCs/>
                <w:lang w:val="en-US"/>
              </w:rPr>
              <w:t>(N)</w:t>
            </w:r>
          </w:p>
        </w:tc>
        <w:tc>
          <w:tcPr>
            <w:tcW w:w="1076" w:type="dxa"/>
            <w:shd w:val="clear" w:color="auto" w:fill="00B050"/>
          </w:tcPr>
          <w:p w14:paraId="473B5044" w14:textId="77777777" w:rsidR="00EA10F8" w:rsidRPr="00DF0585" w:rsidRDefault="00EA10F8" w:rsidP="00EA10F8">
            <w:pPr>
              <w:jc w:val="center"/>
              <w:rPr>
                <w:rFonts w:ascii="Arial" w:eastAsiaTheme="minorEastAsia" w:hAnsi="Arial" w:cs="Arial"/>
                <w:b/>
                <w:bCs/>
                <w:lang w:val="en-US"/>
              </w:rPr>
            </w:pPr>
          </w:p>
        </w:tc>
        <w:tc>
          <w:tcPr>
            <w:tcW w:w="850" w:type="dxa"/>
          </w:tcPr>
          <w:p w14:paraId="49831CCA" w14:textId="77777777" w:rsidR="00EA10F8" w:rsidRPr="00DF0585" w:rsidRDefault="00EA10F8" w:rsidP="00EA10F8">
            <w:pPr>
              <w:jc w:val="center"/>
              <w:rPr>
                <w:rFonts w:ascii="Arial" w:eastAsiaTheme="minorEastAsia" w:hAnsi="Arial" w:cs="Arial"/>
                <w:b/>
                <w:bCs/>
                <w:lang w:val="en-US"/>
              </w:rPr>
            </w:pPr>
          </w:p>
        </w:tc>
        <w:tc>
          <w:tcPr>
            <w:tcW w:w="1134" w:type="dxa"/>
            <w:shd w:val="clear" w:color="auto" w:fill="00B050"/>
          </w:tcPr>
          <w:p w14:paraId="45F4544A" w14:textId="77777777" w:rsidR="00EA10F8" w:rsidRPr="00DF0585" w:rsidRDefault="00EA10F8" w:rsidP="00EA10F8">
            <w:pPr>
              <w:jc w:val="center"/>
              <w:rPr>
                <w:rFonts w:ascii="Arial" w:eastAsiaTheme="minorEastAsia" w:hAnsi="Arial" w:cs="Arial"/>
                <w:b/>
                <w:bCs/>
                <w:lang w:val="en-US"/>
              </w:rPr>
            </w:pPr>
          </w:p>
        </w:tc>
        <w:tc>
          <w:tcPr>
            <w:tcW w:w="992" w:type="dxa"/>
          </w:tcPr>
          <w:p w14:paraId="49526BBB" w14:textId="77777777" w:rsidR="00EA10F8" w:rsidRPr="00DF0585" w:rsidRDefault="00EA10F8" w:rsidP="00EA10F8">
            <w:pPr>
              <w:jc w:val="center"/>
              <w:rPr>
                <w:rFonts w:ascii="Arial" w:eastAsiaTheme="minorEastAsia" w:hAnsi="Arial" w:cs="Arial"/>
                <w:b/>
                <w:bCs/>
                <w:lang w:val="en-US"/>
              </w:rPr>
            </w:pPr>
          </w:p>
        </w:tc>
        <w:tc>
          <w:tcPr>
            <w:tcW w:w="851" w:type="dxa"/>
            <w:shd w:val="clear" w:color="auto" w:fill="00B050"/>
          </w:tcPr>
          <w:p w14:paraId="79FBBE65" w14:textId="77777777" w:rsidR="00EA10F8" w:rsidRPr="00DF0585" w:rsidRDefault="00EA10F8" w:rsidP="00EA10F8">
            <w:pPr>
              <w:jc w:val="center"/>
              <w:rPr>
                <w:rFonts w:ascii="Arial" w:eastAsiaTheme="minorEastAsia" w:hAnsi="Arial" w:cs="Arial"/>
                <w:b/>
                <w:bCs/>
                <w:lang w:val="en-US"/>
              </w:rPr>
            </w:pPr>
          </w:p>
        </w:tc>
        <w:tc>
          <w:tcPr>
            <w:tcW w:w="992" w:type="dxa"/>
          </w:tcPr>
          <w:p w14:paraId="49C4243F" w14:textId="77777777" w:rsidR="00EA10F8" w:rsidRPr="00DF0585" w:rsidRDefault="00EA10F8" w:rsidP="00EA10F8">
            <w:pPr>
              <w:jc w:val="center"/>
              <w:rPr>
                <w:rFonts w:ascii="Arial" w:eastAsiaTheme="minorEastAsia" w:hAnsi="Arial" w:cs="Arial"/>
                <w:b/>
                <w:bCs/>
                <w:lang w:val="en-US"/>
              </w:rPr>
            </w:pPr>
          </w:p>
        </w:tc>
      </w:tr>
      <w:tr w:rsidR="00EA10F8" w:rsidRPr="00DF0585" w14:paraId="7EE984AF" w14:textId="77777777" w:rsidTr="00EA10F8">
        <w:trPr>
          <w:trHeight w:val="345"/>
        </w:trPr>
        <w:tc>
          <w:tcPr>
            <w:tcW w:w="4448" w:type="dxa"/>
          </w:tcPr>
          <w:p w14:paraId="59D9F453"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5.2.2. Cota </w:t>
            </w:r>
            <w:proofErr w:type="spellStart"/>
            <w:r w:rsidRPr="00DF0585">
              <w:rPr>
                <w:rFonts w:ascii="Arial" w:eastAsiaTheme="minorEastAsia" w:hAnsi="Arial" w:cs="Arial"/>
                <w:lang w:val="en-US"/>
              </w:rPr>
              <w:t>aferentă</w:t>
            </w:r>
            <w:proofErr w:type="spellEnd"/>
            <w:r w:rsidRPr="00DF0585">
              <w:rPr>
                <w:rFonts w:ascii="Arial" w:eastAsiaTheme="minorEastAsia" w:hAnsi="Arial" w:cs="Arial"/>
                <w:lang w:val="en-US"/>
              </w:rPr>
              <w:t xml:space="preserve"> ISC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controlul</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calităţii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lucrărilor</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construcţii</w:t>
            </w:r>
            <w:proofErr w:type="spellEnd"/>
          </w:p>
        </w:tc>
        <w:tc>
          <w:tcPr>
            <w:tcW w:w="1076" w:type="dxa"/>
          </w:tcPr>
          <w:p w14:paraId="197EED65" w14:textId="77777777" w:rsidR="00EA10F8" w:rsidRPr="00DF0585" w:rsidRDefault="00EA10F8" w:rsidP="00EA10F8">
            <w:pPr>
              <w:jc w:val="center"/>
              <w:rPr>
                <w:rFonts w:ascii="Arial" w:eastAsiaTheme="minorEastAsia" w:hAnsi="Arial" w:cs="Arial"/>
                <w:b/>
                <w:bCs/>
                <w:lang w:val="en-US"/>
              </w:rPr>
            </w:pPr>
          </w:p>
        </w:tc>
        <w:tc>
          <w:tcPr>
            <w:tcW w:w="850" w:type="dxa"/>
          </w:tcPr>
          <w:p w14:paraId="3565FBFB" w14:textId="77777777" w:rsidR="00EA10F8" w:rsidRPr="00DF0585" w:rsidRDefault="00EA10F8" w:rsidP="00EA10F8">
            <w:pPr>
              <w:jc w:val="center"/>
              <w:rPr>
                <w:rFonts w:ascii="Arial" w:eastAsiaTheme="minorEastAsia" w:hAnsi="Arial" w:cs="Arial"/>
                <w:b/>
                <w:bCs/>
                <w:lang w:val="en-US"/>
              </w:rPr>
            </w:pPr>
          </w:p>
        </w:tc>
        <w:tc>
          <w:tcPr>
            <w:tcW w:w="1134" w:type="dxa"/>
          </w:tcPr>
          <w:p w14:paraId="2480A02E" w14:textId="77777777" w:rsidR="00EA10F8" w:rsidRPr="00DF0585" w:rsidRDefault="00EA10F8" w:rsidP="00EA10F8">
            <w:pPr>
              <w:jc w:val="center"/>
              <w:rPr>
                <w:rFonts w:ascii="Arial" w:eastAsiaTheme="minorEastAsia" w:hAnsi="Arial" w:cs="Arial"/>
                <w:b/>
                <w:bCs/>
                <w:lang w:val="en-US"/>
              </w:rPr>
            </w:pPr>
          </w:p>
        </w:tc>
        <w:tc>
          <w:tcPr>
            <w:tcW w:w="992" w:type="dxa"/>
          </w:tcPr>
          <w:p w14:paraId="758DCFF0" w14:textId="77777777" w:rsidR="00EA10F8" w:rsidRPr="00DF0585" w:rsidRDefault="00EA10F8" w:rsidP="00EA10F8">
            <w:pPr>
              <w:jc w:val="center"/>
              <w:rPr>
                <w:rFonts w:ascii="Arial" w:eastAsiaTheme="minorEastAsia" w:hAnsi="Arial" w:cs="Arial"/>
                <w:b/>
                <w:bCs/>
                <w:lang w:val="en-US"/>
              </w:rPr>
            </w:pPr>
          </w:p>
        </w:tc>
        <w:tc>
          <w:tcPr>
            <w:tcW w:w="851" w:type="dxa"/>
          </w:tcPr>
          <w:p w14:paraId="5C6F121D" w14:textId="77777777" w:rsidR="00EA10F8" w:rsidRPr="00DF0585" w:rsidRDefault="00EA10F8" w:rsidP="00EA10F8">
            <w:pPr>
              <w:jc w:val="center"/>
              <w:rPr>
                <w:rFonts w:ascii="Arial" w:eastAsiaTheme="minorEastAsia" w:hAnsi="Arial" w:cs="Arial"/>
                <w:b/>
                <w:bCs/>
                <w:lang w:val="en-US"/>
              </w:rPr>
            </w:pPr>
          </w:p>
        </w:tc>
        <w:tc>
          <w:tcPr>
            <w:tcW w:w="992" w:type="dxa"/>
          </w:tcPr>
          <w:p w14:paraId="2C16B9FA" w14:textId="77777777" w:rsidR="00EA10F8" w:rsidRPr="00DF0585" w:rsidRDefault="00EA10F8" w:rsidP="00EA10F8">
            <w:pPr>
              <w:jc w:val="center"/>
              <w:rPr>
                <w:rFonts w:ascii="Arial" w:eastAsiaTheme="minorEastAsia" w:hAnsi="Arial" w:cs="Arial"/>
                <w:b/>
                <w:bCs/>
                <w:lang w:val="en-US"/>
              </w:rPr>
            </w:pPr>
          </w:p>
        </w:tc>
      </w:tr>
      <w:tr w:rsidR="00EA10F8" w:rsidRPr="00DF0585" w14:paraId="74CF605C" w14:textId="77777777" w:rsidTr="00EA10F8">
        <w:trPr>
          <w:trHeight w:val="345"/>
        </w:trPr>
        <w:tc>
          <w:tcPr>
            <w:tcW w:w="4448" w:type="dxa"/>
          </w:tcPr>
          <w:p w14:paraId="5F9417BF"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5.2.3. Cota </w:t>
            </w:r>
            <w:proofErr w:type="spellStart"/>
            <w:r w:rsidRPr="00DF0585">
              <w:rPr>
                <w:rFonts w:ascii="Arial" w:eastAsiaTheme="minorEastAsia" w:hAnsi="Arial" w:cs="Arial"/>
                <w:lang w:val="en-US"/>
              </w:rPr>
              <w:t>aferentă</w:t>
            </w:r>
            <w:proofErr w:type="spellEnd"/>
            <w:r w:rsidRPr="00DF0585">
              <w:rPr>
                <w:rFonts w:ascii="Arial" w:eastAsiaTheme="minorEastAsia" w:hAnsi="Arial" w:cs="Arial"/>
                <w:lang w:val="en-US"/>
              </w:rPr>
              <w:t xml:space="preserve"> ISC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controlul</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statului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în</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amenajarea</w:t>
            </w:r>
            <w:proofErr w:type="spellEnd"/>
            <w:r w:rsidRPr="00DF0585">
              <w:rPr>
                <w:rFonts w:ascii="Arial" w:eastAsiaTheme="minorEastAsia" w:hAnsi="Arial" w:cs="Arial"/>
                <w:lang w:val="en-US"/>
              </w:rPr>
              <w:t xml:space="preserve"> </w:t>
            </w:r>
            <w:proofErr w:type="spellStart"/>
            <w:proofErr w:type="gramStart"/>
            <w:r w:rsidRPr="00DF0585">
              <w:rPr>
                <w:rFonts w:ascii="Arial" w:eastAsiaTheme="minorEastAsia" w:hAnsi="Arial" w:cs="Arial"/>
                <w:lang w:val="en-US"/>
              </w:rPr>
              <w:t>teritoriului,urbanism</w:t>
            </w:r>
            <w:proofErr w:type="spellEnd"/>
            <w:proofErr w:type="gram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autorizarea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lucrărilor</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construcţii</w:t>
            </w:r>
            <w:proofErr w:type="spellEnd"/>
          </w:p>
        </w:tc>
        <w:tc>
          <w:tcPr>
            <w:tcW w:w="1076" w:type="dxa"/>
          </w:tcPr>
          <w:p w14:paraId="4F5FE310" w14:textId="77777777" w:rsidR="00EA10F8" w:rsidRPr="00DF0585" w:rsidRDefault="00EA10F8" w:rsidP="00EA10F8">
            <w:pPr>
              <w:jc w:val="center"/>
              <w:rPr>
                <w:rFonts w:ascii="Arial" w:eastAsiaTheme="minorEastAsia" w:hAnsi="Arial" w:cs="Arial"/>
                <w:b/>
                <w:bCs/>
                <w:lang w:val="en-US"/>
              </w:rPr>
            </w:pPr>
          </w:p>
        </w:tc>
        <w:tc>
          <w:tcPr>
            <w:tcW w:w="850" w:type="dxa"/>
          </w:tcPr>
          <w:p w14:paraId="2C96AD23" w14:textId="77777777" w:rsidR="00EA10F8" w:rsidRPr="00DF0585" w:rsidRDefault="00EA10F8" w:rsidP="00EA10F8">
            <w:pPr>
              <w:jc w:val="center"/>
              <w:rPr>
                <w:rFonts w:ascii="Arial" w:eastAsiaTheme="minorEastAsia" w:hAnsi="Arial" w:cs="Arial"/>
                <w:b/>
                <w:bCs/>
                <w:lang w:val="en-US"/>
              </w:rPr>
            </w:pPr>
          </w:p>
        </w:tc>
        <w:tc>
          <w:tcPr>
            <w:tcW w:w="1134" w:type="dxa"/>
          </w:tcPr>
          <w:p w14:paraId="2B7CE6C4" w14:textId="77777777" w:rsidR="00EA10F8" w:rsidRPr="00DF0585" w:rsidRDefault="00EA10F8" w:rsidP="00EA10F8">
            <w:pPr>
              <w:jc w:val="center"/>
              <w:rPr>
                <w:rFonts w:ascii="Arial" w:eastAsiaTheme="minorEastAsia" w:hAnsi="Arial" w:cs="Arial"/>
                <w:b/>
                <w:bCs/>
                <w:lang w:val="en-US"/>
              </w:rPr>
            </w:pPr>
          </w:p>
        </w:tc>
        <w:tc>
          <w:tcPr>
            <w:tcW w:w="992" w:type="dxa"/>
          </w:tcPr>
          <w:p w14:paraId="71ADB8E1" w14:textId="77777777" w:rsidR="00EA10F8" w:rsidRPr="00DF0585" w:rsidRDefault="00EA10F8" w:rsidP="00EA10F8">
            <w:pPr>
              <w:jc w:val="center"/>
              <w:rPr>
                <w:rFonts w:ascii="Arial" w:eastAsiaTheme="minorEastAsia" w:hAnsi="Arial" w:cs="Arial"/>
                <w:b/>
                <w:bCs/>
                <w:lang w:val="en-US"/>
              </w:rPr>
            </w:pPr>
          </w:p>
        </w:tc>
        <w:tc>
          <w:tcPr>
            <w:tcW w:w="851" w:type="dxa"/>
          </w:tcPr>
          <w:p w14:paraId="309A7B1D" w14:textId="77777777" w:rsidR="00EA10F8" w:rsidRPr="00DF0585" w:rsidRDefault="00EA10F8" w:rsidP="00EA10F8">
            <w:pPr>
              <w:jc w:val="center"/>
              <w:rPr>
                <w:rFonts w:ascii="Arial" w:eastAsiaTheme="minorEastAsia" w:hAnsi="Arial" w:cs="Arial"/>
                <w:b/>
                <w:bCs/>
                <w:lang w:val="en-US"/>
              </w:rPr>
            </w:pPr>
          </w:p>
        </w:tc>
        <w:tc>
          <w:tcPr>
            <w:tcW w:w="992" w:type="dxa"/>
          </w:tcPr>
          <w:p w14:paraId="3171C640" w14:textId="77777777" w:rsidR="00EA10F8" w:rsidRPr="00DF0585" w:rsidRDefault="00EA10F8" w:rsidP="00EA10F8">
            <w:pPr>
              <w:jc w:val="center"/>
              <w:rPr>
                <w:rFonts w:ascii="Arial" w:eastAsiaTheme="minorEastAsia" w:hAnsi="Arial" w:cs="Arial"/>
                <w:b/>
                <w:bCs/>
                <w:lang w:val="en-US"/>
              </w:rPr>
            </w:pPr>
          </w:p>
        </w:tc>
      </w:tr>
      <w:tr w:rsidR="00EA10F8" w:rsidRPr="00DF0585" w14:paraId="4DEFFCC2" w14:textId="77777777" w:rsidTr="00EA10F8">
        <w:trPr>
          <w:trHeight w:val="345"/>
        </w:trPr>
        <w:tc>
          <w:tcPr>
            <w:tcW w:w="4448" w:type="dxa"/>
          </w:tcPr>
          <w:p w14:paraId="52B0A4D4"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5.2.4. Cota </w:t>
            </w:r>
            <w:proofErr w:type="spellStart"/>
            <w:r w:rsidRPr="00DF0585">
              <w:rPr>
                <w:rFonts w:ascii="Arial" w:eastAsiaTheme="minorEastAsia" w:hAnsi="Arial" w:cs="Arial"/>
                <w:lang w:val="en-US"/>
              </w:rPr>
              <w:t>aferentă</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Casei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Sociale</w:t>
            </w:r>
            <w:proofErr w:type="spellEnd"/>
            <w:r w:rsidRPr="00DF0585">
              <w:rPr>
                <w:rFonts w:ascii="Arial" w:eastAsiaTheme="minorEastAsia" w:hAnsi="Arial" w:cs="Arial"/>
                <w:lang w:val="en-US"/>
              </w:rPr>
              <w:t xml:space="preserve"> a </w:t>
            </w:r>
            <w:proofErr w:type="spellStart"/>
            <w:r w:rsidRPr="00DF0585">
              <w:rPr>
                <w:rFonts w:ascii="Arial" w:eastAsiaTheme="minorEastAsia" w:hAnsi="Arial" w:cs="Arial"/>
                <w:lang w:val="en-US"/>
              </w:rPr>
              <w:t>Constructorilor</w:t>
            </w:r>
            <w:proofErr w:type="spellEnd"/>
            <w:r w:rsidRPr="00DF0585">
              <w:rPr>
                <w:rFonts w:ascii="Arial" w:eastAsiaTheme="minorEastAsia" w:hAnsi="Arial" w:cs="Arial"/>
                <w:lang w:val="en-US"/>
              </w:rPr>
              <w:t xml:space="preserve"> – CSC </w:t>
            </w:r>
            <w:r w:rsidRPr="00DF0585">
              <w:rPr>
                <w:rFonts w:ascii="Arial" w:eastAsiaTheme="minorEastAsia" w:hAnsi="Arial" w:cs="Arial"/>
                <w:b/>
                <w:bCs/>
                <w:lang w:val="en-US"/>
              </w:rPr>
              <w:t>(N)</w:t>
            </w:r>
          </w:p>
        </w:tc>
        <w:tc>
          <w:tcPr>
            <w:tcW w:w="1076" w:type="dxa"/>
            <w:shd w:val="clear" w:color="auto" w:fill="00B050"/>
          </w:tcPr>
          <w:p w14:paraId="5DB03926" w14:textId="77777777" w:rsidR="00EA10F8" w:rsidRPr="00DF0585" w:rsidRDefault="00EA10F8" w:rsidP="00EA10F8">
            <w:pPr>
              <w:jc w:val="center"/>
              <w:rPr>
                <w:rFonts w:ascii="Arial" w:eastAsiaTheme="minorEastAsia" w:hAnsi="Arial" w:cs="Arial"/>
                <w:b/>
                <w:bCs/>
                <w:lang w:val="en-US"/>
              </w:rPr>
            </w:pPr>
          </w:p>
        </w:tc>
        <w:tc>
          <w:tcPr>
            <w:tcW w:w="850" w:type="dxa"/>
          </w:tcPr>
          <w:p w14:paraId="4C8D425E" w14:textId="77777777" w:rsidR="00EA10F8" w:rsidRPr="00DF0585" w:rsidRDefault="00EA10F8" w:rsidP="00EA10F8">
            <w:pPr>
              <w:jc w:val="center"/>
              <w:rPr>
                <w:rFonts w:ascii="Arial" w:eastAsiaTheme="minorEastAsia" w:hAnsi="Arial" w:cs="Arial"/>
                <w:b/>
                <w:bCs/>
                <w:lang w:val="en-US"/>
              </w:rPr>
            </w:pPr>
          </w:p>
        </w:tc>
        <w:tc>
          <w:tcPr>
            <w:tcW w:w="1134" w:type="dxa"/>
            <w:shd w:val="clear" w:color="auto" w:fill="00B050"/>
          </w:tcPr>
          <w:p w14:paraId="6237E8A3" w14:textId="77777777" w:rsidR="00EA10F8" w:rsidRPr="00DF0585" w:rsidRDefault="00EA10F8" w:rsidP="00EA10F8">
            <w:pPr>
              <w:jc w:val="center"/>
              <w:rPr>
                <w:rFonts w:ascii="Arial" w:eastAsiaTheme="minorEastAsia" w:hAnsi="Arial" w:cs="Arial"/>
                <w:b/>
                <w:bCs/>
                <w:lang w:val="en-US"/>
              </w:rPr>
            </w:pPr>
          </w:p>
        </w:tc>
        <w:tc>
          <w:tcPr>
            <w:tcW w:w="992" w:type="dxa"/>
          </w:tcPr>
          <w:p w14:paraId="15E4A2EA" w14:textId="77777777" w:rsidR="00EA10F8" w:rsidRPr="00DF0585" w:rsidRDefault="00EA10F8" w:rsidP="00EA10F8">
            <w:pPr>
              <w:jc w:val="center"/>
              <w:rPr>
                <w:rFonts w:ascii="Arial" w:eastAsiaTheme="minorEastAsia" w:hAnsi="Arial" w:cs="Arial"/>
                <w:b/>
                <w:bCs/>
                <w:lang w:val="en-US"/>
              </w:rPr>
            </w:pPr>
          </w:p>
        </w:tc>
        <w:tc>
          <w:tcPr>
            <w:tcW w:w="851" w:type="dxa"/>
            <w:shd w:val="clear" w:color="auto" w:fill="00B050"/>
          </w:tcPr>
          <w:p w14:paraId="7F4A9B7C" w14:textId="77777777" w:rsidR="00EA10F8" w:rsidRPr="00DF0585" w:rsidRDefault="00EA10F8" w:rsidP="00EA10F8">
            <w:pPr>
              <w:jc w:val="center"/>
              <w:rPr>
                <w:rFonts w:ascii="Arial" w:eastAsiaTheme="minorEastAsia" w:hAnsi="Arial" w:cs="Arial"/>
                <w:b/>
                <w:bCs/>
                <w:lang w:val="en-US"/>
              </w:rPr>
            </w:pPr>
          </w:p>
        </w:tc>
        <w:tc>
          <w:tcPr>
            <w:tcW w:w="992" w:type="dxa"/>
          </w:tcPr>
          <w:p w14:paraId="6C3BD1E4" w14:textId="77777777" w:rsidR="00EA10F8" w:rsidRPr="00DF0585" w:rsidRDefault="00EA10F8" w:rsidP="00EA10F8">
            <w:pPr>
              <w:jc w:val="center"/>
              <w:rPr>
                <w:rFonts w:ascii="Arial" w:eastAsiaTheme="minorEastAsia" w:hAnsi="Arial" w:cs="Arial"/>
                <w:b/>
                <w:bCs/>
                <w:lang w:val="en-US"/>
              </w:rPr>
            </w:pPr>
          </w:p>
        </w:tc>
      </w:tr>
      <w:tr w:rsidR="00EA10F8" w:rsidRPr="00DF0585" w14:paraId="0011900C" w14:textId="77777777" w:rsidTr="00EA10F8">
        <w:trPr>
          <w:trHeight w:val="345"/>
        </w:trPr>
        <w:tc>
          <w:tcPr>
            <w:tcW w:w="4448" w:type="dxa"/>
          </w:tcPr>
          <w:p w14:paraId="0AC06BBB"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5.2.5. </w:t>
            </w:r>
            <w:proofErr w:type="spellStart"/>
            <w:r w:rsidRPr="00DF0585">
              <w:rPr>
                <w:rFonts w:ascii="Arial" w:eastAsiaTheme="minorEastAsia" w:hAnsi="Arial" w:cs="Arial"/>
                <w:lang w:val="en-US"/>
              </w:rPr>
              <w:t>Taxe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acorduri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avize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conforme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autorizaţia</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construire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desfiinţare</w:t>
            </w:r>
            <w:proofErr w:type="spellEnd"/>
          </w:p>
        </w:tc>
        <w:tc>
          <w:tcPr>
            <w:tcW w:w="1076" w:type="dxa"/>
          </w:tcPr>
          <w:p w14:paraId="12F1A2D4" w14:textId="77777777" w:rsidR="00EA10F8" w:rsidRPr="00DF0585" w:rsidRDefault="00EA10F8" w:rsidP="00EA10F8">
            <w:pPr>
              <w:jc w:val="center"/>
              <w:rPr>
                <w:rFonts w:ascii="Arial" w:eastAsiaTheme="minorEastAsia" w:hAnsi="Arial" w:cs="Arial"/>
                <w:b/>
                <w:bCs/>
                <w:lang w:val="en-US"/>
              </w:rPr>
            </w:pPr>
          </w:p>
        </w:tc>
        <w:tc>
          <w:tcPr>
            <w:tcW w:w="850" w:type="dxa"/>
          </w:tcPr>
          <w:p w14:paraId="5B0053D7" w14:textId="77777777" w:rsidR="00EA10F8" w:rsidRPr="00DF0585" w:rsidRDefault="00EA10F8" w:rsidP="00EA10F8">
            <w:pPr>
              <w:jc w:val="center"/>
              <w:rPr>
                <w:rFonts w:ascii="Arial" w:eastAsiaTheme="minorEastAsia" w:hAnsi="Arial" w:cs="Arial"/>
                <w:b/>
                <w:bCs/>
                <w:lang w:val="en-US"/>
              </w:rPr>
            </w:pPr>
          </w:p>
        </w:tc>
        <w:tc>
          <w:tcPr>
            <w:tcW w:w="1134" w:type="dxa"/>
          </w:tcPr>
          <w:p w14:paraId="369D3B1E" w14:textId="77777777" w:rsidR="00EA10F8" w:rsidRPr="00DF0585" w:rsidRDefault="00EA10F8" w:rsidP="00EA10F8">
            <w:pPr>
              <w:jc w:val="center"/>
              <w:rPr>
                <w:rFonts w:ascii="Arial" w:eastAsiaTheme="minorEastAsia" w:hAnsi="Arial" w:cs="Arial"/>
                <w:b/>
                <w:bCs/>
                <w:lang w:val="en-US"/>
              </w:rPr>
            </w:pPr>
          </w:p>
        </w:tc>
        <w:tc>
          <w:tcPr>
            <w:tcW w:w="992" w:type="dxa"/>
          </w:tcPr>
          <w:p w14:paraId="48F1C9D6" w14:textId="77777777" w:rsidR="00EA10F8" w:rsidRPr="00DF0585" w:rsidRDefault="00EA10F8" w:rsidP="00EA10F8">
            <w:pPr>
              <w:jc w:val="center"/>
              <w:rPr>
                <w:rFonts w:ascii="Arial" w:eastAsiaTheme="minorEastAsia" w:hAnsi="Arial" w:cs="Arial"/>
                <w:b/>
                <w:bCs/>
                <w:lang w:val="en-US"/>
              </w:rPr>
            </w:pPr>
          </w:p>
        </w:tc>
        <w:tc>
          <w:tcPr>
            <w:tcW w:w="851" w:type="dxa"/>
          </w:tcPr>
          <w:p w14:paraId="7ED8EBB5" w14:textId="77777777" w:rsidR="00EA10F8" w:rsidRPr="00DF0585" w:rsidRDefault="00EA10F8" w:rsidP="00EA10F8">
            <w:pPr>
              <w:jc w:val="center"/>
              <w:rPr>
                <w:rFonts w:ascii="Arial" w:eastAsiaTheme="minorEastAsia" w:hAnsi="Arial" w:cs="Arial"/>
                <w:b/>
                <w:bCs/>
                <w:lang w:val="en-US"/>
              </w:rPr>
            </w:pPr>
          </w:p>
        </w:tc>
        <w:tc>
          <w:tcPr>
            <w:tcW w:w="992" w:type="dxa"/>
          </w:tcPr>
          <w:p w14:paraId="62D77E35" w14:textId="77777777" w:rsidR="00EA10F8" w:rsidRPr="00DF0585" w:rsidRDefault="00EA10F8" w:rsidP="00EA10F8">
            <w:pPr>
              <w:jc w:val="center"/>
              <w:rPr>
                <w:rFonts w:ascii="Arial" w:eastAsiaTheme="minorEastAsia" w:hAnsi="Arial" w:cs="Arial"/>
                <w:b/>
                <w:bCs/>
                <w:lang w:val="en-US"/>
              </w:rPr>
            </w:pPr>
          </w:p>
        </w:tc>
      </w:tr>
      <w:tr w:rsidR="00EA10F8" w:rsidRPr="00DF0585" w14:paraId="487D2431" w14:textId="77777777" w:rsidTr="00EA10F8">
        <w:trPr>
          <w:trHeight w:val="345"/>
        </w:trPr>
        <w:tc>
          <w:tcPr>
            <w:tcW w:w="4448" w:type="dxa"/>
          </w:tcPr>
          <w:p w14:paraId="3CCFD934"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5.3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diverse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neprevăzute</w:t>
            </w:r>
            <w:proofErr w:type="spellEnd"/>
            <w:r w:rsidRPr="00DF0585">
              <w:rPr>
                <w:rFonts w:ascii="Arial" w:eastAsiaTheme="minorEastAsia" w:hAnsi="Arial" w:cs="Arial"/>
                <w:lang w:val="en-US"/>
              </w:rPr>
              <w:t xml:space="preserve"> </w:t>
            </w:r>
            <w:r w:rsidRPr="00DF0585">
              <w:rPr>
                <w:rFonts w:ascii="Arial" w:eastAsiaTheme="minorEastAsia" w:hAnsi="Arial" w:cs="Arial"/>
                <w:b/>
                <w:bCs/>
                <w:lang w:val="en-US"/>
              </w:rPr>
              <w:t>(N)</w:t>
            </w:r>
          </w:p>
        </w:tc>
        <w:tc>
          <w:tcPr>
            <w:tcW w:w="1076" w:type="dxa"/>
            <w:shd w:val="clear" w:color="auto" w:fill="00B050"/>
          </w:tcPr>
          <w:p w14:paraId="0CCC6641" w14:textId="77777777" w:rsidR="00EA10F8" w:rsidRPr="00DF0585" w:rsidRDefault="00EA10F8" w:rsidP="00EA10F8">
            <w:pPr>
              <w:jc w:val="center"/>
              <w:rPr>
                <w:rFonts w:ascii="Arial" w:eastAsiaTheme="minorEastAsia" w:hAnsi="Arial" w:cs="Arial"/>
                <w:b/>
                <w:bCs/>
                <w:lang w:val="en-US"/>
              </w:rPr>
            </w:pPr>
          </w:p>
        </w:tc>
        <w:tc>
          <w:tcPr>
            <w:tcW w:w="850" w:type="dxa"/>
          </w:tcPr>
          <w:p w14:paraId="187B7BDF" w14:textId="77777777" w:rsidR="00EA10F8" w:rsidRPr="00DF0585" w:rsidRDefault="00EA10F8" w:rsidP="00EA10F8">
            <w:pPr>
              <w:jc w:val="center"/>
              <w:rPr>
                <w:rFonts w:ascii="Arial" w:eastAsiaTheme="minorEastAsia" w:hAnsi="Arial" w:cs="Arial"/>
                <w:b/>
                <w:bCs/>
                <w:lang w:val="en-US"/>
              </w:rPr>
            </w:pPr>
          </w:p>
        </w:tc>
        <w:tc>
          <w:tcPr>
            <w:tcW w:w="1134" w:type="dxa"/>
            <w:shd w:val="clear" w:color="auto" w:fill="00B050"/>
          </w:tcPr>
          <w:p w14:paraId="544BCC96" w14:textId="77777777" w:rsidR="00EA10F8" w:rsidRPr="00DF0585" w:rsidRDefault="00EA10F8" w:rsidP="00EA10F8">
            <w:pPr>
              <w:jc w:val="center"/>
              <w:rPr>
                <w:rFonts w:ascii="Arial" w:eastAsiaTheme="minorEastAsia" w:hAnsi="Arial" w:cs="Arial"/>
                <w:b/>
                <w:bCs/>
                <w:lang w:val="en-US"/>
              </w:rPr>
            </w:pPr>
          </w:p>
        </w:tc>
        <w:tc>
          <w:tcPr>
            <w:tcW w:w="992" w:type="dxa"/>
          </w:tcPr>
          <w:p w14:paraId="7AF487A1" w14:textId="77777777" w:rsidR="00EA10F8" w:rsidRPr="00DF0585" w:rsidRDefault="00EA10F8" w:rsidP="00EA10F8">
            <w:pPr>
              <w:jc w:val="center"/>
              <w:rPr>
                <w:rFonts w:ascii="Arial" w:eastAsiaTheme="minorEastAsia" w:hAnsi="Arial" w:cs="Arial"/>
                <w:b/>
                <w:bCs/>
                <w:lang w:val="en-US"/>
              </w:rPr>
            </w:pPr>
          </w:p>
        </w:tc>
        <w:tc>
          <w:tcPr>
            <w:tcW w:w="851" w:type="dxa"/>
            <w:shd w:val="clear" w:color="auto" w:fill="00B050"/>
          </w:tcPr>
          <w:p w14:paraId="12043655" w14:textId="77777777" w:rsidR="00EA10F8" w:rsidRPr="00DF0585" w:rsidRDefault="00EA10F8" w:rsidP="00EA10F8">
            <w:pPr>
              <w:jc w:val="center"/>
              <w:rPr>
                <w:rFonts w:ascii="Arial" w:eastAsiaTheme="minorEastAsia" w:hAnsi="Arial" w:cs="Arial"/>
                <w:b/>
                <w:bCs/>
                <w:lang w:val="en-US"/>
              </w:rPr>
            </w:pPr>
          </w:p>
        </w:tc>
        <w:tc>
          <w:tcPr>
            <w:tcW w:w="992" w:type="dxa"/>
          </w:tcPr>
          <w:p w14:paraId="46A524AF" w14:textId="77777777" w:rsidR="00EA10F8" w:rsidRPr="00DF0585" w:rsidRDefault="00EA10F8" w:rsidP="00EA10F8">
            <w:pPr>
              <w:jc w:val="center"/>
              <w:rPr>
                <w:rFonts w:ascii="Arial" w:eastAsiaTheme="minorEastAsia" w:hAnsi="Arial" w:cs="Arial"/>
                <w:b/>
                <w:bCs/>
                <w:lang w:val="en-US"/>
              </w:rPr>
            </w:pPr>
          </w:p>
        </w:tc>
      </w:tr>
      <w:tr w:rsidR="00EA10F8" w:rsidRPr="00DF0585" w14:paraId="10472487" w14:textId="77777777" w:rsidTr="00EA10F8">
        <w:trPr>
          <w:trHeight w:val="345"/>
        </w:trPr>
        <w:tc>
          <w:tcPr>
            <w:tcW w:w="4448" w:type="dxa"/>
          </w:tcPr>
          <w:p w14:paraId="03E244BF"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5.4 </w:t>
            </w:r>
            <w:proofErr w:type="spellStart"/>
            <w:r w:rsidRPr="00DF0585">
              <w:rPr>
                <w:rFonts w:ascii="Arial" w:eastAsiaTheme="minorEastAsia" w:hAnsi="Arial" w:cs="Arial"/>
                <w:lang w:val="en-US"/>
              </w:rPr>
              <w:t>Cheltuieli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pentru</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informare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publicitate</w:t>
            </w:r>
            <w:proofErr w:type="spellEnd"/>
          </w:p>
        </w:tc>
        <w:tc>
          <w:tcPr>
            <w:tcW w:w="1076" w:type="dxa"/>
          </w:tcPr>
          <w:p w14:paraId="1A73F7CE" w14:textId="77777777" w:rsidR="00EA10F8" w:rsidRPr="00DF0585" w:rsidRDefault="00EA10F8" w:rsidP="00EA10F8">
            <w:pPr>
              <w:jc w:val="center"/>
              <w:rPr>
                <w:rFonts w:ascii="Arial" w:eastAsiaTheme="minorEastAsia" w:hAnsi="Arial" w:cs="Arial"/>
                <w:b/>
                <w:bCs/>
                <w:lang w:val="en-US"/>
              </w:rPr>
            </w:pPr>
          </w:p>
        </w:tc>
        <w:tc>
          <w:tcPr>
            <w:tcW w:w="850" w:type="dxa"/>
          </w:tcPr>
          <w:p w14:paraId="6DF657F3" w14:textId="77777777" w:rsidR="00EA10F8" w:rsidRPr="00DF0585" w:rsidRDefault="00EA10F8" w:rsidP="00EA10F8">
            <w:pPr>
              <w:jc w:val="center"/>
              <w:rPr>
                <w:rFonts w:ascii="Arial" w:eastAsiaTheme="minorEastAsia" w:hAnsi="Arial" w:cs="Arial"/>
                <w:b/>
                <w:bCs/>
                <w:lang w:val="en-US"/>
              </w:rPr>
            </w:pPr>
          </w:p>
        </w:tc>
        <w:tc>
          <w:tcPr>
            <w:tcW w:w="1134" w:type="dxa"/>
          </w:tcPr>
          <w:p w14:paraId="1E98F55F" w14:textId="77777777" w:rsidR="00EA10F8" w:rsidRPr="00DF0585" w:rsidRDefault="00EA10F8" w:rsidP="00EA10F8">
            <w:pPr>
              <w:jc w:val="center"/>
              <w:rPr>
                <w:rFonts w:ascii="Arial" w:eastAsiaTheme="minorEastAsia" w:hAnsi="Arial" w:cs="Arial"/>
                <w:b/>
                <w:bCs/>
                <w:lang w:val="en-US"/>
              </w:rPr>
            </w:pPr>
          </w:p>
        </w:tc>
        <w:tc>
          <w:tcPr>
            <w:tcW w:w="992" w:type="dxa"/>
          </w:tcPr>
          <w:p w14:paraId="6D0A0D28" w14:textId="77777777" w:rsidR="00EA10F8" w:rsidRPr="00DF0585" w:rsidRDefault="00EA10F8" w:rsidP="00EA10F8">
            <w:pPr>
              <w:jc w:val="center"/>
              <w:rPr>
                <w:rFonts w:ascii="Arial" w:eastAsiaTheme="minorEastAsia" w:hAnsi="Arial" w:cs="Arial"/>
                <w:b/>
                <w:bCs/>
                <w:lang w:val="en-US"/>
              </w:rPr>
            </w:pPr>
          </w:p>
        </w:tc>
        <w:tc>
          <w:tcPr>
            <w:tcW w:w="851" w:type="dxa"/>
          </w:tcPr>
          <w:p w14:paraId="35A7BAF5" w14:textId="77777777" w:rsidR="00EA10F8" w:rsidRPr="00DF0585" w:rsidRDefault="00EA10F8" w:rsidP="00EA10F8">
            <w:pPr>
              <w:jc w:val="center"/>
              <w:rPr>
                <w:rFonts w:ascii="Arial" w:eastAsiaTheme="minorEastAsia" w:hAnsi="Arial" w:cs="Arial"/>
                <w:b/>
                <w:bCs/>
                <w:lang w:val="en-US"/>
              </w:rPr>
            </w:pPr>
          </w:p>
        </w:tc>
        <w:tc>
          <w:tcPr>
            <w:tcW w:w="992" w:type="dxa"/>
          </w:tcPr>
          <w:p w14:paraId="7EBC138E" w14:textId="77777777" w:rsidR="00EA10F8" w:rsidRPr="00DF0585" w:rsidRDefault="00EA10F8" w:rsidP="00EA10F8">
            <w:pPr>
              <w:jc w:val="center"/>
              <w:rPr>
                <w:rFonts w:ascii="Arial" w:eastAsiaTheme="minorEastAsia" w:hAnsi="Arial" w:cs="Arial"/>
                <w:b/>
                <w:bCs/>
                <w:lang w:val="en-US"/>
              </w:rPr>
            </w:pPr>
          </w:p>
        </w:tc>
      </w:tr>
      <w:tr w:rsidR="00EA10F8" w:rsidRPr="00DF0585" w14:paraId="75702F41" w14:textId="77777777" w:rsidTr="00EA10F8">
        <w:trPr>
          <w:trHeight w:val="345"/>
        </w:trPr>
        <w:tc>
          <w:tcPr>
            <w:tcW w:w="4448" w:type="dxa"/>
          </w:tcPr>
          <w:p w14:paraId="1450FEED" w14:textId="77777777" w:rsidR="00EA10F8" w:rsidRPr="00DF0585" w:rsidRDefault="00EA10F8" w:rsidP="00EA10F8">
            <w:pPr>
              <w:autoSpaceDE w:val="0"/>
              <w:autoSpaceDN w:val="0"/>
              <w:adjustRightInd w:val="0"/>
              <w:rPr>
                <w:rFonts w:ascii="Arial" w:eastAsiaTheme="minorEastAsia" w:hAnsi="Arial" w:cs="Arial"/>
                <w:lang w:val="en-US"/>
              </w:rPr>
            </w:pPr>
            <w:proofErr w:type="spellStart"/>
            <w:r w:rsidRPr="00DF0585">
              <w:rPr>
                <w:rFonts w:ascii="Arial" w:eastAsiaTheme="minorEastAsia" w:hAnsi="Arial" w:cs="Arial"/>
                <w:b/>
                <w:bCs/>
                <w:lang w:val="en-US"/>
              </w:rPr>
              <w:t>Capitolul</w:t>
            </w:r>
            <w:proofErr w:type="spellEnd"/>
            <w:r w:rsidRPr="00DF0585">
              <w:rPr>
                <w:rFonts w:ascii="Arial" w:eastAsiaTheme="minorEastAsia" w:hAnsi="Arial" w:cs="Arial"/>
                <w:b/>
                <w:bCs/>
                <w:lang w:val="en-US"/>
              </w:rPr>
              <w:t xml:space="preserve"> 6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pentru</w:t>
            </w:r>
            <w:proofErr w:type="spellEnd"/>
            <w:r w:rsidRPr="00DF0585">
              <w:rPr>
                <w:rFonts w:ascii="Arial" w:eastAsiaTheme="minorEastAsia" w:hAnsi="Arial" w:cs="Arial"/>
                <w:b/>
                <w:bCs/>
                <w:lang w:val="en-US"/>
              </w:rPr>
              <w:t xml:space="preserve"> probe </w:t>
            </w:r>
            <w:proofErr w:type="spellStart"/>
            <w:r w:rsidRPr="00DF0585">
              <w:rPr>
                <w:rFonts w:ascii="Arial" w:eastAsiaTheme="minorEastAsia" w:hAnsi="Arial" w:cs="Arial"/>
                <w:b/>
                <w:bCs/>
                <w:lang w:val="en-US"/>
              </w:rPr>
              <w:t>tehnologice</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şi</w:t>
            </w:r>
            <w:proofErr w:type="spellEnd"/>
            <w:r w:rsidRPr="00DF0585">
              <w:rPr>
                <w:rFonts w:ascii="Arial" w:eastAsiaTheme="minorEastAsia" w:hAnsi="Arial" w:cs="Arial"/>
                <w:b/>
                <w:bCs/>
                <w:lang w:val="en-US"/>
              </w:rPr>
              <w:t xml:space="preserve"> teste - total, din care:</w:t>
            </w:r>
          </w:p>
        </w:tc>
        <w:tc>
          <w:tcPr>
            <w:tcW w:w="1076" w:type="dxa"/>
          </w:tcPr>
          <w:p w14:paraId="02508033" w14:textId="77777777" w:rsidR="00EA10F8" w:rsidRPr="00DF0585" w:rsidRDefault="00EA10F8" w:rsidP="00EA10F8">
            <w:pPr>
              <w:jc w:val="center"/>
              <w:rPr>
                <w:rFonts w:ascii="Arial" w:eastAsiaTheme="minorEastAsia" w:hAnsi="Arial" w:cs="Arial"/>
                <w:b/>
                <w:bCs/>
                <w:lang w:val="en-US"/>
              </w:rPr>
            </w:pPr>
          </w:p>
        </w:tc>
        <w:tc>
          <w:tcPr>
            <w:tcW w:w="850" w:type="dxa"/>
          </w:tcPr>
          <w:p w14:paraId="6552DD8C" w14:textId="77777777" w:rsidR="00EA10F8" w:rsidRPr="00DF0585" w:rsidRDefault="00EA10F8" w:rsidP="00EA10F8">
            <w:pPr>
              <w:jc w:val="center"/>
              <w:rPr>
                <w:rFonts w:ascii="Arial" w:eastAsiaTheme="minorEastAsia" w:hAnsi="Arial" w:cs="Arial"/>
                <w:b/>
                <w:bCs/>
                <w:lang w:val="en-US"/>
              </w:rPr>
            </w:pPr>
          </w:p>
        </w:tc>
        <w:tc>
          <w:tcPr>
            <w:tcW w:w="1134" w:type="dxa"/>
          </w:tcPr>
          <w:p w14:paraId="370A2678" w14:textId="77777777" w:rsidR="00EA10F8" w:rsidRPr="00DF0585" w:rsidRDefault="00EA10F8" w:rsidP="00EA10F8">
            <w:pPr>
              <w:jc w:val="center"/>
              <w:rPr>
                <w:rFonts w:ascii="Arial" w:eastAsiaTheme="minorEastAsia" w:hAnsi="Arial" w:cs="Arial"/>
                <w:b/>
                <w:bCs/>
                <w:lang w:val="en-US"/>
              </w:rPr>
            </w:pPr>
          </w:p>
        </w:tc>
        <w:tc>
          <w:tcPr>
            <w:tcW w:w="992" w:type="dxa"/>
          </w:tcPr>
          <w:p w14:paraId="1B729593" w14:textId="77777777" w:rsidR="00EA10F8" w:rsidRPr="00DF0585" w:rsidRDefault="00EA10F8" w:rsidP="00EA10F8">
            <w:pPr>
              <w:jc w:val="center"/>
              <w:rPr>
                <w:rFonts w:ascii="Arial" w:eastAsiaTheme="minorEastAsia" w:hAnsi="Arial" w:cs="Arial"/>
                <w:b/>
                <w:bCs/>
                <w:lang w:val="en-US"/>
              </w:rPr>
            </w:pPr>
          </w:p>
        </w:tc>
        <w:tc>
          <w:tcPr>
            <w:tcW w:w="851" w:type="dxa"/>
          </w:tcPr>
          <w:p w14:paraId="15E0E2ED" w14:textId="77777777" w:rsidR="00EA10F8" w:rsidRPr="00DF0585" w:rsidRDefault="00EA10F8" w:rsidP="00EA10F8">
            <w:pPr>
              <w:jc w:val="center"/>
              <w:rPr>
                <w:rFonts w:ascii="Arial" w:eastAsiaTheme="minorEastAsia" w:hAnsi="Arial" w:cs="Arial"/>
                <w:b/>
                <w:bCs/>
                <w:lang w:val="en-US"/>
              </w:rPr>
            </w:pPr>
          </w:p>
        </w:tc>
        <w:tc>
          <w:tcPr>
            <w:tcW w:w="992" w:type="dxa"/>
          </w:tcPr>
          <w:p w14:paraId="6F6E4C40" w14:textId="77777777" w:rsidR="00EA10F8" w:rsidRPr="00DF0585" w:rsidRDefault="00EA10F8" w:rsidP="00EA10F8">
            <w:pPr>
              <w:jc w:val="center"/>
              <w:rPr>
                <w:rFonts w:ascii="Arial" w:eastAsiaTheme="minorEastAsia" w:hAnsi="Arial" w:cs="Arial"/>
                <w:b/>
                <w:bCs/>
                <w:lang w:val="en-US"/>
              </w:rPr>
            </w:pPr>
          </w:p>
        </w:tc>
      </w:tr>
      <w:tr w:rsidR="00EA10F8" w:rsidRPr="00DF0585" w14:paraId="1E916BAF" w14:textId="77777777" w:rsidTr="00EA10F8">
        <w:trPr>
          <w:trHeight w:val="345"/>
        </w:trPr>
        <w:tc>
          <w:tcPr>
            <w:tcW w:w="4448" w:type="dxa"/>
          </w:tcPr>
          <w:p w14:paraId="6BD1C221"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6.1 </w:t>
            </w:r>
            <w:proofErr w:type="spellStart"/>
            <w:r w:rsidRPr="00DF0585">
              <w:rPr>
                <w:rFonts w:ascii="Arial" w:eastAsiaTheme="minorEastAsia" w:hAnsi="Arial" w:cs="Arial"/>
                <w:lang w:val="en-US"/>
              </w:rPr>
              <w:t>Pregătirea</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personalului</w:t>
            </w:r>
            <w:proofErr w:type="spellEnd"/>
            <w:r w:rsidRPr="00DF0585">
              <w:rPr>
                <w:rFonts w:ascii="Arial" w:eastAsiaTheme="minorEastAsia" w:hAnsi="Arial" w:cs="Arial"/>
                <w:lang w:val="en-US"/>
              </w:rPr>
              <w:t xml:space="preserve"> de </w:t>
            </w:r>
            <w:proofErr w:type="spellStart"/>
            <w:r w:rsidRPr="00DF0585">
              <w:rPr>
                <w:rFonts w:ascii="Arial" w:eastAsiaTheme="minorEastAsia" w:hAnsi="Arial" w:cs="Arial"/>
                <w:lang w:val="en-US"/>
              </w:rPr>
              <w:t>exploatare</w:t>
            </w:r>
            <w:proofErr w:type="spellEnd"/>
            <w:r w:rsidRPr="00DF0585">
              <w:rPr>
                <w:rFonts w:ascii="Arial" w:eastAsiaTheme="minorEastAsia" w:hAnsi="Arial" w:cs="Arial"/>
                <w:lang w:val="en-US"/>
              </w:rPr>
              <w:t xml:space="preserve"> </w:t>
            </w:r>
            <w:r w:rsidRPr="00DF0585">
              <w:rPr>
                <w:rFonts w:ascii="Arial" w:eastAsiaTheme="minorEastAsia" w:hAnsi="Arial" w:cs="Arial"/>
                <w:b/>
                <w:bCs/>
                <w:lang w:val="en-US"/>
              </w:rPr>
              <w:t>(N)</w:t>
            </w:r>
          </w:p>
        </w:tc>
        <w:tc>
          <w:tcPr>
            <w:tcW w:w="1076" w:type="dxa"/>
            <w:shd w:val="clear" w:color="auto" w:fill="00B050"/>
          </w:tcPr>
          <w:p w14:paraId="69114D05" w14:textId="77777777" w:rsidR="00EA10F8" w:rsidRPr="00DF0585" w:rsidRDefault="00EA10F8" w:rsidP="00EA10F8">
            <w:pPr>
              <w:jc w:val="center"/>
              <w:rPr>
                <w:rFonts w:ascii="Arial" w:eastAsiaTheme="minorEastAsia" w:hAnsi="Arial" w:cs="Arial"/>
                <w:b/>
                <w:bCs/>
                <w:lang w:val="en-US"/>
              </w:rPr>
            </w:pPr>
          </w:p>
        </w:tc>
        <w:tc>
          <w:tcPr>
            <w:tcW w:w="850" w:type="dxa"/>
          </w:tcPr>
          <w:p w14:paraId="57C49B59" w14:textId="77777777" w:rsidR="00EA10F8" w:rsidRPr="00DF0585" w:rsidRDefault="00EA10F8" w:rsidP="00EA10F8">
            <w:pPr>
              <w:jc w:val="center"/>
              <w:rPr>
                <w:rFonts w:ascii="Arial" w:eastAsiaTheme="minorEastAsia" w:hAnsi="Arial" w:cs="Arial"/>
                <w:b/>
                <w:bCs/>
                <w:lang w:val="en-US"/>
              </w:rPr>
            </w:pPr>
          </w:p>
        </w:tc>
        <w:tc>
          <w:tcPr>
            <w:tcW w:w="1134" w:type="dxa"/>
            <w:shd w:val="clear" w:color="auto" w:fill="00B050"/>
          </w:tcPr>
          <w:p w14:paraId="2C8879B4" w14:textId="77777777" w:rsidR="00EA10F8" w:rsidRPr="00DF0585" w:rsidRDefault="00EA10F8" w:rsidP="00EA10F8">
            <w:pPr>
              <w:jc w:val="center"/>
              <w:rPr>
                <w:rFonts w:ascii="Arial" w:eastAsiaTheme="minorEastAsia" w:hAnsi="Arial" w:cs="Arial"/>
                <w:b/>
                <w:bCs/>
                <w:lang w:val="en-US"/>
              </w:rPr>
            </w:pPr>
          </w:p>
        </w:tc>
        <w:tc>
          <w:tcPr>
            <w:tcW w:w="992" w:type="dxa"/>
          </w:tcPr>
          <w:p w14:paraId="0AB1B61A" w14:textId="77777777" w:rsidR="00EA10F8" w:rsidRPr="00DF0585" w:rsidRDefault="00EA10F8" w:rsidP="00EA10F8">
            <w:pPr>
              <w:jc w:val="center"/>
              <w:rPr>
                <w:rFonts w:ascii="Arial" w:eastAsiaTheme="minorEastAsia" w:hAnsi="Arial" w:cs="Arial"/>
                <w:b/>
                <w:bCs/>
                <w:lang w:val="en-US"/>
              </w:rPr>
            </w:pPr>
          </w:p>
        </w:tc>
        <w:tc>
          <w:tcPr>
            <w:tcW w:w="851" w:type="dxa"/>
            <w:shd w:val="clear" w:color="auto" w:fill="00B050"/>
          </w:tcPr>
          <w:p w14:paraId="5EA3B067" w14:textId="77777777" w:rsidR="00EA10F8" w:rsidRPr="00DF0585" w:rsidRDefault="00EA10F8" w:rsidP="00EA10F8">
            <w:pPr>
              <w:jc w:val="center"/>
              <w:rPr>
                <w:rFonts w:ascii="Arial" w:eastAsiaTheme="minorEastAsia" w:hAnsi="Arial" w:cs="Arial"/>
                <w:b/>
                <w:bCs/>
                <w:lang w:val="en-US"/>
              </w:rPr>
            </w:pPr>
          </w:p>
        </w:tc>
        <w:tc>
          <w:tcPr>
            <w:tcW w:w="992" w:type="dxa"/>
          </w:tcPr>
          <w:p w14:paraId="48B338A8" w14:textId="77777777" w:rsidR="00EA10F8" w:rsidRPr="00DF0585" w:rsidRDefault="00EA10F8" w:rsidP="00EA10F8">
            <w:pPr>
              <w:jc w:val="center"/>
              <w:rPr>
                <w:rFonts w:ascii="Arial" w:eastAsiaTheme="minorEastAsia" w:hAnsi="Arial" w:cs="Arial"/>
                <w:b/>
                <w:bCs/>
                <w:lang w:val="en-US"/>
              </w:rPr>
            </w:pPr>
          </w:p>
        </w:tc>
      </w:tr>
      <w:tr w:rsidR="00EA10F8" w:rsidRPr="00DF0585" w14:paraId="18B8ED79" w14:textId="77777777" w:rsidTr="00EA10F8">
        <w:trPr>
          <w:trHeight w:val="345"/>
        </w:trPr>
        <w:tc>
          <w:tcPr>
            <w:tcW w:w="4448" w:type="dxa"/>
          </w:tcPr>
          <w:p w14:paraId="4BDCEC92"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lang w:val="en-US"/>
              </w:rPr>
              <w:t xml:space="preserve">6.2 Probe </w:t>
            </w:r>
            <w:proofErr w:type="spellStart"/>
            <w:r w:rsidRPr="00DF0585">
              <w:rPr>
                <w:rFonts w:ascii="Arial" w:eastAsiaTheme="minorEastAsia" w:hAnsi="Arial" w:cs="Arial"/>
                <w:lang w:val="en-US"/>
              </w:rPr>
              <w:t>tehnologice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şi</w:t>
            </w:r>
            <w:proofErr w:type="spellEnd"/>
            <w:r w:rsidRPr="00DF0585">
              <w:rPr>
                <w:rFonts w:ascii="Arial" w:eastAsiaTheme="minorEastAsia" w:hAnsi="Arial" w:cs="Arial"/>
                <w:lang w:val="en-US"/>
              </w:rPr>
              <w:t xml:space="preserve"> teste</w:t>
            </w:r>
          </w:p>
        </w:tc>
        <w:tc>
          <w:tcPr>
            <w:tcW w:w="1076" w:type="dxa"/>
          </w:tcPr>
          <w:p w14:paraId="756C6844" w14:textId="77777777" w:rsidR="00EA10F8" w:rsidRPr="00DF0585" w:rsidRDefault="00EA10F8" w:rsidP="00EA10F8">
            <w:pPr>
              <w:jc w:val="center"/>
              <w:rPr>
                <w:rFonts w:ascii="Arial" w:eastAsiaTheme="minorEastAsia" w:hAnsi="Arial" w:cs="Arial"/>
                <w:b/>
                <w:bCs/>
                <w:lang w:val="en-US"/>
              </w:rPr>
            </w:pPr>
          </w:p>
        </w:tc>
        <w:tc>
          <w:tcPr>
            <w:tcW w:w="850" w:type="dxa"/>
          </w:tcPr>
          <w:p w14:paraId="5AE8E0A1" w14:textId="77777777" w:rsidR="00EA10F8" w:rsidRPr="00DF0585" w:rsidRDefault="00EA10F8" w:rsidP="00EA10F8">
            <w:pPr>
              <w:jc w:val="center"/>
              <w:rPr>
                <w:rFonts w:ascii="Arial" w:eastAsiaTheme="minorEastAsia" w:hAnsi="Arial" w:cs="Arial"/>
                <w:b/>
                <w:bCs/>
                <w:lang w:val="en-US"/>
              </w:rPr>
            </w:pPr>
          </w:p>
        </w:tc>
        <w:tc>
          <w:tcPr>
            <w:tcW w:w="1134" w:type="dxa"/>
          </w:tcPr>
          <w:p w14:paraId="32FE57EE" w14:textId="77777777" w:rsidR="00EA10F8" w:rsidRPr="00DF0585" w:rsidRDefault="00EA10F8" w:rsidP="00EA10F8">
            <w:pPr>
              <w:jc w:val="center"/>
              <w:rPr>
                <w:rFonts w:ascii="Arial" w:eastAsiaTheme="minorEastAsia" w:hAnsi="Arial" w:cs="Arial"/>
                <w:b/>
                <w:bCs/>
                <w:lang w:val="en-US"/>
              </w:rPr>
            </w:pPr>
          </w:p>
        </w:tc>
        <w:tc>
          <w:tcPr>
            <w:tcW w:w="992" w:type="dxa"/>
          </w:tcPr>
          <w:p w14:paraId="62801E53" w14:textId="77777777" w:rsidR="00EA10F8" w:rsidRPr="00DF0585" w:rsidRDefault="00EA10F8" w:rsidP="00EA10F8">
            <w:pPr>
              <w:jc w:val="center"/>
              <w:rPr>
                <w:rFonts w:ascii="Arial" w:eastAsiaTheme="minorEastAsia" w:hAnsi="Arial" w:cs="Arial"/>
                <w:b/>
                <w:bCs/>
                <w:lang w:val="en-US"/>
              </w:rPr>
            </w:pPr>
          </w:p>
        </w:tc>
        <w:tc>
          <w:tcPr>
            <w:tcW w:w="851" w:type="dxa"/>
          </w:tcPr>
          <w:p w14:paraId="68184053" w14:textId="77777777" w:rsidR="00EA10F8" w:rsidRPr="00DF0585" w:rsidRDefault="00EA10F8" w:rsidP="00EA10F8">
            <w:pPr>
              <w:jc w:val="center"/>
              <w:rPr>
                <w:rFonts w:ascii="Arial" w:eastAsiaTheme="minorEastAsia" w:hAnsi="Arial" w:cs="Arial"/>
                <w:b/>
                <w:bCs/>
                <w:lang w:val="en-US"/>
              </w:rPr>
            </w:pPr>
          </w:p>
        </w:tc>
        <w:tc>
          <w:tcPr>
            <w:tcW w:w="992" w:type="dxa"/>
          </w:tcPr>
          <w:p w14:paraId="056898C2" w14:textId="77777777" w:rsidR="00EA10F8" w:rsidRPr="00DF0585" w:rsidRDefault="00EA10F8" w:rsidP="00EA10F8">
            <w:pPr>
              <w:jc w:val="center"/>
              <w:rPr>
                <w:rFonts w:ascii="Arial" w:eastAsiaTheme="minorEastAsia" w:hAnsi="Arial" w:cs="Arial"/>
                <w:b/>
                <w:bCs/>
                <w:lang w:val="en-US"/>
              </w:rPr>
            </w:pPr>
          </w:p>
        </w:tc>
      </w:tr>
      <w:tr w:rsidR="00EA10F8" w:rsidRPr="00DF0585" w14:paraId="76A9BF4C" w14:textId="77777777" w:rsidTr="00EA10F8">
        <w:trPr>
          <w:trHeight w:val="345"/>
        </w:trPr>
        <w:tc>
          <w:tcPr>
            <w:tcW w:w="4448" w:type="dxa"/>
          </w:tcPr>
          <w:p w14:paraId="097AE7C5" w14:textId="77777777" w:rsidR="00EA10F8" w:rsidRPr="00DF0585" w:rsidRDefault="00EA10F8" w:rsidP="00EA10F8">
            <w:pPr>
              <w:autoSpaceDE w:val="0"/>
              <w:autoSpaceDN w:val="0"/>
              <w:adjustRightInd w:val="0"/>
              <w:jc w:val="center"/>
              <w:rPr>
                <w:rFonts w:ascii="Arial" w:eastAsiaTheme="minorEastAsia" w:hAnsi="Arial" w:cs="Arial"/>
                <w:lang w:val="en-US"/>
              </w:rPr>
            </w:pPr>
            <w:r w:rsidRPr="00DF0585">
              <w:rPr>
                <w:rFonts w:ascii="Arial" w:eastAsiaTheme="minorEastAsia" w:hAnsi="Arial" w:cs="Arial"/>
                <w:b/>
                <w:bCs/>
                <w:lang w:val="en-US"/>
              </w:rPr>
              <w:t>TOTAL</w:t>
            </w:r>
          </w:p>
        </w:tc>
        <w:tc>
          <w:tcPr>
            <w:tcW w:w="1076" w:type="dxa"/>
          </w:tcPr>
          <w:p w14:paraId="4B1A1581" w14:textId="77777777" w:rsidR="00EA10F8" w:rsidRPr="00DF0585" w:rsidRDefault="00EA10F8" w:rsidP="00EA10F8">
            <w:pPr>
              <w:jc w:val="center"/>
              <w:rPr>
                <w:rFonts w:ascii="Arial" w:eastAsiaTheme="minorEastAsia" w:hAnsi="Arial" w:cs="Arial"/>
                <w:b/>
                <w:bCs/>
                <w:lang w:val="en-US"/>
              </w:rPr>
            </w:pPr>
          </w:p>
        </w:tc>
        <w:tc>
          <w:tcPr>
            <w:tcW w:w="850" w:type="dxa"/>
          </w:tcPr>
          <w:p w14:paraId="42B7E4C2" w14:textId="77777777" w:rsidR="00EA10F8" w:rsidRPr="00DF0585" w:rsidRDefault="00EA10F8" w:rsidP="00EA10F8">
            <w:pPr>
              <w:jc w:val="center"/>
              <w:rPr>
                <w:rFonts w:ascii="Arial" w:eastAsiaTheme="minorEastAsia" w:hAnsi="Arial" w:cs="Arial"/>
                <w:b/>
                <w:bCs/>
                <w:lang w:val="en-US"/>
              </w:rPr>
            </w:pPr>
          </w:p>
        </w:tc>
        <w:tc>
          <w:tcPr>
            <w:tcW w:w="1134" w:type="dxa"/>
          </w:tcPr>
          <w:p w14:paraId="23CFB9B9" w14:textId="77777777" w:rsidR="00EA10F8" w:rsidRPr="00DF0585" w:rsidRDefault="00EA10F8" w:rsidP="00EA10F8">
            <w:pPr>
              <w:jc w:val="center"/>
              <w:rPr>
                <w:rFonts w:ascii="Arial" w:eastAsiaTheme="minorEastAsia" w:hAnsi="Arial" w:cs="Arial"/>
                <w:b/>
                <w:bCs/>
                <w:lang w:val="en-US"/>
              </w:rPr>
            </w:pPr>
          </w:p>
        </w:tc>
        <w:tc>
          <w:tcPr>
            <w:tcW w:w="992" w:type="dxa"/>
          </w:tcPr>
          <w:p w14:paraId="7314C07A" w14:textId="77777777" w:rsidR="00EA10F8" w:rsidRPr="00DF0585" w:rsidRDefault="00EA10F8" w:rsidP="00EA10F8">
            <w:pPr>
              <w:jc w:val="center"/>
              <w:rPr>
                <w:rFonts w:ascii="Arial" w:eastAsiaTheme="minorEastAsia" w:hAnsi="Arial" w:cs="Arial"/>
                <w:b/>
                <w:bCs/>
                <w:lang w:val="en-US"/>
              </w:rPr>
            </w:pPr>
          </w:p>
        </w:tc>
        <w:tc>
          <w:tcPr>
            <w:tcW w:w="851" w:type="dxa"/>
          </w:tcPr>
          <w:p w14:paraId="7E28F317" w14:textId="77777777" w:rsidR="00EA10F8" w:rsidRPr="00DF0585" w:rsidRDefault="00EA10F8" w:rsidP="00EA10F8">
            <w:pPr>
              <w:jc w:val="center"/>
              <w:rPr>
                <w:rFonts w:ascii="Arial" w:eastAsiaTheme="minorEastAsia" w:hAnsi="Arial" w:cs="Arial"/>
                <w:b/>
                <w:bCs/>
                <w:lang w:val="en-US"/>
              </w:rPr>
            </w:pPr>
          </w:p>
        </w:tc>
        <w:tc>
          <w:tcPr>
            <w:tcW w:w="992" w:type="dxa"/>
          </w:tcPr>
          <w:p w14:paraId="0402B36B" w14:textId="77777777" w:rsidR="00EA10F8" w:rsidRPr="00DF0585" w:rsidRDefault="00EA10F8" w:rsidP="00EA10F8">
            <w:pPr>
              <w:jc w:val="center"/>
              <w:rPr>
                <w:rFonts w:ascii="Arial" w:eastAsiaTheme="minorEastAsia" w:hAnsi="Arial" w:cs="Arial"/>
                <w:b/>
                <w:bCs/>
                <w:lang w:val="en-US"/>
              </w:rPr>
            </w:pPr>
          </w:p>
        </w:tc>
      </w:tr>
      <w:tr w:rsidR="00EA10F8" w:rsidRPr="00DF0585" w14:paraId="58FD1E2F" w14:textId="77777777" w:rsidTr="00EA10F8">
        <w:trPr>
          <w:trHeight w:val="345"/>
        </w:trPr>
        <w:tc>
          <w:tcPr>
            <w:tcW w:w="4448" w:type="dxa"/>
          </w:tcPr>
          <w:p w14:paraId="691CC5FC" w14:textId="77777777" w:rsidR="00EA10F8" w:rsidRPr="00DF0585" w:rsidRDefault="00EA10F8" w:rsidP="00EA10F8">
            <w:pPr>
              <w:autoSpaceDE w:val="0"/>
              <w:autoSpaceDN w:val="0"/>
              <w:adjustRightInd w:val="0"/>
              <w:jc w:val="center"/>
              <w:rPr>
                <w:rFonts w:ascii="Arial" w:eastAsiaTheme="minorEastAsia" w:hAnsi="Arial" w:cs="Arial"/>
                <w:b/>
                <w:bCs/>
                <w:lang w:val="en-US"/>
              </w:rPr>
            </w:pPr>
          </w:p>
        </w:tc>
        <w:tc>
          <w:tcPr>
            <w:tcW w:w="1076" w:type="dxa"/>
          </w:tcPr>
          <w:p w14:paraId="0FE44CA9" w14:textId="77777777" w:rsidR="00EA10F8" w:rsidRPr="00DF0585" w:rsidRDefault="00EA10F8" w:rsidP="00EA10F8">
            <w:pPr>
              <w:jc w:val="center"/>
              <w:rPr>
                <w:rFonts w:ascii="Arial" w:hAnsi="Arial" w:cs="Arial"/>
                <w:b/>
                <w:noProof/>
                <w:lang w:val="en-US"/>
              </w:rPr>
            </w:pPr>
          </w:p>
        </w:tc>
        <w:tc>
          <w:tcPr>
            <w:tcW w:w="850" w:type="dxa"/>
          </w:tcPr>
          <w:p w14:paraId="445DA964" w14:textId="77777777" w:rsidR="00EA10F8" w:rsidRPr="00DF0585" w:rsidRDefault="00EA10F8" w:rsidP="00EA10F8">
            <w:pPr>
              <w:jc w:val="center"/>
              <w:rPr>
                <w:rFonts w:ascii="Arial" w:hAnsi="Arial" w:cs="Arial"/>
                <w:b/>
                <w:noProof/>
                <w:lang w:val="en-US"/>
              </w:rPr>
            </w:pPr>
          </w:p>
        </w:tc>
        <w:tc>
          <w:tcPr>
            <w:tcW w:w="1134" w:type="dxa"/>
          </w:tcPr>
          <w:p w14:paraId="58382B6E" w14:textId="77777777" w:rsidR="00EA10F8" w:rsidRPr="00DF0585" w:rsidRDefault="00EA10F8" w:rsidP="00EA10F8">
            <w:pPr>
              <w:jc w:val="center"/>
              <w:rPr>
                <w:rFonts w:ascii="Arial" w:hAnsi="Arial" w:cs="Arial"/>
                <w:b/>
                <w:noProof/>
                <w:lang w:val="en-US"/>
              </w:rPr>
            </w:pPr>
          </w:p>
        </w:tc>
        <w:tc>
          <w:tcPr>
            <w:tcW w:w="992" w:type="dxa"/>
          </w:tcPr>
          <w:p w14:paraId="7DE70D73" w14:textId="77777777" w:rsidR="00EA10F8" w:rsidRPr="00DF0585" w:rsidRDefault="00EA10F8" w:rsidP="00EA10F8">
            <w:pPr>
              <w:jc w:val="center"/>
              <w:rPr>
                <w:rFonts w:ascii="Arial" w:hAnsi="Arial" w:cs="Arial"/>
                <w:b/>
                <w:noProof/>
                <w:lang w:val="en-US"/>
              </w:rPr>
            </w:pPr>
          </w:p>
        </w:tc>
        <w:tc>
          <w:tcPr>
            <w:tcW w:w="851" w:type="dxa"/>
          </w:tcPr>
          <w:p w14:paraId="23FBE399" w14:textId="77777777" w:rsidR="00EA10F8" w:rsidRPr="00DF0585" w:rsidRDefault="00EA10F8" w:rsidP="00EA10F8">
            <w:pPr>
              <w:jc w:val="center"/>
              <w:rPr>
                <w:rFonts w:ascii="Arial" w:hAnsi="Arial" w:cs="Arial"/>
                <w:b/>
                <w:noProof/>
                <w:lang w:val="en-US"/>
              </w:rPr>
            </w:pPr>
          </w:p>
        </w:tc>
        <w:tc>
          <w:tcPr>
            <w:tcW w:w="992" w:type="dxa"/>
          </w:tcPr>
          <w:p w14:paraId="115730F0" w14:textId="77777777" w:rsidR="00EA10F8" w:rsidRPr="00DF0585" w:rsidRDefault="00EA10F8" w:rsidP="00EA10F8">
            <w:pPr>
              <w:jc w:val="center"/>
              <w:rPr>
                <w:rFonts w:ascii="Arial" w:hAnsi="Arial" w:cs="Arial"/>
                <w:b/>
                <w:noProof/>
                <w:lang w:val="en-US"/>
              </w:rPr>
            </w:pPr>
          </w:p>
        </w:tc>
      </w:tr>
      <w:tr w:rsidR="00EA10F8" w:rsidRPr="00DF0585" w14:paraId="7FAB24DF" w14:textId="77777777" w:rsidTr="00EA10F8">
        <w:trPr>
          <w:trHeight w:val="345"/>
        </w:trPr>
        <w:tc>
          <w:tcPr>
            <w:tcW w:w="4448" w:type="dxa"/>
          </w:tcPr>
          <w:p w14:paraId="017BD75B"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b/>
                <w:bCs/>
                <w:lang w:val="en-US"/>
              </w:rPr>
              <w:t xml:space="preserve">ACTUALIZARE </w:t>
            </w: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Eligibile</w:t>
            </w:r>
            <w:proofErr w:type="spellEnd"/>
            <w:r w:rsidRPr="00DF0585">
              <w:rPr>
                <w:rFonts w:ascii="Arial" w:eastAsiaTheme="minorEastAsia" w:hAnsi="Arial" w:cs="Arial"/>
                <w:b/>
                <w:bCs/>
                <w:lang w:val="en-US"/>
              </w:rPr>
              <w:t xml:space="preserve"> (max 5%)</w:t>
            </w:r>
          </w:p>
        </w:tc>
        <w:tc>
          <w:tcPr>
            <w:tcW w:w="1076" w:type="dxa"/>
          </w:tcPr>
          <w:p w14:paraId="07016F37" w14:textId="77777777" w:rsidR="00EA10F8" w:rsidRPr="00DF0585" w:rsidRDefault="00EA10F8" w:rsidP="00EA10F8">
            <w:pPr>
              <w:jc w:val="center"/>
              <w:rPr>
                <w:rFonts w:ascii="Arial" w:eastAsiaTheme="minorEastAsia" w:hAnsi="Arial" w:cs="Arial"/>
                <w:b/>
                <w:bCs/>
                <w:lang w:val="en-US"/>
              </w:rPr>
            </w:pPr>
          </w:p>
        </w:tc>
        <w:tc>
          <w:tcPr>
            <w:tcW w:w="850" w:type="dxa"/>
          </w:tcPr>
          <w:p w14:paraId="5D144A73" w14:textId="77777777" w:rsidR="00EA10F8" w:rsidRPr="00DF0585" w:rsidRDefault="00EA10F8" w:rsidP="00EA10F8">
            <w:pPr>
              <w:jc w:val="center"/>
              <w:rPr>
                <w:rFonts w:ascii="Arial" w:eastAsiaTheme="minorEastAsia" w:hAnsi="Arial" w:cs="Arial"/>
                <w:b/>
                <w:bCs/>
                <w:lang w:val="en-US"/>
              </w:rPr>
            </w:pPr>
          </w:p>
        </w:tc>
        <w:tc>
          <w:tcPr>
            <w:tcW w:w="1134" w:type="dxa"/>
          </w:tcPr>
          <w:p w14:paraId="6E790F54" w14:textId="77777777" w:rsidR="00EA10F8" w:rsidRPr="00DF0585" w:rsidRDefault="00EA10F8" w:rsidP="00EA10F8">
            <w:pPr>
              <w:jc w:val="center"/>
              <w:rPr>
                <w:rFonts w:ascii="Arial" w:eastAsiaTheme="minorEastAsia" w:hAnsi="Arial" w:cs="Arial"/>
                <w:b/>
                <w:bCs/>
                <w:lang w:val="en-US"/>
              </w:rPr>
            </w:pPr>
          </w:p>
        </w:tc>
        <w:tc>
          <w:tcPr>
            <w:tcW w:w="992" w:type="dxa"/>
          </w:tcPr>
          <w:p w14:paraId="354E011A" w14:textId="77777777" w:rsidR="00EA10F8" w:rsidRPr="00DF0585" w:rsidRDefault="00EA10F8" w:rsidP="00EA10F8">
            <w:pPr>
              <w:jc w:val="center"/>
              <w:rPr>
                <w:rFonts w:ascii="Arial" w:eastAsiaTheme="minorEastAsia" w:hAnsi="Arial" w:cs="Arial"/>
                <w:b/>
                <w:bCs/>
                <w:lang w:val="en-US"/>
              </w:rPr>
            </w:pPr>
          </w:p>
        </w:tc>
        <w:tc>
          <w:tcPr>
            <w:tcW w:w="851" w:type="dxa"/>
          </w:tcPr>
          <w:p w14:paraId="0C8D1864" w14:textId="77777777" w:rsidR="00EA10F8" w:rsidRPr="00DF0585" w:rsidRDefault="00EA10F8" w:rsidP="00EA10F8">
            <w:pPr>
              <w:jc w:val="center"/>
              <w:rPr>
                <w:rFonts w:ascii="Arial" w:eastAsiaTheme="minorEastAsia" w:hAnsi="Arial" w:cs="Arial"/>
                <w:b/>
                <w:bCs/>
                <w:lang w:val="en-US"/>
              </w:rPr>
            </w:pPr>
          </w:p>
        </w:tc>
        <w:tc>
          <w:tcPr>
            <w:tcW w:w="992" w:type="dxa"/>
          </w:tcPr>
          <w:p w14:paraId="1BED74EB" w14:textId="77777777" w:rsidR="00EA10F8" w:rsidRPr="00DF0585" w:rsidRDefault="00EA10F8" w:rsidP="00EA10F8">
            <w:pPr>
              <w:jc w:val="center"/>
              <w:rPr>
                <w:rFonts w:ascii="Arial" w:eastAsiaTheme="minorEastAsia" w:hAnsi="Arial" w:cs="Arial"/>
                <w:b/>
                <w:bCs/>
                <w:lang w:val="en-US"/>
              </w:rPr>
            </w:pPr>
          </w:p>
        </w:tc>
      </w:tr>
      <w:tr w:rsidR="00EA10F8" w:rsidRPr="00DF0585" w14:paraId="78471B75" w14:textId="77777777" w:rsidTr="00EA10F8">
        <w:trPr>
          <w:trHeight w:val="345"/>
        </w:trPr>
        <w:tc>
          <w:tcPr>
            <w:tcW w:w="4448" w:type="dxa"/>
          </w:tcPr>
          <w:p w14:paraId="63B2867B"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b/>
                <w:bCs/>
                <w:lang w:val="en-US"/>
              </w:rPr>
              <w:t>TOTAL GENERAL FĂRĂ TVA</w:t>
            </w:r>
          </w:p>
        </w:tc>
        <w:tc>
          <w:tcPr>
            <w:tcW w:w="1076" w:type="dxa"/>
          </w:tcPr>
          <w:p w14:paraId="52DE061B" w14:textId="77777777" w:rsidR="00EA10F8" w:rsidRPr="00DF0585" w:rsidRDefault="00EA10F8" w:rsidP="00EA10F8">
            <w:pPr>
              <w:jc w:val="center"/>
              <w:rPr>
                <w:rFonts w:ascii="Arial" w:eastAsiaTheme="minorEastAsia" w:hAnsi="Arial" w:cs="Arial"/>
                <w:b/>
                <w:bCs/>
                <w:lang w:val="en-US"/>
              </w:rPr>
            </w:pPr>
          </w:p>
        </w:tc>
        <w:tc>
          <w:tcPr>
            <w:tcW w:w="850" w:type="dxa"/>
          </w:tcPr>
          <w:p w14:paraId="2A9D2974" w14:textId="77777777" w:rsidR="00EA10F8" w:rsidRPr="00DF0585" w:rsidRDefault="00EA10F8" w:rsidP="00EA10F8">
            <w:pPr>
              <w:jc w:val="center"/>
              <w:rPr>
                <w:rFonts w:ascii="Arial" w:eastAsiaTheme="minorEastAsia" w:hAnsi="Arial" w:cs="Arial"/>
                <w:b/>
                <w:bCs/>
                <w:lang w:val="en-US"/>
              </w:rPr>
            </w:pPr>
          </w:p>
        </w:tc>
        <w:tc>
          <w:tcPr>
            <w:tcW w:w="1134" w:type="dxa"/>
          </w:tcPr>
          <w:p w14:paraId="6A4C1357" w14:textId="77777777" w:rsidR="00EA10F8" w:rsidRPr="00DF0585" w:rsidRDefault="00EA10F8" w:rsidP="00EA10F8">
            <w:pPr>
              <w:jc w:val="center"/>
              <w:rPr>
                <w:rFonts w:ascii="Arial" w:eastAsiaTheme="minorEastAsia" w:hAnsi="Arial" w:cs="Arial"/>
                <w:b/>
                <w:bCs/>
                <w:lang w:val="en-US"/>
              </w:rPr>
            </w:pPr>
          </w:p>
        </w:tc>
        <w:tc>
          <w:tcPr>
            <w:tcW w:w="992" w:type="dxa"/>
          </w:tcPr>
          <w:p w14:paraId="038EE666" w14:textId="77777777" w:rsidR="00EA10F8" w:rsidRPr="00DF0585" w:rsidRDefault="00EA10F8" w:rsidP="00EA10F8">
            <w:pPr>
              <w:jc w:val="center"/>
              <w:rPr>
                <w:rFonts w:ascii="Arial" w:eastAsiaTheme="minorEastAsia" w:hAnsi="Arial" w:cs="Arial"/>
                <w:b/>
                <w:bCs/>
                <w:lang w:val="en-US"/>
              </w:rPr>
            </w:pPr>
          </w:p>
        </w:tc>
        <w:tc>
          <w:tcPr>
            <w:tcW w:w="851" w:type="dxa"/>
          </w:tcPr>
          <w:p w14:paraId="1C2978DA" w14:textId="77777777" w:rsidR="00EA10F8" w:rsidRPr="00DF0585" w:rsidRDefault="00EA10F8" w:rsidP="00EA10F8">
            <w:pPr>
              <w:jc w:val="center"/>
              <w:rPr>
                <w:rFonts w:ascii="Arial" w:eastAsiaTheme="minorEastAsia" w:hAnsi="Arial" w:cs="Arial"/>
                <w:b/>
                <w:bCs/>
                <w:lang w:val="en-US"/>
              </w:rPr>
            </w:pPr>
          </w:p>
        </w:tc>
        <w:tc>
          <w:tcPr>
            <w:tcW w:w="992" w:type="dxa"/>
          </w:tcPr>
          <w:p w14:paraId="7E0DF398" w14:textId="77777777" w:rsidR="00EA10F8" w:rsidRPr="00DF0585" w:rsidRDefault="00EA10F8" w:rsidP="00EA10F8">
            <w:pPr>
              <w:jc w:val="center"/>
              <w:rPr>
                <w:rFonts w:ascii="Arial" w:eastAsiaTheme="minorEastAsia" w:hAnsi="Arial" w:cs="Arial"/>
                <w:b/>
                <w:bCs/>
                <w:lang w:val="en-US"/>
              </w:rPr>
            </w:pPr>
          </w:p>
        </w:tc>
      </w:tr>
      <w:tr w:rsidR="00EA10F8" w:rsidRPr="00DF0585" w14:paraId="50476807" w14:textId="77777777" w:rsidTr="00EA10F8">
        <w:trPr>
          <w:trHeight w:val="345"/>
        </w:trPr>
        <w:tc>
          <w:tcPr>
            <w:tcW w:w="4448" w:type="dxa"/>
          </w:tcPr>
          <w:p w14:paraId="5AF5407A" w14:textId="77777777" w:rsidR="00EA10F8" w:rsidRPr="00DF0585" w:rsidRDefault="00EA10F8" w:rsidP="00EA10F8">
            <w:pPr>
              <w:autoSpaceDE w:val="0"/>
              <w:autoSpaceDN w:val="0"/>
              <w:adjustRightInd w:val="0"/>
              <w:rPr>
                <w:rFonts w:ascii="Arial" w:eastAsiaTheme="minorEastAsia" w:hAnsi="Arial" w:cs="Arial"/>
                <w:lang w:val="en-US"/>
              </w:rPr>
            </w:pPr>
            <w:proofErr w:type="spellStart"/>
            <w:r w:rsidRPr="00DF0585">
              <w:rPr>
                <w:rFonts w:ascii="Arial" w:eastAsiaTheme="minorEastAsia" w:hAnsi="Arial" w:cs="Arial"/>
                <w:b/>
                <w:bCs/>
                <w:lang w:val="en-US"/>
              </w:rPr>
              <w:t>Valoare</w:t>
            </w:r>
            <w:proofErr w:type="spellEnd"/>
            <w:r w:rsidRPr="00DF0585">
              <w:rPr>
                <w:rFonts w:ascii="Arial" w:eastAsiaTheme="minorEastAsia" w:hAnsi="Arial" w:cs="Arial"/>
                <w:b/>
                <w:bCs/>
                <w:lang w:val="en-US"/>
              </w:rPr>
              <w:t xml:space="preserve"> TVA</w:t>
            </w:r>
          </w:p>
        </w:tc>
        <w:tc>
          <w:tcPr>
            <w:tcW w:w="1076" w:type="dxa"/>
          </w:tcPr>
          <w:p w14:paraId="0DB77498" w14:textId="77777777" w:rsidR="00EA10F8" w:rsidRPr="00DF0585" w:rsidRDefault="00EA10F8" w:rsidP="00EA10F8">
            <w:pPr>
              <w:jc w:val="center"/>
              <w:rPr>
                <w:rFonts w:ascii="Arial" w:eastAsiaTheme="minorEastAsia" w:hAnsi="Arial" w:cs="Arial"/>
                <w:b/>
                <w:bCs/>
                <w:lang w:val="en-US"/>
              </w:rPr>
            </w:pPr>
          </w:p>
        </w:tc>
        <w:tc>
          <w:tcPr>
            <w:tcW w:w="850" w:type="dxa"/>
          </w:tcPr>
          <w:p w14:paraId="5200B0C0" w14:textId="77777777" w:rsidR="00EA10F8" w:rsidRPr="00DF0585" w:rsidRDefault="00EA10F8" w:rsidP="00EA10F8">
            <w:pPr>
              <w:jc w:val="center"/>
              <w:rPr>
                <w:rFonts w:ascii="Arial" w:eastAsiaTheme="minorEastAsia" w:hAnsi="Arial" w:cs="Arial"/>
                <w:b/>
                <w:bCs/>
                <w:lang w:val="en-US"/>
              </w:rPr>
            </w:pPr>
          </w:p>
        </w:tc>
        <w:tc>
          <w:tcPr>
            <w:tcW w:w="1134" w:type="dxa"/>
          </w:tcPr>
          <w:p w14:paraId="7F89A52A" w14:textId="77777777" w:rsidR="00EA10F8" w:rsidRPr="00DF0585" w:rsidRDefault="00EA10F8" w:rsidP="00EA10F8">
            <w:pPr>
              <w:jc w:val="center"/>
              <w:rPr>
                <w:rFonts w:ascii="Arial" w:eastAsiaTheme="minorEastAsia" w:hAnsi="Arial" w:cs="Arial"/>
                <w:b/>
                <w:bCs/>
                <w:lang w:val="en-US"/>
              </w:rPr>
            </w:pPr>
          </w:p>
        </w:tc>
        <w:tc>
          <w:tcPr>
            <w:tcW w:w="992" w:type="dxa"/>
          </w:tcPr>
          <w:p w14:paraId="5E924048" w14:textId="77777777" w:rsidR="00EA10F8" w:rsidRPr="00DF0585" w:rsidRDefault="00EA10F8" w:rsidP="00EA10F8">
            <w:pPr>
              <w:jc w:val="center"/>
              <w:rPr>
                <w:rFonts w:ascii="Arial" w:eastAsiaTheme="minorEastAsia" w:hAnsi="Arial" w:cs="Arial"/>
                <w:b/>
                <w:bCs/>
                <w:lang w:val="en-US"/>
              </w:rPr>
            </w:pPr>
          </w:p>
        </w:tc>
        <w:tc>
          <w:tcPr>
            <w:tcW w:w="851" w:type="dxa"/>
          </w:tcPr>
          <w:p w14:paraId="2BB8E618" w14:textId="77777777" w:rsidR="00EA10F8" w:rsidRPr="00DF0585" w:rsidRDefault="00EA10F8" w:rsidP="00EA10F8">
            <w:pPr>
              <w:jc w:val="center"/>
              <w:rPr>
                <w:rFonts w:ascii="Arial" w:eastAsiaTheme="minorEastAsia" w:hAnsi="Arial" w:cs="Arial"/>
                <w:b/>
                <w:bCs/>
                <w:lang w:val="en-US"/>
              </w:rPr>
            </w:pPr>
          </w:p>
        </w:tc>
        <w:tc>
          <w:tcPr>
            <w:tcW w:w="992" w:type="dxa"/>
          </w:tcPr>
          <w:p w14:paraId="6F5FFBAF" w14:textId="77777777" w:rsidR="00EA10F8" w:rsidRPr="00DF0585" w:rsidRDefault="00EA10F8" w:rsidP="00EA10F8">
            <w:pPr>
              <w:jc w:val="center"/>
              <w:rPr>
                <w:rFonts w:ascii="Arial" w:eastAsiaTheme="minorEastAsia" w:hAnsi="Arial" w:cs="Arial"/>
                <w:b/>
                <w:bCs/>
                <w:lang w:val="en-US"/>
              </w:rPr>
            </w:pPr>
          </w:p>
        </w:tc>
      </w:tr>
      <w:tr w:rsidR="00EA10F8" w:rsidRPr="00DF0585" w14:paraId="08F94486" w14:textId="77777777" w:rsidTr="00EA10F8">
        <w:trPr>
          <w:trHeight w:val="345"/>
        </w:trPr>
        <w:tc>
          <w:tcPr>
            <w:tcW w:w="4448" w:type="dxa"/>
          </w:tcPr>
          <w:p w14:paraId="5E6EAD55" w14:textId="77777777" w:rsidR="00EA10F8" w:rsidRPr="00DF0585" w:rsidRDefault="00EA10F8" w:rsidP="00EA10F8">
            <w:pPr>
              <w:autoSpaceDE w:val="0"/>
              <w:autoSpaceDN w:val="0"/>
              <w:adjustRightInd w:val="0"/>
              <w:rPr>
                <w:rFonts w:ascii="Arial" w:eastAsiaTheme="minorEastAsia" w:hAnsi="Arial" w:cs="Arial"/>
                <w:b/>
                <w:bCs/>
                <w:lang w:val="en-US"/>
              </w:rPr>
            </w:pPr>
          </w:p>
        </w:tc>
        <w:tc>
          <w:tcPr>
            <w:tcW w:w="1076" w:type="dxa"/>
          </w:tcPr>
          <w:p w14:paraId="56FC7915" w14:textId="77777777" w:rsidR="00EA10F8" w:rsidRPr="00DF0585" w:rsidRDefault="00EA10F8" w:rsidP="00EA10F8">
            <w:pPr>
              <w:jc w:val="center"/>
              <w:rPr>
                <w:rFonts w:ascii="Arial" w:hAnsi="Arial" w:cs="Arial"/>
                <w:b/>
                <w:noProof/>
                <w:lang w:val="en-US"/>
              </w:rPr>
            </w:pPr>
          </w:p>
        </w:tc>
        <w:tc>
          <w:tcPr>
            <w:tcW w:w="850" w:type="dxa"/>
          </w:tcPr>
          <w:p w14:paraId="2EBE075A" w14:textId="77777777" w:rsidR="00EA10F8" w:rsidRPr="00DF0585" w:rsidRDefault="00EA10F8" w:rsidP="00EA10F8">
            <w:pPr>
              <w:jc w:val="center"/>
              <w:rPr>
                <w:rFonts w:ascii="Arial" w:hAnsi="Arial" w:cs="Arial"/>
                <w:b/>
                <w:noProof/>
                <w:lang w:val="en-US"/>
              </w:rPr>
            </w:pPr>
          </w:p>
        </w:tc>
        <w:tc>
          <w:tcPr>
            <w:tcW w:w="1134" w:type="dxa"/>
          </w:tcPr>
          <w:p w14:paraId="4B2CD0AD" w14:textId="77777777" w:rsidR="00EA10F8" w:rsidRPr="00DF0585" w:rsidRDefault="00EA10F8" w:rsidP="00EA10F8">
            <w:pPr>
              <w:jc w:val="center"/>
              <w:rPr>
                <w:rFonts w:ascii="Arial" w:hAnsi="Arial" w:cs="Arial"/>
                <w:b/>
                <w:noProof/>
                <w:lang w:val="en-US"/>
              </w:rPr>
            </w:pPr>
          </w:p>
        </w:tc>
        <w:tc>
          <w:tcPr>
            <w:tcW w:w="992" w:type="dxa"/>
          </w:tcPr>
          <w:p w14:paraId="114E538B" w14:textId="77777777" w:rsidR="00EA10F8" w:rsidRPr="00DF0585" w:rsidRDefault="00EA10F8" w:rsidP="00EA10F8">
            <w:pPr>
              <w:jc w:val="center"/>
              <w:rPr>
                <w:rFonts w:ascii="Arial" w:hAnsi="Arial" w:cs="Arial"/>
                <w:b/>
                <w:noProof/>
                <w:lang w:val="en-US"/>
              </w:rPr>
            </w:pPr>
          </w:p>
        </w:tc>
        <w:tc>
          <w:tcPr>
            <w:tcW w:w="851" w:type="dxa"/>
          </w:tcPr>
          <w:p w14:paraId="04E7B50C" w14:textId="77777777" w:rsidR="00EA10F8" w:rsidRPr="00DF0585" w:rsidRDefault="00EA10F8" w:rsidP="00EA10F8">
            <w:pPr>
              <w:jc w:val="center"/>
              <w:rPr>
                <w:rFonts w:ascii="Arial" w:hAnsi="Arial" w:cs="Arial"/>
                <w:b/>
                <w:noProof/>
                <w:lang w:val="en-US"/>
              </w:rPr>
            </w:pPr>
          </w:p>
        </w:tc>
        <w:tc>
          <w:tcPr>
            <w:tcW w:w="992" w:type="dxa"/>
          </w:tcPr>
          <w:p w14:paraId="48192DA7" w14:textId="77777777" w:rsidR="00EA10F8" w:rsidRPr="00DF0585" w:rsidRDefault="00EA10F8" w:rsidP="00EA10F8">
            <w:pPr>
              <w:jc w:val="center"/>
              <w:rPr>
                <w:rFonts w:ascii="Arial" w:hAnsi="Arial" w:cs="Arial"/>
                <w:b/>
                <w:noProof/>
                <w:lang w:val="en-US"/>
              </w:rPr>
            </w:pPr>
          </w:p>
        </w:tc>
      </w:tr>
      <w:tr w:rsidR="00EA10F8" w:rsidRPr="00DF0585" w14:paraId="5D66159A" w14:textId="77777777" w:rsidTr="00EA10F8">
        <w:trPr>
          <w:trHeight w:val="345"/>
        </w:trPr>
        <w:tc>
          <w:tcPr>
            <w:tcW w:w="4448" w:type="dxa"/>
          </w:tcPr>
          <w:p w14:paraId="5DC68EE3" w14:textId="77777777" w:rsidR="00EA10F8" w:rsidRPr="00DF0585" w:rsidRDefault="00EA10F8" w:rsidP="00EA10F8">
            <w:pPr>
              <w:autoSpaceDE w:val="0"/>
              <w:autoSpaceDN w:val="0"/>
              <w:adjustRightInd w:val="0"/>
              <w:rPr>
                <w:rFonts w:ascii="Arial" w:eastAsiaTheme="minorEastAsia" w:hAnsi="Arial" w:cs="Arial"/>
                <w:lang w:val="en-US"/>
              </w:rPr>
            </w:pPr>
            <w:r w:rsidRPr="00DF0585">
              <w:rPr>
                <w:rFonts w:ascii="Arial" w:eastAsiaTheme="minorEastAsia" w:hAnsi="Arial" w:cs="Arial"/>
                <w:b/>
                <w:bCs/>
                <w:lang w:val="en-US"/>
              </w:rPr>
              <w:t xml:space="preserve">TOTAL GENERAL </w:t>
            </w:r>
            <w:proofErr w:type="spellStart"/>
            <w:r w:rsidRPr="00DF0585">
              <w:rPr>
                <w:rFonts w:ascii="Arial" w:eastAsiaTheme="minorEastAsia" w:hAnsi="Arial" w:cs="Arial"/>
                <w:b/>
                <w:bCs/>
                <w:lang w:val="en-US"/>
              </w:rPr>
              <w:t>inclusiv</w:t>
            </w:r>
            <w:proofErr w:type="spellEnd"/>
            <w:r w:rsidRPr="00DF0585">
              <w:rPr>
                <w:rFonts w:ascii="Arial" w:eastAsiaTheme="minorEastAsia" w:hAnsi="Arial" w:cs="Arial"/>
                <w:b/>
                <w:bCs/>
                <w:lang w:val="en-US"/>
              </w:rPr>
              <w:t xml:space="preserve"> TVA</w:t>
            </w:r>
          </w:p>
        </w:tc>
        <w:tc>
          <w:tcPr>
            <w:tcW w:w="1926" w:type="dxa"/>
            <w:gridSpan w:val="2"/>
          </w:tcPr>
          <w:p w14:paraId="25647BE0" w14:textId="77777777" w:rsidR="00EA10F8" w:rsidRPr="00DF0585" w:rsidRDefault="00EA10F8" w:rsidP="00EA10F8">
            <w:pPr>
              <w:jc w:val="center"/>
              <w:rPr>
                <w:rFonts w:ascii="Arial" w:hAnsi="Arial" w:cs="Arial"/>
                <w:b/>
                <w:noProof/>
                <w:lang w:val="en-US"/>
              </w:rPr>
            </w:pPr>
          </w:p>
        </w:tc>
        <w:tc>
          <w:tcPr>
            <w:tcW w:w="2126" w:type="dxa"/>
            <w:gridSpan w:val="2"/>
          </w:tcPr>
          <w:p w14:paraId="1AF0F8F3" w14:textId="77777777" w:rsidR="00EA10F8" w:rsidRPr="00DF0585" w:rsidRDefault="00EA10F8" w:rsidP="00EA10F8">
            <w:pPr>
              <w:jc w:val="center"/>
              <w:rPr>
                <w:rFonts w:ascii="Arial" w:hAnsi="Arial" w:cs="Arial"/>
                <w:b/>
                <w:noProof/>
                <w:lang w:val="en-US"/>
              </w:rPr>
            </w:pPr>
          </w:p>
        </w:tc>
        <w:tc>
          <w:tcPr>
            <w:tcW w:w="1843" w:type="dxa"/>
            <w:gridSpan w:val="2"/>
          </w:tcPr>
          <w:p w14:paraId="298B3B13" w14:textId="77777777" w:rsidR="00EA10F8" w:rsidRPr="00DF0585" w:rsidRDefault="00EA10F8" w:rsidP="00EA10F8">
            <w:pPr>
              <w:jc w:val="center"/>
              <w:rPr>
                <w:rFonts w:ascii="Arial" w:hAnsi="Arial" w:cs="Arial"/>
                <w:b/>
                <w:noProof/>
                <w:lang w:val="en-US"/>
              </w:rPr>
            </w:pPr>
          </w:p>
        </w:tc>
      </w:tr>
    </w:tbl>
    <w:p w14:paraId="30579CA6" w14:textId="77777777" w:rsidR="00EA10F8" w:rsidRDefault="00EA10F8" w:rsidP="00EA10F8"/>
    <w:p w14:paraId="60364E14" w14:textId="77777777" w:rsidR="002A2117" w:rsidRPr="00DF0585" w:rsidRDefault="002A2117" w:rsidP="002A2117">
      <w:pPr>
        <w:spacing w:after="0"/>
        <w:ind w:left="-155"/>
        <w:rPr>
          <w:rFonts w:ascii="Arial" w:hAnsi="Arial" w:cs="Arial"/>
          <w:noProof/>
          <w:lang w:val="en-US"/>
        </w:rPr>
        <w:sectPr w:rsidR="002A2117" w:rsidRPr="00DF0585" w:rsidSect="00055EEE">
          <w:pgSz w:w="11906" w:h="16841"/>
          <w:pgMar w:top="567" w:right="568" w:bottom="709" w:left="1236" w:header="284" w:footer="720" w:gutter="0"/>
          <w:cols w:space="720"/>
          <w:docGrid w:linePitch="299"/>
        </w:sectPr>
      </w:pPr>
    </w:p>
    <w:tbl>
      <w:tblPr>
        <w:tblStyle w:val="TableGrid"/>
        <w:tblW w:w="0" w:type="auto"/>
        <w:tblLook w:val="04A0" w:firstRow="1" w:lastRow="0" w:firstColumn="1" w:lastColumn="0" w:noHBand="0" w:noVBand="1"/>
      </w:tblPr>
      <w:tblGrid>
        <w:gridCol w:w="3145"/>
        <w:gridCol w:w="2047"/>
        <w:gridCol w:w="2172"/>
        <w:gridCol w:w="1986"/>
      </w:tblGrid>
      <w:tr w:rsidR="002A2117" w:rsidRPr="00DF0585" w14:paraId="4D63794E" w14:textId="77777777" w:rsidTr="002A2117">
        <w:trPr>
          <w:trHeight w:val="265"/>
        </w:trPr>
        <w:tc>
          <w:tcPr>
            <w:tcW w:w="9350" w:type="dxa"/>
            <w:gridSpan w:val="4"/>
          </w:tcPr>
          <w:p w14:paraId="190419EE" w14:textId="13E9F231" w:rsidR="002A2117" w:rsidRPr="00DF0585" w:rsidRDefault="002A2117" w:rsidP="00364E9A">
            <w:pPr>
              <w:rPr>
                <w:rFonts w:ascii="Arial" w:hAnsi="Arial" w:cs="Arial"/>
                <w:noProof/>
                <w:lang w:val="en-US"/>
              </w:rPr>
            </w:pPr>
            <w:r w:rsidRPr="00DF0585">
              <w:rPr>
                <w:rFonts w:ascii="Arial" w:eastAsiaTheme="minorEastAsia" w:hAnsi="Arial" w:cs="Arial"/>
                <w:b/>
                <w:bCs/>
                <w:lang w:val="en-US"/>
              </w:rPr>
              <w:lastRenderedPageBreak/>
              <w:t xml:space="preserve"> </w:t>
            </w:r>
            <w:proofErr w:type="spellStart"/>
            <w:r w:rsidRPr="00DF0585">
              <w:rPr>
                <w:rFonts w:ascii="Arial" w:eastAsiaTheme="minorEastAsia" w:hAnsi="Arial" w:cs="Arial"/>
                <w:b/>
                <w:bCs/>
                <w:lang w:val="en-US"/>
              </w:rPr>
              <w:t>Verificarea</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Planului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Financiar</w:t>
            </w:r>
            <w:proofErr w:type="spellEnd"/>
          </w:p>
        </w:tc>
      </w:tr>
      <w:tr w:rsidR="002A2117" w:rsidRPr="00DF0585" w14:paraId="1F109BAD" w14:textId="77777777" w:rsidTr="002A2117">
        <w:trPr>
          <w:trHeight w:val="553"/>
        </w:trPr>
        <w:tc>
          <w:tcPr>
            <w:tcW w:w="9350" w:type="dxa"/>
            <w:gridSpan w:val="4"/>
            <w:shd w:val="clear" w:color="auto" w:fill="00B050"/>
          </w:tcPr>
          <w:p w14:paraId="7C3187DD" w14:textId="0E5082D2" w:rsidR="002A2117" w:rsidRPr="00DF0585" w:rsidRDefault="002A2117" w:rsidP="00364E9A">
            <w:pPr>
              <w:autoSpaceDE w:val="0"/>
              <w:autoSpaceDN w:val="0"/>
              <w:adjustRightInd w:val="0"/>
              <w:rPr>
                <w:rFonts w:ascii="Arial" w:eastAsiaTheme="minorEastAsia" w:hAnsi="Arial" w:cs="Arial"/>
                <w:b/>
                <w:bCs/>
                <w:lang w:val="en-US"/>
              </w:rPr>
            </w:pPr>
            <w:r w:rsidRPr="00DF0585">
              <w:rPr>
                <w:rFonts w:ascii="Arial" w:eastAsiaTheme="minorEastAsia" w:hAnsi="Arial" w:cs="Arial"/>
                <w:b/>
                <w:bCs/>
                <w:lang w:val="en-US"/>
              </w:rPr>
              <w:t xml:space="preserve">Plan </w:t>
            </w:r>
            <w:proofErr w:type="spellStart"/>
            <w:r w:rsidRPr="00DF0585">
              <w:rPr>
                <w:rFonts w:ascii="Arial" w:eastAsiaTheme="minorEastAsia" w:hAnsi="Arial" w:cs="Arial"/>
                <w:b/>
                <w:bCs/>
                <w:lang w:val="en-US"/>
              </w:rPr>
              <w:t>Financiar</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Măsura</w:t>
            </w:r>
            <w:proofErr w:type="spellEnd"/>
            <w:r w:rsidRPr="00DF0585">
              <w:rPr>
                <w:rFonts w:ascii="Arial" w:eastAsiaTheme="minorEastAsia" w:hAnsi="Arial" w:cs="Arial"/>
                <w:b/>
                <w:bCs/>
                <w:lang w:val="en-US"/>
              </w:rPr>
              <w:t xml:space="preserve"> </w:t>
            </w:r>
            <w:r>
              <w:rPr>
                <w:rFonts w:ascii="Arial" w:eastAsiaTheme="minorEastAsia" w:hAnsi="Arial" w:cs="Arial"/>
                <w:b/>
                <w:bCs/>
                <w:lang w:val="en-US"/>
              </w:rPr>
              <w:t>M</w:t>
            </w:r>
            <w:r w:rsidRPr="00DF0585">
              <w:rPr>
                <w:rFonts w:ascii="Arial" w:eastAsiaTheme="minorEastAsia" w:hAnsi="Arial" w:cs="Arial"/>
                <w:b/>
                <w:bCs/>
                <w:lang w:val="en-US"/>
              </w:rPr>
              <w:t>08/6B</w:t>
            </w:r>
          </w:p>
          <w:p w14:paraId="13362405" w14:textId="77777777" w:rsidR="002A2117" w:rsidRPr="00DF0585" w:rsidRDefault="002A2117" w:rsidP="00364E9A">
            <w:pPr>
              <w:rPr>
                <w:rFonts w:ascii="Arial" w:hAnsi="Arial" w:cs="Arial"/>
                <w:noProof/>
                <w:lang w:val="en-US"/>
              </w:rPr>
            </w:pPr>
            <w:r w:rsidRPr="00DF0585">
              <w:rPr>
                <w:rFonts w:ascii="Arial" w:eastAsiaTheme="minorEastAsia" w:hAnsi="Arial" w:cs="Arial"/>
                <w:b/>
                <w:bCs/>
                <w:lang w:val="en-US"/>
              </w:rPr>
              <w:t>Euro</w:t>
            </w:r>
          </w:p>
        </w:tc>
      </w:tr>
      <w:tr w:rsidR="002A2117" w:rsidRPr="00DF0585" w14:paraId="2FA56B75" w14:textId="77777777" w:rsidTr="002A2117">
        <w:trPr>
          <w:trHeight w:val="270"/>
        </w:trPr>
        <w:tc>
          <w:tcPr>
            <w:tcW w:w="3145" w:type="dxa"/>
            <w:shd w:val="clear" w:color="auto" w:fill="00B050"/>
          </w:tcPr>
          <w:p w14:paraId="5B30F6BD" w14:textId="77777777" w:rsidR="002A2117" w:rsidRPr="00DF0585" w:rsidRDefault="002A2117" w:rsidP="00364E9A">
            <w:pPr>
              <w:rPr>
                <w:rFonts w:ascii="Arial" w:eastAsiaTheme="minorEastAsia" w:hAnsi="Arial" w:cs="Arial"/>
                <w:b/>
                <w:bCs/>
                <w:lang w:val="en-US"/>
              </w:rPr>
            </w:pPr>
          </w:p>
        </w:tc>
        <w:tc>
          <w:tcPr>
            <w:tcW w:w="2047" w:type="dxa"/>
            <w:shd w:val="clear" w:color="auto" w:fill="00B050"/>
          </w:tcPr>
          <w:p w14:paraId="0076A806" w14:textId="77777777" w:rsidR="002A2117" w:rsidRPr="00DF0585" w:rsidRDefault="002A2117" w:rsidP="00364E9A">
            <w:pPr>
              <w:jc w:val="center"/>
              <w:rPr>
                <w:rFonts w:ascii="Arial" w:hAnsi="Arial" w:cs="Arial"/>
                <w:b/>
                <w:noProof/>
                <w:lang w:val="en-US"/>
              </w:rPr>
            </w:pP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eligibile</w:t>
            </w:r>
            <w:proofErr w:type="spellEnd"/>
          </w:p>
        </w:tc>
        <w:tc>
          <w:tcPr>
            <w:tcW w:w="2172" w:type="dxa"/>
            <w:shd w:val="clear" w:color="auto" w:fill="00B050"/>
          </w:tcPr>
          <w:p w14:paraId="6318AF37" w14:textId="77777777" w:rsidR="002A2117" w:rsidRPr="00DF0585" w:rsidRDefault="002A2117" w:rsidP="00364E9A">
            <w:pPr>
              <w:jc w:val="center"/>
              <w:rPr>
                <w:rFonts w:ascii="Arial" w:hAnsi="Arial" w:cs="Arial"/>
                <w:b/>
                <w:noProof/>
                <w:lang w:val="en-US"/>
              </w:rPr>
            </w:pPr>
            <w:proofErr w:type="spellStart"/>
            <w:r w:rsidRPr="00DF0585">
              <w:rPr>
                <w:rFonts w:ascii="Arial" w:eastAsiaTheme="minorEastAsia" w:hAnsi="Arial" w:cs="Arial"/>
                <w:b/>
                <w:bCs/>
                <w:lang w:val="en-US"/>
              </w:rPr>
              <w:t>Cheltuieli</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neeligibile</w:t>
            </w:r>
            <w:proofErr w:type="spellEnd"/>
          </w:p>
        </w:tc>
        <w:tc>
          <w:tcPr>
            <w:tcW w:w="1986" w:type="dxa"/>
            <w:shd w:val="clear" w:color="auto" w:fill="00B050"/>
          </w:tcPr>
          <w:p w14:paraId="4506C44C" w14:textId="77777777" w:rsidR="002A2117" w:rsidRPr="00DF0585" w:rsidRDefault="002A2117" w:rsidP="00364E9A">
            <w:pPr>
              <w:jc w:val="center"/>
              <w:rPr>
                <w:rFonts w:ascii="Arial" w:hAnsi="Arial" w:cs="Arial"/>
                <w:b/>
                <w:noProof/>
                <w:lang w:val="en-US"/>
              </w:rPr>
            </w:pPr>
            <w:r w:rsidRPr="00DF0585">
              <w:rPr>
                <w:rFonts w:ascii="Arial" w:eastAsiaTheme="minorEastAsia" w:hAnsi="Arial" w:cs="Arial"/>
                <w:b/>
                <w:bCs/>
                <w:lang w:val="en-US"/>
              </w:rPr>
              <w:t xml:space="preserve">Total </w:t>
            </w:r>
            <w:proofErr w:type="spellStart"/>
            <w:r w:rsidRPr="00DF0585">
              <w:rPr>
                <w:rFonts w:ascii="Arial" w:eastAsiaTheme="minorEastAsia" w:hAnsi="Arial" w:cs="Arial"/>
                <w:b/>
                <w:bCs/>
                <w:lang w:val="en-US"/>
              </w:rPr>
              <w:t>proiect</w:t>
            </w:r>
            <w:proofErr w:type="spellEnd"/>
          </w:p>
        </w:tc>
      </w:tr>
      <w:tr w:rsidR="002A2117" w:rsidRPr="00DF0585" w14:paraId="1651F1D9" w14:textId="77777777" w:rsidTr="002A2117">
        <w:trPr>
          <w:trHeight w:val="270"/>
        </w:trPr>
        <w:tc>
          <w:tcPr>
            <w:tcW w:w="3145" w:type="dxa"/>
            <w:shd w:val="clear" w:color="auto" w:fill="00B050"/>
          </w:tcPr>
          <w:p w14:paraId="781824CB" w14:textId="77777777" w:rsidR="002A2117" w:rsidRPr="00DF0585" w:rsidRDefault="002A2117" w:rsidP="00364E9A">
            <w:pPr>
              <w:jc w:val="center"/>
              <w:rPr>
                <w:rFonts w:ascii="Arial" w:eastAsiaTheme="minorEastAsia" w:hAnsi="Arial" w:cs="Arial"/>
                <w:b/>
                <w:bCs/>
                <w:lang w:val="en-US"/>
              </w:rPr>
            </w:pPr>
            <w:r w:rsidRPr="00DF0585">
              <w:rPr>
                <w:rFonts w:ascii="Arial" w:eastAsiaTheme="minorEastAsia" w:hAnsi="Arial" w:cs="Arial"/>
                <w:b/>
                <w:bCs/>
                <w:lang w:val="en-US"/>
              </w:rPr>
              <w:t>0</w:t>
            </w:r>
          </w:p>
        </w:tc>
        <w:tc>
          <w:tcPr>
            <w:tcW w:w="2047" w:type="dxa"/>
            <w:shd w:val="clear" w:color="auto" w:fill="00B050"/>
          </w:tcPr>
          <w:p w14:paraId="51486FEA" w14:textId="77777777" w:rsidR="002A2117" w:rsidRPr="00DF0585" w:rsidRDefault="002A2117" w:rsidP="00364E9A">
            <w:pPr>
              <w:jc w:val="center"/>
              <w:rPr>
                <w:rFonts w:ascii="Arial" w:hAnsi="Arial" w:cs="Arial"/>
                <w:b/>
                <w:noProof/>
                <w:lang w:val="en-US"/>
              </w:rPr>
            </w:pPr>
            <w:r w:rsidRPr="00DF0585">
              <w:rPr>
                <w:rFonts w:ascii="Arial" w:hAnsi="Arial" w:cs="Arial"/>
                <w:b/>
                <w:noProof/>
                <w:lang w:val="en-US"/>
              </w:rPr>
              <w:t>1</w:t>
            </w:r>
          </w:p>
        </w:tc>
        <w:tc>
          <w:tcPr>
            <w:tcW w:w="2172" w:type="dxa"/>
            <w:shd w:val="clear" w:color="auto" w:fill="00B050"/>
          </w:tcPr>
          <w:p w14:paraId="62FA3AB3" w14:textId="77777777" w:rsidR="002A2117" w:rsidRPr="00DF0585" w:rsidRDefault="002A2117" w:rsidP="00364E9A">
            <w:pPr>
              <w:jc w:val="center"/>
              <w:rPr>
                <w:rFonts w:ascii="Arial" w:hAnsi="Arial" w:cs="Arial"/>
                <w:b/>
                <w:noProof/>
                <w:lang w:val="en-US"/>
              </w:rPr>
            </w:pPr>
            <w:r w:rsidRPr="00DF0585">
              <w:rPr>
                <w:rFonts w:ascii="Arial" w:hAnsi="Arial" w:cs="Arial"/>
                <w:b/>
                <w:noProof/>
                <w:lang w:val="en-US"/>
              </w:rPr>
              <w:t>2</w:t>
            </w:r>
          </w:p>
        </w:tc>
        <w:tc>
          <w:tcPr>
            <w:tcW w:w="1986" w:type="dxa"/>
            <w:shd w:val="clear" w:color="auto" w:fill="00B050"/>
          </w:tcPr>
          <w:p w14:paraId="34AAC4F0" w14:textId="77777777" w:rsidR="002A2117" w:rsidRPr="00DF0585" w:rsidRDefault="002A2117" w:rsidP="00364E9A">
            <w:pPr>
              <w:jc w:val="center"/>
              <w:rPr>
                <w:rFonts w:ascii="Arial" w:hAnsi="Arial" w:cs="Arial"/>
                <w:b/>
                <w:noProof/>
                <w:lang w:val="en-US"/>
              </w:rPr>
            </w:pPr>
            <w:r w:rsidRPr="00DF0585">
              <w:rPr>
                <w:rFonts w:ascii="Arial" w:hAnsi="Arial" w:cs="Arial"/>
                <w:b/>
                <w:noProof/>
                <w:lang w:val="en-US"/>
              </w:rPr>
              <w:t>3</w:t>
            </w:r>
          </w:p>
        </w:tc>
      </w:tr>
      <w:tr w:rsidR="002A2117" w:rsidRPr="00DF0585" w14:paraId="0E7AD871" w14:textId="77777777" w:rsidTr="002A2117">
        <w:trPr>
          <w:trHeight w:val="270"/>
        </w:trPr>
        <w:tc>
          <w:tcPr>
            <w:tcW w:w="3145" w:type="dxa"/>
            <w:shd w:val="clear" w:color="auto" w:fill="00B050"/>
          </w:tcPr>
          <w:p w14:paraId="60B7D052" w14:textId="77777777" w:rsidR="002A2117" w:rsidRPr="00DF0585" w:rsidRDefault="002A2117" w:rsidP="00364E9A">
            <w:pPr>
              <w:jc w:val="center"/>
              <w:rPr>
                <w:rFonts w:ascii="Arial" w:eastAsiaTheme="minorEastAsia" w:hAnsi="Arial" w:cs="Arial"/>
                <w:b/>
                <w:bCs/>
                <w:lang w:val="en-US"/>
              </w:rPr>
            </w:pPr>
          </w:p>
        </w:tc>
        <w:tc>
          <w:tcPr>
            <w:tcW w:w="2047" w:type="dxa"/>
            <w:shd w:val="clear" w:color="auto" w:fill="00B050"/>
          </w:tcPr>
          <w:p w14:paraId="06BFC65D" w14:textId="77777777" w:rsidR="002A2117" w:rsidRPr="00DF0585" w:rsidRDefault="002A2117" w:rsidP="00364E9A">
            <w:pPr>
              <w:jc w:val="center"/>
              <w:rPr>
                <w:rFonts w:ascii="Arial" w:hAnsi="Arial" w:cs="Arial"/>
                <w:b/>
                <w:noProof/>
                <w:lang w:val="en-US"/>
              </w:rPr>
            </w:pPr>
            <w:r w:rsidRPr="00DF0585">
              <w:rPr>
                <w:rFonts w:ascii="Arial" w:eastAsiaTheme="minorEastAsia" w:hAnsi="Arial" w:cs="Arial"/>
                <w:b/>
                <w:bCs/>
                <w:lang w:val="en-US"/>
              </w:rPr>
              <w:t>euro</w:t>
            </w:r>
          </w:p>
        </w:tc>
        <w:tc>
          <w:tcPr>
            <w:tcW w:w="2172" w:type="dxa"/>
            <w:shd w:val="clear" w:color="auto" w:fill="00B050"/>
          </w:tcPr>
          <w:p w14:paraId="062998D5" w14:textId="77777777" w:rsidR="002A2117" w:rsidRPr="00DF0585" w:rsidRDefault="002A2117" w:rsidP="00364E9A">
            <w:pPr>
              <w:jc w:val="center"/>
              <w:rPr>
                <w:rFonts w:ascii="Arial" w:hAnsi="Arial" w:cs="Arial"/>
                <w:b/>
                <w:noProof/>
                <w:lang w:val="en-US"/>
              </w:rPr>
            </w:pPr>
            <w:r w:rsidRPr="00DF0585">
              <w:rPr>
                <w:rFonts w:ascii="Arial" w:eastAsiaTheme="minorEastAsia" w:hAnsi="Arial" w:cs="Arial"/>
                <w:b/>
                <w:bCs/>
                <w:lang w:val="en-US"/>
              </w:rPr>
              <w:t>euro</w:t>
            </w:r>
          </w:p>
        </w:tc>
        <w:tc>
          <w:tcPr>
            <w:tcW w:w="1986" w:type="dxa"/>
            <w:shd w:val="clear" w:color="auto" w:fill="00B050"/>
          </w:tcPr>
          <w:p w14:paraId="04D8DBF4" w14:textId="77777777" w:rsidR="002A2117" w:rsidRPr="00DF0585" w:rsidRDefault="002A2117" w:rsidP="00364E9A">
            <w:pPr>
              <w:jc w:val="center"/>
              <w:rPr>
                <w:rFonts w:ascii="Arial" w:hAnsi="Arial" w:cs="Arial"/>
                <w:b/>
                <w:noProof/>
                <w:lang w:val="en-US"/>
              </w:rPr>
            </w:pPr>
            <w:r w:rsidRPr="00DF0585">
              <w:rPr>
                <w:rFonts w:ascii="Arial" w:eastAsiaTheme="minorEastAsia" w:hAnsi="Arial" w:cs="Arial"/>
                <w:b/>
                <w:bCs/>
                <w:lang w:val="en-US"/>
              </w:rPr>
              <w:t>euro</w:t>
            </w:r>
          </w:p>
        </w:tc>
      </w:tr>
      <w:tr w:rsidR="002A2117" w:rsidRPr="00DF0585" w14:paraId="28DBFE23" w14:textId="77777777" w:rsidTr="002A2117">
        <w:trPr>
          <w:trHeight w:val="270"/>
        </w:trPr>
        <w:tc>
          <w:tcPr>
            <w:tcW w:w="3145" w:type="dxa"/>
          </w:tcPr>
          <w:p w14:paraId="19CE0E64" w14:textId="77777777" w:rsidR="002A2117" w:rsidRPr="00DF0585" w:rsidRDefault="002A2117" w:rsidP="00364E9A">
            <w:pPr>
              <w:autoSpaceDE w:val="0"/>
              <w:autoSpaceDN w:val="0"/>
              <w:adjustRightInd w:val="0"/>
              <w:rPr>
                <w:rFonts w:ascii="Arial" w:eastAsiaTheme="minorEastAsia" w:hAnsi="Arial" w:cs="Arial"/>
                <w:b/>
                <w:bCs/>
                <w:lang w:val="en-US"/>
              </w:rPr>
            </w:pPr>
            <w:r w:rsidRPr="00DF0585">
              <w:rPr>
                <w:rFonts w:ascii="Arial" w:eastAsiaTheme="minorEastAsia" w:hAnsi="Arial" w:cs="Arial"/>
                <w:b/>
                <w:bCs/>
                <w:lang w:val="en-US"/>
              </w:rPr>
              <w:t xml:space="preserve">1. </w:t>
            </w:r>
            <w:proofErr w:type="spellStart"/>
            <w:r w:rsidRPr="00DF0585">
              <w:rPr>
                <w:rFonts w:ascii="Arial" w:eastAsiaTheme="minorEastAsia" w:hAnsi="Arial" w:cs="Arial"/>
                <w:b/>
                <w:bCs/>
                <w:lang w:val="en-US"/>
              </w:rPr>
              <w:t>Ajutor</w:t>
            </w:r>
            <w:proofErr w:type="spellEnd"/>
            <w:r w:rsidRPr="00DF0585">
              <w:rPr>
                <w:rFonts w:ascii="Arial" w:eastAsiaTheme="minorEastAsia" w:hAnsi="Arial" w:cs="Arial"/>
                <w:b/>
                <w:bCs/>
                <w:lang w:val="en-US"/>
              </w:rPr>
              <w:t xml:space="preserve"> public </w:t>
            </w:r>
            <w:proofErr w:type="spellStart"/>
            <w:r w:rsidRPr="00DF0585">
              <w:rPr>
                <w:rFonts w:ascii="Arial" w:eastAsiaTheme="minorEastAsia" w:hAnsi="Arial" w:cs="Arial"/>
                <w:b/>
                <w:bCs/>
                <w:lang w:val="en-US"/>
              </w:rPr>
              <w:t>nerambursabil</w:t>
            </w:r>
            <w:proofErr w:type="spellEnd"/>
          </w:p>
        </w:tc>
        <w:tc>
          <w:tcPr>
            <w:tcW w:w="2047" w:type="dxa"/>
            <w:shd w:val="clear" w:color="auto" w:fill="A6A6A6" w:themeFill="background1" w:themeFillShade="A6"/>
          </w:tcPr>
          <w:p w14:paraId="110AD3AB" w14:textId="77777777" w:rsidR="002A2117" w:rsidRPr="00DF0585" w:rsidRDefault="002A2117" w:rsidP="00364E9A">
            <w:pPr>
              <w:jc w:val="center"/>
              <w:rPr>
                <w:rFonts w:ascii="Arial" w:hAnsi="Arial" w:cs="Arial"/>
                <w:b/>
                <w:noProof/>
                <w:lang w:val="en-US"/>
              </w:rPr>
            </w:pPr>
          </w:p>
        </w:tc>
        <w:tc>
          <w:tcPr>
            <w:tcW w:w="2172" w:type="dxa"/>
            <w:shd w:val="clear" w:color="auto" w:fill="00B050"/>
          </w:tcPr>
          <w:p w14:paraId="67670995" w14:textId="77777777" w:rsidR="002A2117" w:rsidRPr="00DF0585" w:rsidRDefault="002A2117" w:rsidP="00364E9A">
            <w:pPr>
              <w:jc w:val="center"/>
              <w:rPr>
                <w:rFonts w:ascii="Arial" w:hAnsi="Arial" w:cs="Arial"/>
                <w:b/>
                <w:noProof/>
                <w:lang w:val="en-US"/>
              </w:rPr>
            </w:pPr>
          </w:p>
        </w:tc>
        <w:tc>
          <w:tcPr>
            <w:tcW w:w="1986" w:type="dxa"/>
            <w:shd w:val="clear" w:color="auto" w:fill="A6A6A6" w:themeFill="background1" w:themeFillShade="A6"/>
          </w:tcPr>
          <w:p w14:paraId="76E77763" w14:textId="77777777" w:rsidR="002A2117" w:rsidRPr="00DF0585" w:rsidRDefault="002A2117" w:rsidP="00364E9A">
            <w:pPr>
              <w:jc w:val="center"/>
              <w:rPr>
                <w:rFonts w:ascii="Arial" w:hAnsi="Arial" w:cs="Arial"/>
                <w:b/>
                <w:noProof/>
                <w:lang w:val="en-US"/>
              </w:rPr>
            </w:pPr>
          </w:p>
        </w:tc>
      </w:tr>
      <w:tr w:rsidR="002A2117" w:rsidRPr="00DF0585" w14:paraId="1517E2F3" w14:textId="77777777" w:rsidTr="002A2117">
        <w:trPr>
          <w:trHeight w:val="270"/>
        </w:trPr>
        <w:tc>
          <w:tcPr>
            <w:tcW w:w="3145" w:type="dxa"/>
          </w:tcPr>
          <w:p w14:paraId="1AB15138" w14:textId="77777777" w:rsidR="002A2117" w:rsidRPr="00DF0585" w:rsidRDefault="002A2117" w:rsidP="00364E9A">
            <w:pPr>
              <w:autoSpaceDE w:val="0"/>
              <w:autoSpaceDN w:val="0"/>
              <w:adjustRightInd w:val="0"/>
              <w:rPr>
                <w:rFonts w:ascii="Arial" w:eastAsiaTheme="minorEastAsia" w:hAnsi="Arial" w:cs="Arial"/>
                <w:b/>
                <w:bCs/>
                <w:lang w:val="en-US"/>
              </w:rPr>
            </w:pPr>
            <w:r w:rsidRPr="00DF0585">
              <w:rPr>
                <w:rFonts w:ascii="Arial" w:eastAsiaTheme="minorEastAsia" w:hAnsi="Arial" w:cs="Arial"/>
                <w:b/>
                <w:bCs/>
                <w:lang w:val="en-US"/>
              </w:rPr>
              <w:t xml:space="preserve">2. </w:t>
            </w:r>
            <w:proofErr w:type="spellStart"/>
            <w:r w:rsidRPr="00DF0585">
              <w:rPr>
                <w:rFonts w:ascii="Arial" w:eastAsiaTheme="minorEastAsia" w:hAnsi="Arial" w:cs="Arial"/>
                <w:b/>
                <w:bCs/>
                <w:lang w:val="en-US"/>
              </w:rPr>
              <w:t>Cofinanţare</w:t>
            </w:r>
            <w:proofErr w:type="spellEnd"/>
            <w:r w:rsidRPr="00DF0585">
              <w:rPr>
                <w:rFonts w:ascii="Arial" w:eastAsiaTheme="minorEastAsia" w:hAnsi="Arial" w:cs="Arial"/>
                <w:b/>
                <w:bCs/>
                <w:lang w:val="en-US"/>
              </w:rPr>
              <w:t xml:space="preserve"> </w:t>
            </w:r>
            <w:proofErr w:type="spellStart"/>
            <w:r w:rsidRPr="00DF0585">
              <w:rPr>
                <w:rFonts w:ascii="Arial" w:eastAsiaTheme="minorEastAsia" w:hAnsi="Arial" w:cs="Arial"/>
                <w:b/>
                <w:bCs/>
                <w:lang w:val="en-US"/>
              </w:rPr>
              <w:t>privată</w:t>
            </w:r>
            <w:proofErr w:type="spellEnd"/>
            <w:r w:rsidRPr="00DF0585">
              <w:rPr>
                <w:rFonts w:ascii="Arial" w:eastAsiaTheme="minorEastAsia" w:hAnsi="Arial" w:cs="Arial"/>
                <w:b/>
                <w:bCs/>
                <w:lang w:val="en-US"/>
              </w:rPr>
              <w:t>, din care:</w:t>
            </w:r>
          </w:p>
        </w:tc>
        <w:tc>
          <w:tcPr>
            <w:tcW w:w="2047" w:type="dxa"/>
            <w:shd w:val="clear" w:color="auto" w:fill="A6A6A6" w:themeFill="background1" w:themeFillShade="A6"/>
          </w:tcPr>
          <w:p w14:paraId="1F859648" w14:textId="77777777" w:rsidR="002A2117" w:rsidRPr="00DF0585" w:rsidRDefault="002A2117" w:rsidP="00364E9A">
            <w:pPr>
              <w:jc w:val="center"/>
              <w:rPr>
                <w:rFonts w:ascii="Arial" w:hAnsi="Arial" w:cs="Arial"/>
                <w:b/>
                <w:noProof/>
                <w:lang w:val="en-US"/>
              </w:rPr>
            </w:pPr>
          </w:p>
        </w:tc>
        <w:tc>
          <w:tcPr>
            <w:tcW w:w="2172" w:type="dxa"/>
            <w:shd w:val="clear" w:color="auto" w:fill="A6A6A6" w:themeFill="background1" w:themeFillShade="A6"/>
          </w:tcPr>
          <w:p w14:paraId="62E2FFD3" w14:textId="77777777" w:rsidR="002A2117" w:rsidRPr="00DF0585" w:rsidRDefault="002A2117" w:rsidP="00364E9A">
            <w:pPr>
              <w:jc w:val="center"/>
              <w:rPr>
                <w:rFonts w:ascii="Arial" w:hAnsi="Arial" w:cs="Arial"/>
                <w:b/>
                <w:noProof/>
                <w:lang w:val="en-US"/>
              </w:rPr>
            </w:pPr>
          </w:p>
        </w:tc>
        <w:tc>
          <w:tcPr>
            <w:tcW w:w="1986" w:type="dxa"/>
            <w:shd w:val="clear" w:color="auto" w:fill="A6A6A6" w:themeFill="background1" w:themeFillShade="A6"/>
          </w:tcPr>
          <w:p w14:paraId="397D4048" w14:textId="77777777" w:rsidR="002A2117" w:rsidRPr="00DF0585" w:rsidRDefault="002A2117" w:rsidP="00364E9A">
            <w:pPr>
              <w:jc w:val="center"/>
              <w:rPr>
                <w:rFonts w:ascii="Arial" w:hAnsi="Arial" w:cs="Arial"/>
                <w:b/>
                <w:noProof/>
                <w:lang w:val="en-US"/>
              </w:rPr>
            </w:pPr>
          </w:p>
        </w:tc>
      </w:tr>
      <w:tr w:rsidR="002A2117" w:rsidRPr="00DF0585" w14:paraId="30A3A364" w14:textId="77777777" w:rsidTr="002A2117">
        <w:trPr>
          <w:trHeight w:val="270"/>
        </w:trPr>
        <w:tc>
          <w:tcPr>
            <w:tcW w:w="3145" w:type="dxa"/>
          </w:tcPr>
          <w:p w14:paraId="506A411E" w14:textId="77777777" w:rsidR="002A2117" w:rsidRPr="00DF0585" w:rsidRDefault="002A2117" w:rsidP="00364E9A">
            <w:pPr>
              <w:jc w:val="center"/>
              <w:rPr>
                <w:rFonts w:ascii="Arial" w:eastAsiaTheme="minorEastAsia" w:hAnsi="Arial" w:cs="Arial"/>
                <w:b/>
                <w:bCs/>
                <w:lang w:val="en-US"/>
              </w:rPr>
            </w:pPr>
            <w:r w:rsidRPr="00DF0585">
              <w:rPr>
                <w:rFonts w:ascii="Arial" w:eastAsiaTheme="minorEastAsia" w:hAnsi="Arial" w:cs="Arial"/>
                <w:lang w:val="en-US"/>
              </w:rPr>
              <w:t xml:space="preserve">2.1 - </w:t>
            </w:r>
            <w:proofErr w:type="spellStart"/>
            <w:r w:rsidRPr="00DF0585">
              <w:rPr>
                <w:rFonts w:ascii="Arial" w:eastAsiaTheme="minorEastAsia" w:hAnsi="Arial" w:cs="Arial"/>
                <w:lang w:val="en-US"/>
              </w:rPr>
              <w:t>autofinanţare</w:t>
            </w:r>
            <w:proofErr w:type="spellEnd"/>
          </w:p>
        </w:tc>
        <w:tc>
          <w:tcPr>
            <w:tcW w:w="2047" w:type="dxa"/>
            <w:shd w:val="clear" w:color="auto" w:fill="A6A6A6" w:themeFill="background1" w:themeFillShade="A6"/>
          </w:tcPr>
          <w:p w14:paraId="1751089F" w14:textId="77777777" w:rsidR="002A2117" w:rsidRPr="00DF0585" w:rsidRDefault="002A2117" w:rsidP="00364E9A">
            <w:pPr>
              <w:jc w:val="center"/>
              <w:rPr>
                <w:rFonts w:ascii="Arial" w:hAnsi="Arial" w:cs="Arial"/>
                <w:b/>
                <w:noProof/>
                <w:lang w:val="en-US"/>
              </w:rPr>
            </w:pPr>
          </w:p>
        </w:tc>
        <w:tc>
          <w:tcPr>
            <w:tcW w:w="2172" w:type="dxa"/>
            <w:shd w:val="clear" w:color="auto" w:fill="A6A6A6" w:themeFill="background1" w:themeFillShade="A6"/>
          </w:tcPr>
          <w:p w14:paraId="1AC484BF" w14:textId="77777777" w:rsidR="002A2117" w:rsidRPr="00DF0585" w:rsidRDefault="002A2117" w:rsidP="00364E9A">
            <w:pPr>
              <w:jc w:val="center"/>
              <w:rPr>
                <w:rFonts w:ascii="Arial" w:hAnsi="Arial" w:cs="Arial"/>
                <w:b/>
                <w:noProof/>
                <w:lang w:val="en-US"/>
              </w:rPr>
            </w:pPr>
          </w:p>
        </w:tc>
        <w:tc>
          <w:tcPr>
            <w:tcW w:w="1986" w:type="dxa"/>
            <w:shd w:val="clear" w:color="auto" w:fill="A6A6A6" w:themeFill="background1" w:themeFillShade="A6"/>
          </w:tcPr>
          <w:p w14:paraId="002543B8" w14:textId="77777777" w:rsidR="002A2117" w:rsidRPr="00DF0585" w:rsidRDefault="002A2117" w:rsidP="00364E9A">
            <w:pPr>
              <w:jc w:val="center"/>
              <w:rPr>
                <w:rFonts w:ascii="Arial" w:hAnsi="Arial" w:cs="Arial"/>
                <w:b/>
                <w:noProof/>
                <w:lang w:val="en-US"/>
              </w:rPr>
            </w:pPr>
          </w:p>
        </w:tc>
      </w:tr>
      <w:tr w:rsidR="002A2117" w:rsidRPr="00DF0585" w14:paraId="2DB02446" w14:textId="77777777" w:rsidTr="002A2117">
        <w:trPr>
          <w:trHeight w:val="270"/>
        </w:trPr>
        <w:tc>
          <w:tcPr>
            <w:tcW w:w="3145" w:type="dxa"/>
          </w:tcPr>
          <w:p w14:paraId="10BFF9FD" w14:textId="77777777" w:rsidR="002A2117" w:rsidRPr="00DF0585" w:rsidRDefault="002A2117" w:rsidP="00364E9A">
            <w:pPr>
              <w:jc w:val="center"/>
              <w:rPr>
                <w:rFonts w:ascii="Arial" w:eastAsiaTheme="minorEastAsia" w:hAnsi="Arial" w:cs="Arial"/>
                <w:b/>
                <w:bCs/>
                <w:lang w:val="en-US"/>
              </w:rPr>
            </w:pPr>
            <w:r w:rsidRPr="00DF0585">
              <w:rPr>
                <w:rFonts w:ascii="Arial" w:eastAsiaTheme="minorEastAsia" w:hAnsi="Arial" w:cs="Arial"/>
                <w:lang w:val="en-US"/>
              </w:rPr>
              <w:t xml:space="preserve">2.2 - </w:t>
            </w:r>
            <w:proofErr w:type="spellStart"/>
            <w:r w:rsidRPr="00DF0585">
              <w:rPr>
                <w:rFonts w:ascii="Arial" w:eastAsiaTheme="minorEastAsia" w:hAnsi="Arial" w:cs="Arial"/>
                <w:lang w:val="en-US"/>
              </w:rPr>
              <w:t>împrumuturi</w:t>
            </w:r>
            <w:proofErr w:type="spellEnd"/>
          </w:p>
        </w:tc>
        <w:tc>
          <w:tcPr>
            <w:tcW w:w="2047" w:type="dxa"/>
            <w:shd w:val="clear" w:color="auto" w:fill="A6A6A6" w:themeFill="background1" w:themeFillShade="A6"/>
          </w:tcPr>
          <w:p w14:paraId="2FE62BCA" w14:textId="77777777" w:rsidR="002A2117" w:rsidRPr="00DF0585" w:rsidRDefault="002A2117" w:rsidP="00364E9A">
            <w:pPr>
              <w:jc w:val="center"/>
              <w:rPr>
                <w:rFonts w:ascii="Arial" w:hAnsi="Arial" w:cs="Arial"/>
                <w:b/>
                <w:noProof/>
                <w:lang w:val="en-US"/>
              </w:rPr>
            </w:pPr>
          </w:p>
        </w:tc>
        <w:tc>
          <w:tcPr>
            <w:tcW w:w="2172" w:type="dxa"/>
            <w:shd w:val="clear" w:color="auto" w:fill="A6A6A6" w:themeFill="background1" w:themeFillShade="A6"/>
          </w:tcPr>
          <w:p w14:paraId="2C2AA5CC" w14:textId="77777777" w:rsidR="002A2117" w:rsidRPr="00DF0585" w:rsidRDefault="002A2117" w:rsidP="00364E9A">
            <w:pPr>
              <w:jc w:val="center"/>
              <w:rPr>
                <w:rFonts w:ascii="Arial" w:hAnsi="Arial" w:cs="Arial"/>
                <w:b/>
                <w:noProof/>
                <w:lang w:val="en-US"/>
              </w:rPr>
            </w:pPr>
          </w:p>
        </w:tc>
        <w:tc>
          <w:tcPr>
            <w:tcW w:w="1986" w:type="dxa"/>
            <w:shd w:val="clear" w:color="auto" w:fill="A6A6A6" w:themeFill="background1" w:themeFillShade="A6"/>
          </w:tcPr>
          <w:p w14:paraId="7B274C89" w14:textId="77777777" w:rsidR="002A2117" w:rsidRPr="00DF0585" w:rsidRDefault="002A2117" w:rsidP="00364E9A">
            <w:pPr>
              <w:jc w:val="center"/>
              <w:rPr>
                <w:rFonts w:ascii="Arial" w:hAnsi="Arial" w:cs="Arial"/>
                <w:b/>
                <w:noProof/>
                <w:lang w:val="en-US"/>
              </w:rPr>
            </w:pPr>
          </w:p>
        </w:tc>
      </w:tr>
      <w:tr w:rsidR="002A2117" w:rsidRPr="00DF0585" w14:paraId="58500185" w14:textId="77777777" w:rsidTr="002A2117">
        <w:trPr>
          <w:trHeight w:val="270"/>
        </w:trPr>
        <w:tc>
          <w:tcPr>
            <w:tcW w:w="3145" w:type="dxa"/>
          </w:tcPr>
          <w:p w14:paraId="596C58AF" w14:textId="77777777" w:rsidR="002A2117" w:rsidRPr="00DF0585" w:rsidRDefault="002A2117" w:rsidP="00364E9A">
            <w:pPr>
              <w:rPr>
                <w:rFonts w:ascii="Arial" w:eastAsiaTheme="minorEastAsia" w:hAnsi="Arial" w:cs="Arial"/>
                <w:b/>
                <w:bCs/>
                <w:lang w:val="en-US"/>
              </w:rPr>
            </w:pPr>
            <w:r w:rsidRPr="00DF0585">
              <w:rPr>
                <w:rFonts w:ascii="Arial" w:eastAsiaTheme="minorEastAsia" w:hAnsi="Arial" w:cs="Arial"/>
                <w:b/>
                <w:bCs/>
                <w:lang w:val="en-US"/>
              </w:rPr>
              <w:t xml:space="preserve">3. </w:t>
            </w:r>
            <w:proofErr w:type="spellStart"/>
            <w:r w:rsidRPr="00DF0585">
              <w:rPr>
                <w:rFonts w:ascii="Arial" w:eastAsiaTheme="minorEastAsia" w:hAnsi="Arial" w:cs="Arial"/>
                <w:b/>
                <w:bCs/>
                <w:lang w:val="en-US"/>
              </w:rPr>
              <w:t>Buget</w:t>
            </w:r>
            <w:proofErr w:type="spellEnd"/>
            <w:r w:rsidRPr="00DF0585">
              <w:rPr>
                <w:rFonts w:ascii="Arial" w:eastAsiaTheme="minorEastAsia" w:hAnsi="Arial" w:cs="Arial"/>
                <w:b/>
                <w:bCs/>
                <w:lang w:val="en-US"/>
              </w:rPr>
              <w:t xml:space="preserve"> Local</w:t>
            </w:r>
          </w:p>
        </w:tc>
        <w:tc>
          <w:tcPr>
            <w:tcW w:w="2047" w:type="dxa"/>
            <w:shd w:val="clear" w:color="auto" w:fill="A6A6A6" w:themeFill="background1" w:themeFillShade="A6"/>
          </w:tcPr>
          <w:p w14:paraId="2C9327D0" w14:textId="77777777" w:rsidR="002A2117" w:rsidRPr="00DF0585" w:rsidRDefault="002A2117" w:rsidP="00364E9A">
            <w:pPr>
              <w:jc w:val="center"/>
              <w:rPr>
                <w:rFonts w:ascii="Arial" w:hAnsi="Arial" w:cs="Arial"/>
                <w:b/>
                <w:noProof/>
                <w:lang w:val="en-US"/>
              </w:rPr>
            </w:pPr>
          </w:p>
        </w:tc>
        <w:tc>
          <w:tcPr>
            <w:tcW w:w="2172" w:type="dxa"/>
            <w:shd w:val="clear" w:color="auto" w:fill="A6A6A6" w:themeFill="background1" w:themeFillShade="A6"/>
          </w:tcPr>
          <w:p w14:paraId="246B222B" w14:textId="77777777" w:rsidR="002A2117" w:rsidRPr="00DF0585" w:rsidRDefault="002A2117" w:rsidP="00364E9A">
            <w:pPr>
              <w:jc w:val="center"/>
              <w:rPr>
                <w:rFonts w:ascii="Arial" w:hAnsi="Arial" w:cs="Arial"/>
                <w:b/>
                <w:noProof/>
                <w:lang w:val="en-US"/>
              </w:rPr>
            </w:pPr>
          </w:p>
        </w:tc>
        <w:tc>
          <w:tcPr>
            <w:tcW w:w="1986" w:type="dxa"/>
            <w:shd w:val="clear" w:color="auto" w:fill="A6A6A6" w:themeFill="background1" w:themeFillShade="A6"/>
          </w:tcPr>
          <w:p w14:paraId="3D0A89AA" w14:textId="77777777" w:rsidR="002A2117" w:rsidRPr="00DF0585" w:rsidRDefault="002A2117" w:rsidP="00364E9A">
            <w:pPr>
              <w:jc w:val="center"/>
              <w:rPr>
                <w:rFonts w:ascii="Arial" w:hAnsi="Arial" w:cs="Arial"/>
                <w:b/>
                <w:noProof/>
                <w:lang w:val="en-US"/>
              </w:rPr>
            </w:pPr>
          </w:p>
        </w:tc>
      </w:tr>
      <w:tr w:rsidR="002A2117" w:rsidRPr="00DF0585" w14:paraId="67889777" w14:textId="77777777" w:rsidTr="002A2117">
        <w:trPr>
          <w:trHeight w:val="270"/>
        </w:trPr>
        <w:tc>
          <w:tcPr>
            <w:tcW w:w="3145" w:type="dxa"/>
          </w:tcPr>
          <w:p w14:paraId="10571F17" w14:textId="77777777" w:rsidR="002A2117" w:rsidRPr="00DF0585" w:rsidRDefault="002A2117" w:rsidP="00364E9A">
            <w:pPr>
              <w:rPr>
                <w:rFonts w:ascii="Arial" w:eastAsiaTheme="minorEastAsia" w:hAnsi="Arial" w:cs="Arial"/>
                <w:b/>
                <w:bCs/>
                <w:lang w:val="en-US"/>
              </w:rPr>
            </w:pPr>
            <w:r w:rsidRPr="00DF0585">
              <w:rPr>
                <w:rFonts w:ascii="Arial" w:eastAsiaTheme="minorEastAsia" w:hAnsi="Arial" w:cs="Arial"/>
                <w:b/>
                <w:bCs/>
                <w:lang w:val="en-US"/>
              </w:rPr>
              <w:t>4. TOTAL PROIECT</w:t>
            </w:r>
          </w:p>
        </w:tc>
        <w:tc>
          <w:tcPr>
            <w:tcW w:w="2047" w:type="dxa"/>
            <w:shd w:val="clear" w:color="auto" w:fill="A6A6A6" w:themeFill="background1" w:themeFillShade="A6"/>
          </w:tcPr>
          <w:p w14:paraId="79506BAD" w14:textId="77777777" w:rsidR="002A2117" w:rsidRPr="00DF0585" w:rsidRDefault="002A2117" w:rsidP="00364E9A">
            <w:pPr>
              <w:jc w:val="center"/>
              <w:rPr>
                <w:rFonts w:ascii="Arial" w:hAnsi="Arial" w:cs="Arial"/>
                <w:b/>
                <w:noProof/>
                <w:lang w:val="en-US"/>
              </w:rPr>
            </w:pPr>
          </w:p>
        </w:tc>
        <w:tc>
          <w:tcPr>
            <w:tcW w:w="2172" w:type="dxa"/>
            <w:shd w:val="clear" w:color="auto" w:fill="A6A6A6" w:themeFill="background1" w:themeFillShade="A6"/>
          </w:tcPr>
          <w:p w14:paraId="1D3FC024" w14:textId="77777777" w:rsidR="002A2117" w:rsidRPr="00DF0585" w:rsidRDefault="002A2117" w:rsidP="00364E9A">
            <w:pPr>
              <w:jc w:val="center"/>
              <w:rPr>
                <w:rFonts w:ascii="Arial" w:hAnsi="Arial" w:cs="Arial"/>
                <w:b/>
                <w:noProof/>
                <w:lang w:val="en-US"/>
              </w:rPr>
            </w:pPr>
          </w:p>
        </w:tc>
        <w:tc>
          <w:tcPr>
            <w:tcW w:w="1986" w:type="dxa"/>
            <w:shd w:val="clear" w:color="auto" w:fill="A6A6A6" w:themeFill="background1" w:themeFillShade="A6"/>
          </w:tcPr>
          <w:p w14:paraId="31BAD4F5" w14:textId="77777777" w:rsidR="002A2117" w:rsidRPr="00DF0585" w:rsidRDefault="002A2117" w:rsidP="00364E9A">
            <w:pPr>
              <w:jc w:val="center"/>
              <w:rPr>
                <w:rFonts w:ascii="Arial" w:hAnsi="Arial" w:cs="Arial"/>
                <w:b/>
                <w:noProof/>
                <w:lang w:val="en-US"/>
              </w:rPr>
            </w:pPr>
          </w:p>
        </w:tc>
      </w:tr>
      <w:tr w:rsidR="002A2117" w:rsidRPr="00DF0585" w14:paraId="6CE786B2" w14:textId="77777777" w:rsidTr="002A2117">
        <w:trPr>
          <w:trHeight w:val="270"/>
        </w:trPr>
        <w:tc>
          <w:tcPr>
            <w:tcW w:w="3145" w:type="dxa"/>
          </w:tcPr>
          <w:p w14:paraId="7E278F9C" w14:textId="77777777" w:rsidR="002A2117" w:rsidRPr="00DF0585" w:rsidRDefault="002A2117" w:rsidP="00364E9A">
            <w:pPr>
              <w:rPr>
                <w:rFonts w:ascii="Arial" w:eastAsiaTheme="minorEastAsia" w:hAnsi="Arial" w:cs="Arial"/>
                <w:b/>
                <w:bCs/>
                <w:lang w:val="en-US"/>
              </w:rPr>
            </w:pPr>
            <w:proofErr w:type="spellStart"/>
            <w:r w:rsidRPr="00DF0585">
              <w:rPr>
                <w:rFonts w:ascii="Arial" w:eastAsiaTheme="minorEastAsia" w:hAnsi="Arial" w:cs="Arial"/>
                <w:lang w:val="en-US"/>
              </w:rPr>
              <w:t>Procent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contribuţie</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publică</w:t>
            </w:r>
            <w:proofErr w:type="spellEnd"/>
          </w:p>
        </w:tc>
        <w:tc>
          <w:tcPr>
            <w:tcW w:w="2047" w:type="dxa"/>
            <w:shd w:val="clear" w:color="auto" w:fill="A6A6A6" w:themeFill="background1" w:themeFillShade="A6"/>
          </w:tcPr>
          <w:p w14:paraId="4EBD5CA4" w14:textId="77777777" w:rsidR="002A2117" w:rsidRPr="00DF0585" w:rsidRDefault="002A2117" w:rsidP="00364E9A">
            <w:pPr>
              <w:jc w:val="center"/>
              <w:rPr>
                <w:rFonts w:ascii="Arial" w:hAnsi="Arial" w:cs="Arial"/>
                <w:b/>
                <w:noProof/>
                <w:lang w:val="en-US"/>
              </w:rPr>
            </w:pPr>
            <w:r w:rsidRPr="00DF0585">
              <w:rPr>
                <w:rFonts w:ascii="Arial" w:eastAsiaTheme="minorEastAsia" w:hAnsi="Arial" w:cs="Arial"/>
                <w:b/>
                <w:bCs/>
                <w:lang w:val="en-US"/>
              </w:rPr>
              <w:t>____%</w:t>
            </w:r>
          </w:p>
        </w:tc>
        <w:tc>
          <w:tcPr>
            <w:tcW w:w="2172" w:type="dxa"/>
            <w:shd w:val="clear" w:color="auto" w:fill="00B050"/>
          </w:tcPr>
          <w:p w14:paraId="5197DAEA" w14:textId="77777777" w:rsidR="002A2117" w:rsidRPr="00DF0585" w:rsidRDefault="002A2117" w:rsidP="00364E9A">
            <w:pPr>
              <w:jc w:val="center"/>
              <w:rPr>
                <w:rFonts w:ascii="Arial" w:hAnsi="Arial" w:cs="Arial"/>
                <w:b/>
                <w:noProof/>
                <w:lang w:val="en-US"/>
              </w:rPr>
            </w:pPr>
          </w:p>
        </w:tc>
        <w:tc>
          <w:tcPr>
            <w:tcW w:w="1986" w:type="dxa"/>
            <w:shd w:val="clear" w:color="auto" w:fill="00B050"/>
          </w:tcPr>
          <w:p w14:paraId="49B62CF5" w14:textId="77777777" w:rsidR="002A2117" w:rsidRPr="00DF0585" w:rsidRDefault="002A2117" w:rsidP="00364E9A">
            <w:pPr>
              <w:jc w:val="center"/>
              <w:rPr>
                <w:rFonts w:ascii="Arial" w:hAnsi="Arial" w:cs="Arial"/>
                <w:b/>
                <w:noProof/>
                <w:lang w:val="en-US"/>
              </w:rPr>
            </w:pPr>
          </w:p>
        </w:tc>
      </w:tr>
      <w:tr w:rsidR="002A2117" w:rsidRPr="00DF0585" w14:paraId="1D368AA6" w14:textId="77777777" w:rsidTr="002A2117">
        <w:trPr>
          <w:trHeight w:val="270"/>
        </w:trPr>
        <w:tc>
          <w:tcPr>
            <w:tcW w:w="3145" w:type="dxa"/>
          </w:tcPr>
          <w:p w14:paraId="092756C0" w14:textId="77777777" w:rsidR="002A2117" w:rsidRPr="00DF0585" w:rsidRDefault="002A2117" w:rsidP="00364E9A">
            <w:pPr>
              <w:rPr>
                <w:rFonts w:ascii="Arial" w:eastAsiaTheme="minorEastAsia" w:hAnsi="Arial" w:cs="Arial"/>
                <w:b/>
                <w:bCs/>
                <w:lang w:val="en-US"/>
              </w:rPr>
            </w:pPr>
            <w:proofErr w:type="spellStart"/>
            <w:r w:rsidRPr="00DF0585">
              <w:rPr>
                <w:rFonts w:ascii="Arial" w:eastAsiaTheme="minorEastAsia" w:hAnsi="Arial" w:cs="Arial"/>
                <w:lang w:val="en-US"/>
              </w:rPr>
              <w:t>Avans</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solicitat</w:t>
            </w:r>
            <w:proofErr w:type="spellEnd"/>
          </w:p>
        </w:tc>
        <w:tc>
          <w:tcPr>
            <w:tcW w:w="2047" w:type="dxa"/>
            <w:shd w:val="clear" w:color="auto" w:fill="A6A6A6" w:themeFill="background1" w:themeFillShade="A6"/>
          </w:tcPr>
          <w:p w14:paraId="4537AF6F" w14:textId="77777777" w:rsidR="002A2117" w:rsidRPr="00DF0585" w:rsidRDefault="002A2117" w:rsidP="00364E9A">
            <w:pPr>
              <w:jc w:val="center"/>
              <w:rPr>
                <w:rFonts w:ascii="Arial" w:hAnsi="Arial" w:cs="Arial"/>
                <w:b/>
                <w:noProof/>
                <w:lang w:val="en-US"/>
              </w:rPr>
            </w:pPr>
            <w:r w:rsidRPr="00DF0585">
              <w:rPr>
                <w:rFonts w:ascii="Arial" w:hAnsi="Arial" w:cs="Arial"/>
                <w:b/>
                <w:noProof/>
                <w:lang w:val="en-US"/>
              </w:rPr>
              <w:t>0</w:t>
            </w:r>
          </w:p>
        </w:tc>
        <w:tc>
          <w:tcPr>
            <w:tcW w:w="2172" w:type="dxa"/>
            <w:shd w:val="clear" w:color="auto" w:fill="00B050"/>
          </w:tcPr>
          <w:p w14:paraId="04520B32" w14:textId="77777777" w:rsidR="002A2117" w:rsidRPr="00DF0585" w:rsidRDefault="002A2117" w:rsidP="00364E9A">
            <w:pPr>
              <w:jc w:val="center"/>
              <w:rPr>
                <w:rFonts w:ascii="Arial" w:hAnsi="Arial" w:cs="Arial"/>
                <w:b/>
                <w:noProof/>
                <w:lang w:val="en-US"/>
              </w:rPr>
            </w:pPr>
          </w:p>
        </w:tc>
        <w:tc>
          <w:tcPr>
            <w:tcW w:w="1986" w:type="dxa"/>
            <w:shd w:val="clear" w:color="auto" w:fill="00B050"/>
          </w:tcPr>
          <w:p w14:paraId="5A8436C8" w14:textId="77777777" w:rsidR="002A2117" w:rsidRPr="00DF0585" w:rsidRDefault="002A2117" w:rsidP="00364E9A">
            <w:pPr>
              <w:jc w:val="center"/>
              <w:rPr>
                <w:rFonts w:ascii="Arial" w:hAnsi="Arial" w:cs="Arial"/>
                <w:b/>
                <w:noProof/>
                <w:lang w:val="en-US"/>
              </w:rPr>
            </w:pPr>
          </w:p>
        </w:tc>
      </w:tr>
      <w:tr w:rsidR="002A2117" w:rsidRPr="00DF0585" w14:paraId="4C1A94ED" w14:textId="77777777" w:rsidTr="002A2117">
        <w:trPr>
          <w:trHeight w:val="270"/>
        </w:trPr>
        <w:tc>
          <w:tcPr>
            <w:tcW w:w="3145" w:type="dxa"/>
          </w:tcPr>
          <w:p w14:paraId="5071BCAC" w14:textId="77777777" w:rsidR="002A2117" w:rsidRPr="00DF0585" w:rsidRDefault="002A2117" w:rsidP="00364E9A">
            <w:pPr>
              <w:rPr>
                <w:rFonts w:ascii="Arial" w:eastAsiaTheme="minorEastAsia" w:hAnsi="Arial" w:cs="Arial"/>
                <w:b/>
                <w:bCs/>
                <w:lang w:val="en-US"/>
              </w:rPr>
            </w:pPr>
            <w:proofErr w:type="spellStart"/>
            <w:r w:rsidRPr="00DF0585">
              <w:rPr>
                <w:rFonts w:ascii="Arial" w:eastAsiaTheme="minorEastAsia" w:hAnsi="Arial" w:cs="Arial"/>
                <w:lang w:val="en-US"/>
              </w:rPr>
              <w:t>Procent</w:t>
            </w:r>
            <w:proofErr w:type="spellEnd"/>
            <w:r w:rsidRPr="00DF0585">
              <w:rPr>
                <w:rFonts w:ascii="Arial" w:eastAsiaTheme="minorEastAsia" w:hAnsi="Arial" w:cs="Arial"/>
                <w:lang w:val="en-US"/>
              </w:rPr>
              <w:t xml:space="preserve"> </w:t>
            </w:r>
            <w:proofErr w:type="spellStart"/>
            <w:r w:rsidRPr="00DF0585">
              <w:rPr>
                <w:rFonts w:ascii="Arial" w:eastAsiaTheme="minorEastAsia" w:hAnsi="Arial" w:cs="Arial"/>
                <w:lang w:val="en-US"/>
              </w:rPr>
              <w:t>avans</w:t>
            </w:r>
            <w:proofErr w:type="spellEnd"/>
          </w:p>
        </w:tc>
        <w:tc>
          <w:tcPr>
            <w:tcW w:w="2047" w:type="dxa"/>
            <w:shd w:val="clear" w:color="auto" w:fill="A6A6A6" w:themeFill="background1" w:themeFillShade="A6"/>
          </w:tcPr>
          <w:p w14:paraId="365FFF6E" w14:textId="77777777" w:rsidR="002A2117" w:rsidRPr="00DF0585" w:rsidRDefault="002A2117" w:rsidP="00364E9A">
            <w:pPr>
              <w:jc w:val="center"/>
              <w:rPr>
                <w:rFonts w:ascii="Arial" w:hAnsi="Arial" w:cs="Arial"/>
                <w:b/>
                <w:noProof/>
                <w:lang w:val="en-US"/>
              </w:rPr>
            </w:pPr>
            <w:r w:rsidRPr="00DF0585">
              <w:rPr>
                <w:rFonts w:ascii="Arial" w:eastAsiaTheme="minorEastAsia" w:hAnsi="Arial" w:cs="Arial"/>
                <w:b/>
                <w:bCs/>
                <w:lang w:val="en-US"/>
              </w:rPr>
              <w:t>____%</w:t>
            </w:r>
          </w:p>
        </w:tc>
        <w:tc>
          <w:tcPr>
            <w:tcW w:w="2172" w:type="dxa"/>
            <w:shd w:val="clear" w:color="auto" w:fill="00B050"/>
          </w:tcPr>
          <w:p w14:paraId="1BD6FCD9" w14:textId="77777777" w:rsidR="002A2117" w:rsidRPr="00DF0585" w:rsidRDefault="002A2117" w:rsidP="00364E9A">
            <w:pPr>
              <w:jc w:val="center"/>
              <w:rPr>
                <w:rFonts w:ascii="Arial" w:hAnsi="Arial" w:cs="Arial"/>
                <w:b/>
                <w:noProof/>
                <w:lang w:val="en-US"/>
              </w:rPr>
            </w:pPr>
          </w:p>
        </w:tc>
        <w:tc>
          <w:tcPr>
            <w:tcW w:w="1986" w:type="dxa"/>
            <w:shd w:val="clear" w:color="auto" w:fill="00B050"/>
          </w:tcPr>
          <w:p w14:paraId="21AEDB2A" w14:textId="77777777" w:rsidR="002A2117" w:rsidRPr="00DF0585" w:rsidRDefault="002A2117" w:rsidP="00364E9A">
            <w:pPr>
              <w:jc w:val="center"/>
              <w:rPr>
                <w:rFonts w:ascii="Arial" w:hAnsi="Arial" w:cs="Arial"/>
                <w:b/>
                <w:noProof/>
                <w:lang w:val="en-US"/>
              </w:rPr>
            </w:pPr>
          </w:p>
        </w:tc>
      </w:tr>
    </w:tbl>
    <w:p w14:paraId="0E21FCA4" w14:textId="48E5D620" w:rsidR="002A2117" w:rsidRDefault="002A2117" w:rsidP="00E972E4">
      <w:pPr>
        <w:spacing w:after="0"/>
        <w:jc w:val="both"/>
        <w:rPr>
          <w:rFonts w:cs="Calibri"/>
          <w:sz w:val="24"/>
          <w:szCs w:val="24"/>
        </w:rPr>
      </w:pPr>
    </w:p>
    <w:p w14:paraId="34546C75" w14:textId="77777777" w:rsidR="002A2117" w:rsidRDefault="002A2117" w:rsidP="00E972E4">
      <w:pPr>
        <w:spacing w:after="0"/>
        <w:jc w:val="both"/>
        <w:rPr>
          <w:rFonts w:cs="Calibri"/>
          <w:sz w:val="24"/>
          <w:szCs w:val="24"/>
        </w:rPr>
      </w:pPr>
    </w:p>
    <w:p w14:paraId="59F93BF6" w14:textId="3F4B0889" w:rsidR="00E972E4" w:rsidRDefault="00E972E4" w:rsidP="00E972E4">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14:paraId="497E3AE3" w14:textId="77777777" w:rsidR="00E972E4" w:rsidRPr="00532162" w:rsidRDefault="00E972E4" w:rsidP="00E972E4">
      <w:pPr>
        <w:spacing w:after="0"/>
        <w:jc w:val="both"/>
        <w:rPr>
          <w:rFonts w:cs="Calibri"/>
          <w:sz w:val="24"/>
          <w:szCs w:val="24"/>
        </w:rPr>
      </w:pPr>
      <w:r>
        <w:rPr>
          <w:rFonts w:cs="Calibri"/>
          <w:sz w:val="24"/>
          <w:szCs w:val="24"/>
        </w:rPr>
        <w:t>** se vor preciza documentele care modifică statutul de proiect selectat</w:t>
      </w:r>
    </w:p>
    <w:p w14:paraId="0AA5ED3C" w14:textId="77777777" w:rsidR="0008218F" w:rsidRPr="002D2CD1" w:rsidRDefault="0008218F" w:rsidP="00E972E4">
      <w:pPr>
        <w:spacing w:before="120" w:after="120" w:line="240" w:lineRule="auto"/>
        <w:contextualSpacing/>
        <w:jc w:val="both"/>
        <w:rPr>
          <w:b/>
          <w:kern w:val="32"/>
          <w:sz w:val="24"/>
        </w:rPr>
      </w:pPr>
    </w:p>
    <w:p w14:paraId="1A8AD750" w14:textId="77777777" w:rsidR="00E972E4" w:rsidRPr="002D2CD1" w:rsidRDefault="00E972E4" w:rsidP="00E972E4">
      <w:pPr>
        <w:spacing w:before="120" w:after="120" w:line="240" w:lineRule="auto"/>
        <w:contextualSpacing/>
        <w:jc w:val="both"/>
        <w:rPr>
          <w:b/>
          <w:kern w:val="32"/>
          <w:sz w:val="24"/>
        </w:rPr>
      </w:pPr>
      <w:r w:rsidRPr="002D2CD1">
        <w:rPr>
          <w:b/>
          <w:kern w:val="32"/>
          <w:sz w:val="24"/>
        </w:rPr>
        <w:t>DECIZIA REFERITOARE LA PROIECT</w:t>
      </w:r>
    </w:p>
    <w:p w14:paraId="5B72DA99" w14:textId="77777777" w:rsidR="00E972E4" w:rsidRPr="002D2CD1" w:rsidRDefault="00E972E4" w:rsidP="00E972E4">
      <w:pPr>
        <w:spacing w:before="120" w:after="120" w:line="240" w:lineRule="auto"/>
        <w:contextualSpacing/>
        <w:jc w:val="both"/>
        <w:rPr>
          <w:b/>
          <w:kern w:val="32"/>
          <w:sz w:val="24"/>
        </w:rPr>
      </w:pPr>
      <w:r w:rsidRPr="002D2CD1">
        <w:rPr>
          <w:b/>
          <w:kern w:val="32"/>
          <w:sz w:val="24"/>
        </w:rPr>
        <w:t>PROIECTUL ESTE:</w:t>
      </w:r>
    </w:p>
    <w:p w14:paraId="603904CF" w14:textId="77777777" w:rsidR="00E972E4" w:rsidRDefault="00E972E4" w:rsidP="00616209">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067A6241" w14:textId="77777777" w:rsidR="00E972E4" w:rsidRPr="002D2CD1" w:rsidRDefault="00E972E4" w:rsidP="00616209">
      <w:pPr>
        <w:numPr>
          <w:ilvl w:val="0"/>
          <w:numId w:val="2"/>
        </w:numPr>
        <w:spacing w:before="120" w:after="120" w:line="240" w:lineRule="auto"/>
        <w:contextualSpacing/>
        <w:jc w:val="both"/>
        <w:rPr>
          <w:b/>
          <w:kern w:val="32"/>
          <w:sz w:val="24"/>
        </w:rPr>
      </w:pPr>
      <w:r>
        <w:rPr>
          <w:b/>
          <w:kern w:val="32"/>
          <w:sz w:val="24"/>
        </w:rPr>
        <w:t>ELIGIBIL ȘI NESELECTAT</w:t>
      </w:r>
    </w:p>
    <w:p w14:paraId="2017FE0E" w14:textId="77777777" w:rsidR="00E972E4" w:rsidRPr="002D2CD1" w:rsidRDefault="00E972E4" w:rsidP="00616209">
      <w:pPr>
        <w:numPr>
          <w:ilvl w:val="0"/>
          <w:numId w:val="2"/>
        </w:numPr>
        <w:spacing w:before="120" w:after="120" w:line="240" w:lineRule="auto"/>
        <w:contextualSpacing/>
        <w:jc w:val="both"/>
        <w:rPr>
          <w:b/>
          <w:kern w:val="32"/>
          <w:sz w:val="24"/>
        </w:rPr>
      </w:pPr>
      <w:r w:rsidRPr="002D2CD1">
        <w:rPr>
          <w:b/>
          <w:kern w:val="32"/>
          <w:sz w:val="24"/>
        </w:rPr>
        <w:t>NEELIGIBIL</w:t>
      </w:r>
    </w:p>
    <w:p w14:paraId="537A1987" w14:textId="77777777" w:rsidR="00E972E4" w:rsidRDefault="00E972E4" w:rsidP="00E972E4">
      <w:pPr>
        <w:spacing w:before="120" w:after="120" w:line="240" w:lineRule="auto"/>
        <w:contextualSpacing/>
        <w:jc w:val="both"/>
        <w:rPr>
          <w:b/>
          <w:kern w:val="32"/>
          <w:sz w:val="24"/>
        </w:rPr>
      </w:pPr>
    </w:p>
    <w:p w14:paraId="0E3243F6" w14:textId="77777777" w:rsidR="00693389" w:rsidRDefault="00693389" w:rsidP="00E972E4">
      <w:pPr>
        <w:spacing w:before="120" w:after="120" w:line="240" w:lineRule="auto"/>
        <w:contextualSpacing/>
        <w:jc w:val="both"/>
        <w:rPr>
          <w:b/>
          <w:kern w:val="32"/>
          <w:sz w:val="24"/>
        </w:rPr>
      </w:pPr>
    </w:p>
    <w:p w14:paraId="3965E7C5" w14:textId="77777777" w:rsidR="00693389" w:rsidRDefault="00693389" w:rsidP="00E972E4">
      <w:pPr>
        <w:spacing w:before="120" w:after="120" w:line="240" w:lineRule="auto"/>
        <w:contextualSpacing/>
        <w:jc w:val="both"/>
        <w:rPr>
          <w:b/>
          <w:kern w:val="32"/>
          <w:sz w:val="24"/>
        </w:rPr>
      </w:pPr>
    </w:p>
    <w:p w14:paraId="15793B46" w14:textId="77777777" w:rsidR="00E972E4" w:rsidRPr="002D2CD1" w:rsidRDefault="00E972E4" w:rsidP="00E972E4">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14:paraId="66E3A393" w14:textId="77777777" w:rsidR="00E972E4" w:rsidRPr="002D2CD1" w:rsidRDefault="00E972E4" w:rsidP="00E972E4">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607329E" w14:textId="77777777" w:rsidR="00E972E4" w:rsidRPr="002D2CD1" w:rsidRDefault="00E972E4" w:rsidP="00E972E4">
      <w:pPr>
        <w:spacing w:after="0" w:line="240" w:lineRule="auto"/>
        <w:contextualSpacing/>
        <w:jc w:val="both"/>
        <w:rPr>
          <w:b/>
          <w:kern w:val="32"/>
          <w:sz w:val="24"/>
          <w:lang w:val="fr-FR"/>
        </w:rPr>
      </w:pPr>
    </w:p>
    <w:p w14:paraId="1D2DA6AD"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14:paraId="7B5FF510"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14:paraId="2B496C30"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14:paraId="3AC82D34"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14:paraId="2C7AED79"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lastRenderedPageBreak/>
        <w:t>- motivul neeligibilităţii din punct de vedere al verificării pe teren, dacă este cazul.</w:t>
      </w:r>
    </w:p>
    <w:p w14:paraId="02F4FCAC" w14:textId="77777777" w:rsidR="00E972E4" w:rsidRPr="002D2CD1" w:rsidRDefault="00E972E4" w:rsidP="00E972E4">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14:paraId="0B8E116D" w14:textId="77777777" w:rsidR="00E972E4" w:rsidRDefault="00E972E4" w:rsidP="00E972E4">
      <w:pPr>
        <w:spacing w:after="0" w:line="240" w:lineRule="auto"/>
        <w:rPr>
          <w:rFonts w:eastAsia="Times New Roman" w:cs="Calibri"/>
          <w:bCs/>
          <w:iCs/>
          <w:sz w:val="24"/>
          <w:szCs w:val="24"/>
          <w:lang w:eastAsia="fr-FR"/>
        </w:rPr>
      </w:pPr>
    </w:p>
    <w:p w14:paraId="643F4C41" w14:textId="77777777" w:rsidR="00E972E4" w:rsidRDefault="00E972E4" w:rsidP="00E972E4">
      <w:pPr>
        <w:spacing w:after="0" w:line="240" w:lineRule="auto"/>
        <w:rPr>
          <w:sz w:val="24"/>
        </w:rPr>
      </w:pPr>
    </w:p>
    <w:p w14:paraId="6B5D3949" w14:textId="77777777" w:rsidR="0008218F" w:rsidRDefault="0008218F" w:rsidP="00E972E4">
      <w:pPr>
        <w:spacing w:after="0" w:line="240" w:lineRule="auto"/>
        <w:rPr>
          <w:sz w:val="24"/>
        </w:rPr>
      </w:pPr>
    </w:p>
    <w:p w14:paraId="726B94B6" w14:textId="77777777" w:rsidR="0008218F" w:rsidRPr="002D2CD1" w:rsidRDefault="0008218F" w:rsidP="00E972E4">
      <w:pPr>
        <w:spacing w:after="0" w:line="240" w:lineRule="auto"/>
        <w:rPr>
          <w:vanish/>
          <w:sz w:val="24"/>
        </w:rPr>
        <w:sectPr w:rsidR="0008218F" w:rsidRPr="002D2CD1" w:rsidSect="008703F9">
          <w:pgSz w:w="11909" w:h="16834" w:code="9"/>
          <w:pgMar w:top="720" w:right="720" w:bottom="720" w:left="720" w:header="576" w:footer="432" w:gutter="0"/>
          <w:cols w:space="720"/>
          <w:docGrid w:linePitch="299"/>
        </w:sectPr>
      </w:pPr>
    </w:p>
    <w:p w14:paraId="2434F93D" w14:textId="77777777" w:rsidR="00E972E4" w:rsidRPr="002D2CD1" w:rsidRDefault="00E972E4" w:rsidP="00E972E4">
      <w:pPr>
        <w:spacing w:after="0" w:line="240" w:lineRule="auto"/>
        <w:rPr>
          <w:vanish/>
          <w:sz w:val="24"/>
        </w:rPr>
      </w:pPr>
    </w:p>
    <w:p w14:paraId="1F4A5B06"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Aprobat: </w:t>
      </w:r>
      <w:r w:rsidR="0008218F">
        <w:rPr>
          <w:sz w:val="24"/>
        </w:rPr>
        <w:t>Manager GAL MVS</w:t>
      </w:r>
      <w:r w:rsidRPr="002D2CD1">
        <w:rPr>
          <w:sz w:val="24"/>
        </w:rPr>
        <w:t xml:space="preserve">                                </w:t>
      </w:r>
    </w:p>
    <w:p w14:paraId="0292C20F"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Nume/Prenume …………………….......</w:t>
      </w:r>
    </w:p>
    <w:p w14:paraId="532B7ADC"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 xml:space="preserve">Semnătura ...................  </w:t>
      </w:r>
    </w:p>
    <w:p w14:paraId="461539B8"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Data………......................................</w:t>
      </w:r>
    </w:p>
    <w:p w14:paraId="3754129F" w14:textId="77777777" w:rsidR="00E972E4" w:rsidRDefault="00E972E4" w:rsidP="00E972E4">
      <w:pPr>
        <w:overflowPunct w:val="0"/>
        <w:autoSpaceDE w:val="0"/>
        <w:autoSpaceDN w:val="0"/>
        <w:adjustRightInd w:val="0"/>
        <w:spacing w:after="0" w:line="240" w:lineRule="auto"/>
        <w:textAlignment w:val="baseline"/>
        <w:rPr>
          <w:sz w:val="24"/>
        </w:rPr>
      </w:pPr>
    </w:p>
    <w:p w14:paraId="3BB55674" w14:textId="43849E6C" w:rsidR="0008218F" w:rsidRDefault="0008218F" w:rsidP="00E972E4">
      <w:pPr>
        <w:overflowPunct w:val="0"/>
        <w:autoSpaceDE w:val="0"/>
        <w:autoSpaceDN w:val="0"/>
        <w:adjustRightInd w:val="0"/>
        <w:spacing w:after="0" w:line="240" w:lineRule="auto"/>
        <w:textAlignment w:val="baseline"/>
        <w:rPr>
          <w:sz w:val="24"/>
        </w:rPr>
      </w:pPr>
      <w:r>
        <w:rPr>
          <w:sz w:val="24"/>
        </w:rPr>
        <w:t xml:space="preserve"> </w:t>
      </w:r>
    </w:p>
    <w:p w14:paraId="36C285BF" w14:textId="77777777" w:rsidR="005D4CD7" w:rsidRDefault="005D4CD7" w:rsidP="00E972E4">
      <w:pPr>
        <w:overflowPunct w:val="0"/>
        <w:autoSpaceDE w:val="0"/>
        <w:autoSpaceDN w:val="0"/>
        <w:adjustRightInd w:val="0"/>
        <w:spacing w:after="0" w:line="240" w:lineRule="auto"/>
        <w:textAlignment w:val="baseline"/>
        <w:rPr>
          <w:sz w:val="24"/>
        </w:rPr>
      </w:pPr>
    </w:p>
    <w:p w14:paraId="5F91AF8D" w14:textId="77777777" w:rsidR="005D4CD7" w:rsidRDefault="005D4CD7" w:rsidP="00E972E4">
      <w:pPr>
        <w:overflowPunct w:val="0"/>
        <w:autoSpaceDE w:val="0"/>
        <w:autoSpaceDN w:val="0"/>
        <w:adjustRightInd w:val="0"/>
        <w:spacing w:after="0" w:line="240" w:lineRule="auto"/>
        <w:textAlignment w:val="baseline"/>
        <w:rPr>
          <w:sz w:val="24"/>
        </w:rPr>
      </w:pPr>
    </w:p>
    <w:p w14:paraId="730892C8"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Verificat: Expert 2 </w:t>
      </w:r>
      <w:r w:rsidR="0008218F">
        <w:rPr>
          <w:sz w:val="24"/>
        </w:rPr>
        <w:t>GAL-MVS</w:t>
      </w:r>
    </w:p>
    <w:p w14:paraId="2AF3E557"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Nume/Prenume ……………………......</w:t>
      </w:r>
    </w:p>
    <w:p w14:paraId="69B1F69F"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14:paraId="6B4F1E8E"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Data……........................................</w:t>
      </w:r>
    </w:p>
    <w:p w14:paraId="555423E6" w14:textId="77777777" w:rsidR="00E972E4" w:rsidRDefault="00E972E4" w:rsidP="00E972E4">
      <w:pPr>
        <w:overflowPunct w:val="0"/>
        <w:autoSpaceDE w:val="0"/>
        <w:autoSpaceDN w:val="0"/>
        <w:adjustRightInd w:val="0"/>
        <w:spacing w:after="0" w:line="240" w:lineRule="auto"/>
        <w:textAlignment w:val="baseline"/>
        <w:rPr>
          <w:sz w:val="24"/>
        </w:rPr>
      </w:pPr>
    </w:p>
    <w:p w14:paraId="17F20134" w14:textId="77777777" w:rsidR="0008218F" w:rsidRDefault="0008218F" w:rsidP="00E972E4">
      <w:pPr>
        <w:overflowPunct w:val="0"/>
        <w:autoSpaceDE w:val="0"/>
        <w:autoSpaceDN w:val="0"/>
        <w:adjustRightInd w:val="0"/>
        <w:spacing w:after="0" w:line="240" w:lineRule="auto"/>
        <w:textAlignment w:val="baseline"/>
        <w:rPr>
          <w:sz w:val="24"/>
        </w:rPr>
      </w:pPr>
    </w:p>
    <w:p w14:paraId="3A24E8C7" w14:textId="77777777" w:rsidR="0008218F" w:rsidRDefault="0008218F" w:rsidP="00E972E4">
      <w:pPr>
        <w:overflowPunct w:val="0"/>
        <w:autoSpaceDE w:val="0"/>
        <w:autoSpaceDN w:val="0"/>
        <w:adjustRightInd w:val="0"/>
        <w:spacing w:after="0" w:line="240" w:lineRule="auto"/>
        <w:textAlignment w:val="baseline"/>
        <w:rPr>
          <w:sz w:val="24"/>
        </w:rPr>
      </w:pPr>
    </w:p>
    <w:p w14:paraId="3502FFAC" w14:textId="77777777" w:rsidR="0008218F" w:rsidRDefault="0008218F" w:rsidP="00E972E4">
      <w:pPr>
        <w:overflowPunct w:val="0"/>
        <w:autoSpaceDE w:val="0"/>
        <w:autoSpaceDN w:val="0"/>
        <w:adjustRightInd w:val="0"/>
        <w:spacing w:after="0" w:line="240" w:lineRule="auto"/>
        <w:textAlignment w:val="baseline"/>
        <w:rPr>
          <w:sz w:val="24"/>
        </w:rPr>
      </w:pPr>
    </w:p>
    <w:p w14:paraId="4F173A1B" w14:textId="77777777" w:rsidR="0008218F" w:rsidRDefault="0008218F" w:rsidP="00E972E4">
      <w:pPr>
        <w:overflowPunct w:val="0"/>
        <w:autoSpaceDE w:val="0"/>
        <w:autoSpaceDN w:val="0"/>
        <w:adjustRightInd w:val="0"/>
        <w:spacing w:after="0" w:line="240" w:lineRule="auto"/>
        <w:textAlignment w:val="baseline"/>
        <w:rPr>
          <w:sz w:val="24"/>
        </w:rPr>
      </w:pPr>
    </w:p>
    <w:p w14:paraId="491D08BB" w14:textId="77777777" w:rsidR="0008218F" w:rsidRPr="002D2CD1" w:rsidRDefault="0008218F" w:rsidP="00E972E4">
      <w:pPr>
        <w:overflowPunct w:val="0"/>
        <w:autoSpaceDE w:val="0"/>
        <w:autoSpaceDN w:val="0"/>
        <w:adjustRightInd w:val="0"/>
        <w:spacing w:after="0" w:line="240" w:lineRule="auto"/>
        <w:textAlignment w:val="baseline"/>
        <w:rPr>
          <w:sz w:val="24"/>
        </w:rPr>
      </w:pPr>
    </w:p>
    <w:p w14:paraId="79E4CF7D"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Întocmit: Expert  1 </w:t>
      </w:r>
      <w:r w:rsidR="0008218F">
        <w:rPr>
          <w:sz w:val="24"/>
        </w:rPr>
        <w:t>GAL-MVS</w:t>
      </w:r>
    </w:p>
    <w:p w14:paraId="59F8DB48"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Nume/Prenume ……………………......</w:t>
      </w:r>
    </w:p>
    <w:p w14:paraId="3B013026"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14:paraId="37A0F739"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i/>
          <w:sz w:val="24"/>
        </w:rPr>
        <w:t xml:space="preserve">Data……...................................... </w:t>
      </w:r>
    </w:p>
    <w:p w14:paraId="3539223F" w14:textId="77777777" w:rsidR="00E972E4" w:rsidRPr="002D2CD1" w:rsidRDefault="00E972E4" w:rsidP="00E972E4">
      <w:pPr>
        <w:overflowPunct w:val="0"/>
        <w:autoSpaceDE w:val="0"/>
        <w:autoSpaceDN w:val="0"/>
        <w:adjustRightInd w:val="0"/>
        <w:spacing w:after="0" w:line="240" w:lineRule="auto"/>
        <w:textAlignment w:val="baseline"/>
        <w:rPr>
          <w:sz w:val="24"/>
        </w:rPr>
      </w:pPr>
    </w:p>
    <w:p w14:paraId="6BE38AE0" w14:textId="77777777" w:rsidR="00E972E4" w:rsidRPr="002D2CD1" w:rsidRDefault="00E972E4" w:rsidP="00E972E4">
      <w:pPr>
        <w:spacing w:before="120" w:after="120" w:line="240" w:lineRule="auto"/>
        <w:rPr>
          <w:b/>
          <w:i/>
          <w:sz w:val="24"/>
          <w:u w:val="single"/>
        </w:rPr>
        <w:sectPr w:rsidR="00E972E4" w:rsidRPr="002D2CD1" w:rsidSect="00302684">
          <w:type w:val="continuous"/>
          <w:pgSz w:w="11909" w:h="16834" w:code="9"/>
          <w:pgMar w:top="1138" w:right="1411" w:bottom="1138" w:left="1138" w:header="576" w:footer="432" w:gutter="0"/>
          <w:cols w:num="2" w:space="720"/>
        </w:sectPr>
      </w:pPr>
    </w:p>
    <w:p w14:paraId="135391DD" w14:textId="77777777" w:rsidR="00E972E4" w:rsidRPr="002D2CD1" w:rsidRDefault="00E972E4" w:rsidP="00E972E4">
      <w:pPr>
        <w:spacing w:before="120" w:after="120" w:line="240" w:lineRule="auto"/>
        <w:jc w:val="both"/>
        <w:rPr>
          <w:b/>
          <w:i/>
          <w:sz w:val="24"/>
          <w:u w:val="single"/>
        </w:rPr>
      </w:pPr>
    </w:p>
    <w:p w14:paraId="080F80B6" w14:textId="77777777" w:rsidR="00E972E4" w:rsidRPr="002D2CD1" w:rsidRDefault="00E972E4" w:rsidP="00E972E4">
      <w:pPr>
        <w:spacing w:before="120" w:after="120" w:line="240" w:lineRule="auto"/>
        <w:jc w:val="both"/>
        <w:rPr>
          <w:b/>
          <w:i/>
          <w:sz w:val="24"/>
          <w:u w:val="single"/>
        </w:rPr>
      </w:pPr>
    </w:p>
    <w:p w14:paraId="55C98D26" w14:textId="77777777" w:rsidR="00E972E4" w:rsidRPr="002D2CD1" w:rsidRDefault="00E972E4" w:rsidP="00E972E4">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t>METODOLOGIA DE VERIFICARE SPECIFICĂ PENTRU PROIECTELE CU OBIECTIVE CARE SE ÎNCADREAZĂ ÎN PREVEDERILE ART. 17 ALIN. (1) LIT. c), ART. 20 ALIN. (1) LIT.</w:t>
      </w:r>
      <w:r>
        <w:rPr>
          <w:b/>
          <w:sz w:val="24"/>
        </w:rPr>
        <w:t>b</w:t>
      </w:r>
      <w:r w:rsidRPr="002D2CD1">
        <w:rPr>
          <w:b/>
          <w:sz w:val="24"/>
        </w:rPr>
        <w:t xml:space="preserve">), d) și </w:t>
      </w:r>
      <w:r>
        <w:rPr>
          <w:b/>
          <w:sz w:val="24"/>
        </w:rPr>
        <w:t>f</w:t>
      </w:r>
      <w:r w:rsidRPr="002D2CD1">
        <w:rPr>
          <w:b/>
          <w:sz w:val="24"/>
        </w:rPr>
        <w:t>) DIN REG. (UE) NR. 1305/2013</w:t>
      </w:r>
    </w:p>
    <w:p w14:paraId="3038CC23" w14:textId="77777777" w:rsidR="00E972E4" w:rsidRPr="002D2CD1" w:rsidRDefault="00E972E4" w:rsidP="00E972E4">
      <w:pPr>
        <w:spacing w:after="0" w:line="240" w:lineRule="auto"/>
        <w:jc w:val="both"/>
        <w:rPr>
          <w:b/>
          <w:kern w:val="32"/>
          <w:sz w:val="24"/>
          <w:u w:val="single"/>
        </w:rPr>
      </w:pPr>
      <w:r w:rsidRPr="002D2CD1">
        <w:rPr>
          <w:b/>
          <w:kern w:val="32"/>
          <w:sz w:val="24"/>
          <w:u w:val="single"/>
        </w:rPr>
        <w:t>Atenție!</w:t>
      </w:r>
    </w:p>
    <w:p w14:paraId="0DFC32AF" w14:textId="77777777" w:rsidR="00E972E4" w:rsidRDefault="00E972E4" w:rsidP="00E972E4">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1F31207E" w14:textId="77777777" w:rsidR="00E972E4" w:rsidRPr="00B36097" w:rsidRDefault="00E972E4" w:rsidP="00616209">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3AB84F1A"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4BBF5D4E"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076B5068"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3AF85BCE"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necesitatea corectării bugetului indicativ;</w:t>
      </w:r>
    </w:p>
    <w:p w14:paraId="64E6C640"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04506BFB" w14:textId="77777777" w:rsidR="00E972E4" w:rsidRDefault="00E972E4" w:rsidP="00E972E4">
      <w:pPr>
        <w:overflowPunct w:val="0"/>
        <w:autoSpaceDE w:val="0"/>
        <w:autoSpaceDN w:val="0"/>
        <w:adjustRightInd w:val="0"/>
        <w:spacing w:before="120" w:after="120" w:line="240" w:lineRule="auto"/>
        <w:textAlignment w:val="baseline"/>
        <w:rPr>
          <w:b/>
          <w:sz w:val="24"/>
        </w:rPr>
      </w:pPr>
    </w:p>
    <w:p w14:paraId="1C4B30C9" w14:textId="77777777" w:rsidR="00E972E4" w:rsidRDefault="00E972E4" w:rsidP="00E972E4">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14:paraId="0B9B5621" w14:textId="77777777" w:rsidR="00E972E4" w:rsidRDefault="00E972E4" w:rsidP="00E972E4">
      <w:pPr>
        <w:spacing w:before="120" w:after="120" w:line="240" w:lineRule="auto"/>
        <w:rPr>
          <w:b/>
          <w:sz w:val="24"/>
        </w:rPr>
      </w:pPr>
      <w:r>
        <w:rPr>
          <w:b/>
          <w:sz w:val="24"/>
        </w:rPr>
        <w:t>A. Verificarea eligibilității solicitantului</w:t>
      </w:r>
    </w:p>
    <w:p w14:paraId="6143F1EC" w14:textId="77777777" w:rsidR="00E972E4" w:rsidRPr="002D2CD1" w:rsidRDefault="00E972E4" w:rsidP="00E972E4">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E972E4" w:rsidRPr="006723F4" w14:paraId="51D31C0F" w14:textId="77777777" w:rsidTr="0030268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06A4E4F2" w14:textId="77777777" w:rsidR="00E972E4" w:rsidRPr="00163D97" w:rsidRDefault="00E972E4" w:rsidP="00302684">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7EEFD534" w14:textId="77777777" w:rsidR="00E972E4" w:rsidRPr="002D2CD1" w:rsidRDefault="00E972E4" w:rsidP="00302684">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E972E4" w:rsidRPr="006723F4" w14:paraId="11A4C904" w14:textId="77777777" w:rsidTr="00302684">
        <w:trPr>
          <w:trHeight w:val="1703"/>
        </w:trPr>
        <w:tc>
          <w:tcPr>
            <w:tcW w:w="1743" w:type="pct"/>
            <w:tcBorders>
              <w:top w:val="single" w:sz="4" w:space="0" w:color="auto"/>
              <w:left w:val="single" w:sz="4" w:space="0" w:color="auto"/>
              <w:bottom w:val="single" w:sz="4" w:space="0" w:color="auto"/>
              <w:right w:val="single" w:sz="4" w:space="0" w:color="auto"/>
            </w:tcBorders>
          </w:tcPr>
          <w:p w14:paraId="2AE84225"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14:paraId="2B3E3EFD"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0E033692"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2C513D88"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43B2509D"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2ACB7872" w14:textId="77777777" w:rsidR="00E972E4" w:rsidRPr="002D2CD1" w:rsidRDefault="00E972E4" w:rsidP="00302684">
            <w:pPr>
              <w:spacing w:after="0" w:line="240" w:lineRule="auto"/>
              <w:jc w:val="both"/>
              <w:rPr>
                <w:sz w:val="24"/>
              </w:rPr>
            </w:pPr>
          </w:p>
          <w:p w14:paraId="5AD865FC" w14:textId="77777777" w:rsidR="00E972E4" w:rsidRPr="002D2CD1" w:rsidRDefault="00E972E4" w:rsidP="00302684">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14:paraId="3ACD53B5"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r>
              <w:fldChar w:fldCharType="begin"/>
            </w:r>
            <w:r>
              <w:instrText xml:space="preserve"> HYPERLINK "file:///\\\\Prosys\\Debite" </w:instrText>
            </w:r>
            <w:r>
              <w:fldChar w:fldCharType="separate"/>
            </w:r>
            <w:r w:rsidRPr="002D2CD1">
              <w:rPr>
                <w:rStyle w:val="Hyperlink"/>
                <w:sz w:val="24"/>
              </w:rPr>
              <w:t>\\alpaca\Debite</w:t>
            </w:r>
            <w:r>
              <w:rPr>
                <w:rStyle w:val="Hyperlink"/>
                <w:sz w:val="24"/>
              </w:rPr>
              <w:fldChar w:fldCharType="end"/>
            </w:r>
            <w:r w:rsidRPr="002D2CD1">
              <w:rPr>
                <w:sz w:val="24"/>
              </w:rPr>
              <w:t xml:space="preserve"> </w:t>
            </w:r>
          </w:p>
          <w:p w14:paraId="72111474"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44A8DD8"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În cazul în care solicitantul își asumă acest angajament în urma solicitării, semnează și ștampilează, după caz, </w:t>
            </w:r>
            <w:r w:rsidRPr="002D2CD1">
              <w:rPr>
                <w:sz w:val="24"/>
              </w:rPr>
              <w:lastRenderedPageBreak/>
              <w:t>declarația, expertul va bifa “DA”, cererea fiind declarată eligibilă.</w:t>
            </w:r>
          </w:p>
          <w:p w14:paraId="0B3059EF"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8F6DDB8" w14:textId="77777777" w:rsidR="00E972E4" w:rsidRPr="002D2CD1" w:rsidRDefault="00E972E4" w:rsidP="00302684">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E972E4" w:rsidRPr="006723F4" w14:paraId="252053DB" w14:textId="77777777" w:rsidTr="00302684">
        <w:trPr>
          <w:trHeight w:val="144"/>
        </w:trPr>
        <w:tc>
          <w:tcPr>
            <w:tcW w:w="1743" w:type="pct"/>
            <w:tcBorders>
              <w:top w:val="single" w:sz="4" w:space="0" w:color="auto"/>
              <w:left w:val="single" w:sz="4" w:space="0" w:color="auto"/>
              <w:bottom w:val="single" w:sz="4" w:space="0" w:color="auto"/>
              <w:right w:val="single" w:sz="4" w:space="0" w:color="auto"/>
            </w:tcBorders>
          </w:tcPr>
          <w:p w14:paraId="79C06AE0"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14:paraId="65D11E11"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p>
          <w:p w14:paraId="227B5469"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7061F8A3"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14:paraId="798C83C4"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1EA7EE77"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2B74133D"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14:paraId="1F12D3FE"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14:paraId="305B8008"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414B74B2"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06C89693"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Raport asupra utilizării programelor de finanţare nerambursabilă întocmit de solicitant (va cuprinde obiective, tip de investiţie, lista </w:t>
            </w:r>
            <w:r w:rsidRPr="002D2CD1">
              <w:rPr>
                <w:sz w:val="24"/>
              </w:rPr>
              <w:lastRenderedPageBreak/>
              <w:t>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58454AEF"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lastRenderedPageBreak/>
              <w:t>Verificarea evitării dublei finanţări se efectuează prin următoarele verificări:</w:t>
            </w:r>
          </w:p>
          <w:p w14:paraId="7558A23D" w14:textId="77777777"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14:paraId="6455022F" w14:textId="77777777"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w:t>
            </w:r>
            <w:r>
              <w:rPr>
                <w:sz w:val="24"/>
              </w:rPr>
              <w:t xml:space="preserve"> </w:t>
            </w:r>
            <w:r w:rsidRPr="002D2CD1">
              <w:rPr>
                <w:sz w:val="24"/>
              </w:rPr>
              <w:t>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C41A103" w14:textId="77777777"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14:paraId="6CCAC50E" w14:textId="77777777"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14:paraId="39F6A98A" w14:textId="77777777" w:rsidR="00E972E4" w:rsidRPr="0072481A" w:rsidRDefault="00E972E4" w:rsidP="00302684">
            <w:pPr>
              <w:overflowPunct w:val="0"/>
              <w:autoSpaceDE w:val="0"/>
              <w:autoSpaceDN w:val="0"/>
              <w:adjustRightInd w:val="0"/>
              <w:spacing w:after="0" w:line="240" w:lineRule="auto"/>
              <w:jc w:val="both"/>
              <w:textAlignment w:val="baseline"/>
              <w:rPr>
                <w:sz w:val="24"/>
                <w:lang w:val="fr-FR"/>
              </w:rPr>
            </w:pPr>
            <w:r w:rsidRPr="002D2CD1">
              <w:rPr>
                <w:sz w:val="24"/>
              </w:rPr>
              <w:t xml:space="preserve">Verificarea în Baza de Date cu proiecte FEADR sau în Baza de date pusă la dispoziţie de AM-PNDR se face atât prin </w:t>
            </w:r>
            <w:r w:rsidRPr="002D2CD1">
              <w:rPr>
                <w:sz w:val="24"/>
              </w:rPr>
              <w:lastRenderedPageBreak/>
              <w:t>verificarea numelui solicitantului, cât şi a Codului de Înregistrare Fiscală.</w:t>
            </w:r>
          </w:p>
          <w:p w14:paraId="46D2EBEC"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24B19FF1" w14:textId="77777777" w:rsidR="00E972E4" w:rsidRPr="002D2CD1" w:rsidRDefault="00E972E4" w:rsidP="00302684">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4D51A6E8" w14:textId="77777777" w:rsidR="00E972E4" w:rsidRPr="002D2CD1" w:rsidRDefault="00E972E4" w:rsidP="00302684">
            <w:pPr>
              <w:autoSpaceDE w:val="0"/>
              <w:autoSpaceDN w:val="0"/>
              <w:adjustRightInd w:val="0"/>
              <w:spacing w:after="0" w:line="240" w:lineRule="auto"/>
              <w:jc w:val="both"/>
              <w:rPr>
                <w:sz w:val="24"/>
              </w:rPr>
            </w:pPr>
          </w:p>
          <w:p w14:paraId="507D01A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14:paraId="66B42DD1"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14:paraId="294E8AD6"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14:paraId="4530FA66"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14:paraId="0302FFEA"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E972E4" w:rsidRPr="0072481A" w14:paraId="07A2FB69" w14:textId="77777777" w:rsidTr="00302684">
        <w:trPr>
          <w:trHeight w:val="1806"/>
        </w:trPr>
        <w:tc>
          <w:tcPr>
            <w:tcW w:w="1743" w:type="pct"/>
            <w:tcBorders>
              <w:top w:val="single" w:sz="4" w:space="0" w:color="auto"/>
              <w:left w:val="single" w:sz="4" w:space="0" w:color="auto"/>
              <w:bottom w:val="single" w:sz="4" w:space="0" w:color="auto"/>
              <w:right w:val="single" w:sz="4" w:space="0" w:color="auto"/>
            </w:tcBorders>
          </w:tcPr>
          <w:p w14:paraId="643DB39A" w14:textId="77777777" w:rsidR="00E972E4" w:rsidRPr="002D2CD1" w:rsidRDefault="00E972E4" w:rsidP="00302684">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14:paraId="2E2010E2" w14:textId="77777777" w:rsidR="00E972E4" w:rsidRPr="002D2CD1" w:rsidRDefault="00E972E4" w:rsidP="00302684">
            <w:pPr>
              <w:overflowPunct w:val="0"/>
              <w:autoSpaceDE w:val="0"/>
              <w:autoSpaceDN w:val="0"/>
              <w:adjustRightInd w:val="0"/>
              <w:spacing w:after="0" w:line="240" w:lineRule="auto"/>
              <w:jc w:val="both"/>
              <w:textAlignment w:val="baseline"/>
              <w:rPr>
                <w:spacing w:val="-4"/>
                <w:sz w:val="24"/>
              </w:rPr>
            </w:pPr>
          </w:p>
          <w:p w14:paraId="1F348432"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Documente verificate :</w:t>
            </w:r>
          </w:p>
          <w:p w14:paraId="3CC040B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Cerere de finanțare completată</w:t>
            </w:r>
            <w:r>
              <w:rPr>
                <w:sz w:val="24"/>
              </w:rPr>
              <w:t xml:space="preserve"> și</w:t>
            </w:r>
            <w:r w:rsidRPr="002D2CD1">
              <w:rPr>
                <w:sz w:val="24"/>
              </w:rPr>
              <w:t xml:space="preserve">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367E879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Expertul verifică în Declaraţia pe proprie răspundere din secțiunea F din Cererea de finanțare dacă aceasta este  datată</w:t>
            </w:r>
            <w:r>
              <w:rPr>
                <w:sz w:val="24"/>
              </w:rPr>
              <w:t xml:space="preserve"> și</w:t>
            </w:r>
            <w:r w:rsidRPr="002D2CD1">
              <w:rPr>
                <w:sz w:val="24"/>
              </w:rPr>
              <w:t xml:space="preserve"> semnată. </w:t>
            </w:r>
          </w:p>
          <w:p w14:paraId="2F23812C"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001F3102"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7A7B9CC"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lastRenderedPageBreak/>
              <w:t>De asemenea, în situația în care expertul constată pe parcursul verificării că nu sunt respectate punctele asumate de solicitant în declarația de la secțiunea F din CF atunci se bifează NU iar cererea de finanțare este declarată neeligibilă.</w:t>
            </w:r>
          </w:p>
          <w:p w14:paraId="088F971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972E4" w:rsidRPr="006723F4" w14:paraId="5585944F" w14:textId="77777777" w:rsidTr="00302684">
        <w:trPr>
          <w:trHeight w:val="928"/>
        </w:trPr>
        <w:tc>
          <w:tcPr>
            <w:tcW w:w="1743" w:type="pct"/>
            <w:tcBorders>
              <w:top w:val="single" w:sz="4" w:space="0" w:color="auto"/>
              <w:left w:val="single" w:sz="4" w:space="0" w:color="auto"/>
              <w:bottom w:val="single" w:sz="4" w:space="0" w:color="auto"/>
              <w:right w:val="single" w:sz="4" w:space="0" w:color="auto"/>
            </w:tcBorders>
            <w:hideMark/>
          </w:tcPr>
          <w:p w14:paraId="1293A046"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Pr>
                <w:sz w:val="24"/>
              </w:rPr>
              <w:lastRenderedPageBreak/>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44784897" w14:textId="77777777" w:rsidR="00E972E4" w:rsidRPr="002D2CD1" w:rsidRDefault="00E972E4" w:rsidP="00302684">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E972E4" w:rsidRPr="006723F4" w14:paraId="6BE3927D" w14:textId="77777777" w:rsidTr="00302684">
        <w:trPr>
          <w:trHeight w:val="668"/>
        </w:trPr>
        <w:tc>
          <w:tcPr>
            <w:tcW w:w="1743" w:type="pct"/>
            <w:tcBorders>
              <w:top w:val="single" w:sz="4" w:space="0" w:color="auto"/>
              <w:left w:val="single" w:sz="4" w:space="0" w:color="auto"/>
              <w:bottom w:val="single" w:sz="4" w:space="0" w:color="auto"/>
              <w:right w:val="single" w:sz="4" w:space="0" w:color="auto"/>
            </w:tcBorders>
          </w:tcPr>
          <w:p w14:paraId="0097712C"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Pr>
                <w:sz w:val="24"/>
              </w:rPr>
              <w:t>651</w:t>
            </w:r>
            <w:r w:rsidRPr="002D2CD1">
              <w:rPr>
                <w:sz w:val="24"/>
              </w:rPr>
              <w:t>/ 2014 ?</w:t>
            </w:r>
          </w:p>
          <w:p w14:paraId="4CDD49A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605E5225"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Documente verificate:</w:t>
            </w:r>
          </w:p>
          <w:p w14:paraId="1D8244A3" w14:textId="77777777" w:rsidR="00E972E4" w:rsidRDefault="00E972E4" w:rsidP="00302684">
            <w:pPr>
              <w:spacing w:after="0" w:line="240" w:lineRule="auto"/>
              <w:jc w:val="both"/>
              <w:rPr>
                <w:sz w:val="24"/>
              </w:rPr>
            </w:pPr>
            <w:r w:rsidRPr="002D2CD1">
              <w:rPr>
                <w:sz w:val="24"/>
              </w:rPr>
              <w:t xml:space="preserve">Declaraţia pe propria răspundere că beneficiarii nu se încadrează în definiţia </w:t>
            </w:r>
            <w:r>
              <w:rPr>
                <w:sz w:val="24"/>
              </w:rPr>
              <w:t>întreprinderii în dificultate</w:t>
            </w:r>
            <w:r w:rsidRPr="002D2CD1">
              <w:rPr>
                <w:sz w:val="24"/>
              </w:rPr>
              <w:t>;</w:t>
            </w:r>
          </w:p>
          <w:p w14:paraId="298FE9F9" w14:textId="77777777" w:rsidR="00E972E4" w:rsidRPr="002D2CD1" w:rsidRDefault="00E972E4" w:rsidP="00302684">
            <w:pPr>
              <w:spacing w:after="0" w:line="240" w:lineRule="auto"/>
              <w:jc w:val="both"/>
              <w:rPr>
                <w:sz w:val="24"/>
              </w:rPr>
            </w:pPr>
          </w:p>
          <w:p w14:paraId="110FB73F" w14:textId="77777777" w:rsidR="00E972E4" w:rsidRDefault="00E972E4" w:rsidP="00302684">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14:paraId="22F5B1CC" w14:textId="77777777" w:rsidR="00E972E4" w:rsidRDefault="00E972E4" w:rsidP="00302684">
            <w:pPr>
              <w:spacing w:after="0" w:line="240" w:lineRule="auto"/>
              <w:jc w:val="both"/>
              <w:rPr>
                <w:sz w:val="24"/>
              </w:rPr>
            </w:pPr>
          </w:p>
          <w:p w14:paraId="46B2A4A5" w14:textId="77777777" w:rsidR="00E972E4" w:rsidRPr="002D2CD1" w:rsidRDefault="00E972E4" w:rsidP="00302684">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14:paraId="4E6316FF" w14:textId="77777777" w:rsidR="00E972E4" w:rsidRDefault="00E972E4" w:rsidP="00302684">
            <w:pPr>
              <w:tabs>
                <w:tab w:val="center" w:pos="4536"/>
                <w:tab w:val="right" w:pos="9072"/>
              </w:tabs>
              <w:spacing w:after="0" w:line="240" w:lineRule="auto"/>
              <w:jc w:val="both"/>
              <w:rPr>
                <w:sz w:val="24"/>
              </w:rPr>
            </w:pPr>
          </w:p>
          <w:p w14:paraId="4A76124C" w14:textId="77777777" w:rsidR="00E972E4" w:rsidRPr="002D2CD1" w:rsidRDefault="00E972E4" w:rsidP="00302684">
            <w:pPr>
              <w:tabs>
                <w:tab w:val="center" w:pos="4536"/>
                <w:tab w:val="right" w:pos="9072"/>
              </w:tabs>
              <w:spacing w:after="0" w:line="240" w:lineRule="auto"/>
              <w:jc w:val="both"/>
              <w:rPr>
                <w:sz w:val="24"/>
              </w:rPr>
            </w:pPr>
          </w:p>
          <w:p w14:paraId="2EA8C966" w14:textId="77777777" w:rsidR="00E972E4" w:rsidRPr="002D2CD1" w:rsidRDefault="00E972E4" w:rsidP="00302684">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14:paraId="1C431517" w14:textId="77777777" w:rsidR="00E972E4" w:rsidRPr="002D2CD1" w:rsidRDefault="00E972E4" w:rsidP="00302684">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sidRPr="00C30540">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w:t>
            </w:r>
            <w:r>
              <w:rPr>
                <w:i/>
                <w:sz w:val="24"/>
              </w:rPr>
              <w:t>i</w:t>
            </w:r>
            <w:r w:rsidRPr="002D2CD1">
              <w:rPr>
                <w:i/>
                <w:sz w:val="24"/>
              </w:rPr>
              <w:t>ari, se va bifa „NU ESTE CAZUL”.</w:t>
            </w:r>
          </w:p>
          <w:p w14:paraId="548CCE53" w14:textId="77777777" w:rsidR="00E972E4" w:rsidRPr="002D2CD1" w:rsidRDefault="00E972E4" w:rsidP="00302684">
            <w:pPr>
              <w:overflowPunct w:val="0"/>
              <w:autoSpaceDE w:val="0"/>
              <w:autoSpaceDN w:val="0"/>
              <w:adjustRightInd w:val="0"/>
              <w:spacing w:after="0" w:line="240" w:lineRule="auto"/>
              <w:jc w:val="both"/>
              <w:textAlignment w:val="baseline"/>
              <w:rPr>
                <w:i/>
                <w:sz w:val="24"/>
              </w:rPr>
            </w:pPr>
          </w:p>
          <w:p w14:paraId="38D41E1E" w14:textId="77777777" w:rsidR="00E972E4" w:rsidRPr="00552D49" w:rsidRDefault="00E972E4" w:rsidP="00302684">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AFIR vor verifica corectitudinea datelor din această declarație, în funcție de tipul de întreprindere și ținând cont de datele cuprinse în Situațiile financiare anuale care au fost anexate Cererii de finanțare. </w:t>
            </w:r>
          </w:p>
          <w:p w14:paraId="3C94482E" w14:textId="77777777" w:rsidR="00E972E4" w:rsidRPr="002D2CD1" w:rsidRDefault="00E972E4" w:rsidP="00302684">
            <w:pPr>
              <w:spacing w:after="0" w:line="240" w:lineRule="auto"/>
              <w:jc w:val="both"/>
              <w:rPr>
                <w:sz w:val="24"/>
              </w:rPr>
            </w:pPr>
          </w:p>
          <w:p w14:paraId="1FA1DA0A" w14:textId="77777777" w:rsidR="00E972E4" w:rsidRPr="002D2CD1" w:rsidRDefault="00E972E4" w:rsidP="00302684">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14:paraId="1F36767F" w14:textId="77777777" w:rsidR="00E972E4" w:rsidRPr="002D2CD1" w:rsidRDefault="00E972E4" w:rsidP="00302684">
            <w:pPr>
              <w:spacing w:after="0" w:line="240" w:lineRule="auto"/>
              <w:jc w:val="both"/>
              <w:rPr>
                <w:sz w:val="24"/>
              </w:rPr>
            </w:pPr>
          </w:p>
          <w:p w14:paraId="076C96D8" w14:textId="77777777" w:rsidR="00E972E4" w:rsidRPr="002D2CD1" w:rsidRDefault="00E972E4" w:rsidP="00302684">
            <w:pPr>
              <w:spacing w:after="0" w:line="240" w:lineRule="auto"/>
              <w:jc w:val="both"/>
              <w:rPr>
                <w:sz w:val="24"/>
              </w:rPr>
            </w:pPr>
          </w:p>
        </w:tc>
      </w:tr>
      <w:tr w:rsidR="00E972E4" w:rsidRPr="006723F4" w14:paraId="6CD37103" w14:textId="77777777" w:rsidTr="00302684">
        <w:trPr>
          <w:trHeight w:val="810"/>
        </w:trPr>
        <w:tc>
          <w:tcPr>
            <w:tcW w:w="1743" w:type="pct"/>
            <w:tcBorders>
              <w:top w:val="single" w:sz="4" w:space="0" w:color="auto"/>
              <w:left w:val="single" w:sz="4" w:space="0" w:color="auto"/>
              <w:bottom w:val="single" w:sz="4" w:space="0" w:color="auto"/>
              <w:right w:val="single" w:sz="4" w:space="0" w:color="auto"/>
            </w:tcBorders>
          </w:tcPr>
          <w:p w14:paraId="1477C431"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Pr>
                <w:b/>
                <w:sz w:val="24"/>
              </w:rPr>
              <w:t>6</w:t>
            </w:r>
            <w:r w:rsidRPr="002D2CD1">
              <w:rPr>
                <w:b/>
                <w:sz w:val="24"/>
              </w:rPr>
              <w:t>.</w:t>
            </w:r>
            <w:r w:rsidRPr="002D2CD1">
              <w:rPr>
                <w:sz w:val="24"/>
              </w:rPr>
              <w:t xml:space="preserve"> Solicitantul respectă regula privind cumulul ajutoarelor de </w:t>
            </w:r>
            <w:r>
              <w:rPr>
                <w:sz w:val="24"/>
              </w:rPr>
              <w:t>minimis</w:t>
            </w:r>
            <w:r w:rsidRPr="002D2CD1">
              <w:rPr>
                <w:sz w:val="24"/>
              </w:rPr>
              <w:t>?</w:t>
            </w:r>
          </w:p>
          <w:p w14:paraId="51AE4C2A"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26ACC239"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14:paraId="4CA3CBD0" w14:textId="77777777" w:rsidR="00E972E4" w:rsidRPr="002D2CD1" w:rsidRDefault="00E972E4" w:rsidP="00302684">
            <w:pPr>
              <w:spacing w:after="0" w:line="240" w:lineRule="auto"/>
              <w:jc w:val="both"/>
              <w:rPr>
                <w:color w:val="FF0000"/>
                <w:sz w:val="24"/>
              </w:rPr>
            </w:pPr>
            <w:r w:rsidRPr="002D2CD1">
              <w:rPr>
                <w:sz w:val="24"/>
              </w:rPr>
              <w:t xml:space="preserve">Declaraţie pe propria răspundere a solicitantului cu privire la respectarea regulii privind cumulul ajutoarelor, </w:t>
            </w:r>
            <w:r>
              <w:rPr>
                <w:sz w:val="24"/>
              </w:rPr>
              <w:t xml:space="preserve">în 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42CED2DD" w14:textId="77777777" w:rsidR="00E972E4" w:rsidRPr="002D2CD1" w:rsidRDefault="00E972E4" w:rsidP="00302684">
            <w:pPr>
              <w:overflowPunct w:val="0"/>
              <w:autoSpaceDE w:val="0"/>
              <w:autoSpaceDN w:val="0"/>
              <w:adjustRightInd w:val="0"/>
              <w:spacing w:after="0" w:line="240" w:lineRule="auto"/>
              <w:jc w:val="both"/>
              <w:textAlignment w:val="baseline"/>
              <w:rPr>
                <w:i/>
                <w:sz w:val="24"/>
              </w:rPr>
            </w:pPr>
            <w:r w:rsidRPr="002D2CD1">
              <w:rPr>
                <w:i/>
                <w:sz w:val="24"/>
              </w:rPr>
              <w:t xml:space="preserve">Această întrebare se verifică doar în cazul beneficiarilor </w:t>
            </w:r>
            <w:r>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beneficari, se va bifa „NU ESTE CAZUL”.</w:t>
            </w:r>
          </w:p>
          <w:p w14:paraId="137C3C22" w14:textId="77777777" w:rsidR="00E972E4" w:rsidRPr="002D2CD1" w:rsidRDefault="00E972E4" w:rsidP="00302684">
            <w:pPr>
              <w:overflowPunct w:val="0"/>
              <w:autoSpaceDE w:val="0"/>
              <w:autoSpaceDN w:val="0"/>
              <w:adjustRightInd w:val="0"/>
              <w:spacing w:after="0" w:line="240" w:lineRule="auto"/>
              <w:jc w:val="both"/>
              <w:textAlignment w:val="baseline"/>
              <w:rPr>
                <w:i/>
                <w:sz w:val="24"/>
              </w:rPr>
            </w:pPr>
          </w:p>
          <w:p w14:paraId="201BA1A5"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Expertul verifică informațiile furnizate de solicitant în Declaraţia pe propria răspundere cu privire la respectarea 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r>
              <w:rPr>
                <w:sz w:val="24"/>
              </w:rPr>
              <w:t>minimis</w:t>
            </w:r>
            <w:r w:rsidRPr="002D2CD1">
              <w:rPr>
                <w:sz w:val="24"/>
              </w:rPr>
              <w:t xml:space="preserve"> aferentă submăsurii </w:t>
            </w:r>
            <w:r>
              <w:rPr>
                <w:sz w:val="24"/>
              </w:rPr>
              <w:t>19.2</w:t>
            </w:r>
            <w:r w:rsidRPr="002D2CD1">
              <w:rPr>
                <w:sz w:val="24"/>
              </w:rPr>
              <w:t>.</w:t>
            </w:r>
          </w:p>
          <w:p w14:paraId="5F1500BF"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14:paraId="43CA7601"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Datele din ReGAS vor fi comparate cu cele din Declarație. În cazul în care se constată că solicitantul nu a mai beneficiat de ajutor de minimis în ultimii 3 ani, atunci se consideră că regula de cumul privind ajutoarele de</w:t>
            </w:r>
            <w:r>
              <w:rPr>
                <w:sz w:val="24"/>
              </w:rPr>
              <w:t xml:space="preserve"> minimis</w:t>
            </w:r>
            <w:r w:rsidRPr="002D2CD1">
              <w:rPr>
                <w:sz w:val="24"/>
              </w:rPr>
              <w:t xml:space="preserve"> este îndeplinită. </w:t>
            </w:r>
          </w:p>
          <w:p w14:paraId="491DDD4E"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Pr>
                <w:sz w:val="24"/>
              </w:rPr>
              <w:t>minimis</w:t>
            </w:r>
            <w:r w:rsidRPr="002D2CD1">
              <w:rPr>
                <w:sz w:val="24"/>
              </w:rPr>
              <w:t xml:space="preserve">. În cazul în care suma menționată mai sus nu conduce la depășirea intensitatea sprijinului, atunci se consideră că regula privind cumulul ajutoarelor este îndeplinită. </w:t>
            </w:r>
          </w:p>
          <w:p w14:paraId="19BFC41E" w14:textId="77777777" w:rsidR="00E972E4" w:rsidRPr="002D2CD1" w:rsidRDefault="00E972E4" w:rsidP="00302684">
            <w:pPr>
              <w:overflowPunct w:val="0"/>
              <w:autoSpaceDE w:val="0"/>
              <w:autoSpaceDN w:val="0"/>
              <w:adjustRightInd w:val="0"/>
              <w:spacing w:after="0" w:line="240" w:lineRule="auto"/>
              <w:jc w:val="both"/>
              <w:textAlignment w:val="baseline"/>
              <w:rPr>
                <w:color w:val="FF0000"/>
                <w:sz w:val="24"/>
              </w:rPr>
            </w:pPr>
            <w:r w:rsidRPr="002D2CD1">
              <w:rPr>
                <w:i/>
                <w:sz w:val="24"/>
              </w:rPr>
              <w:t xml:space="preserve">În caz contrar, solicitantul nu respectă regula privind cumulul ajutoarelor de </w:t>
            </w:r>
            <w:r>
              <w:rPr>
                <w:i/>
                <w:sz w:val="24"/>
              </w:rPr>
              <w:t>minimis</w:t>
            </w:r>
            <w:r w:rsidRPr="002D2CD1">
              <w:rPr>
                <w:i/>
                <w:sz w:val="24"/>
              </w:rPr>
              <w:t xml:space="preserve"> și nu se încadrează în categoria beneficiarilor eligibili.</w:t>
            </w:r>
          </w:p>
        </w:tc>
      </w:tr>
    </w:tbl>
    <w:p w14:paraId="06A37030" w14:textId="77777777" w:rsidR="00E972E4" w:rsidRPr="002D2CD1" w:rsidRDefault="00E972E4" w:rsidP="00E972E4">
      <w:pPr>
        <w:overflowPunct w:val="0"/>
        <w:autoSpaceDE w:val="0"/>
        <w:autoSpaceDN w:val="0"/>
        <w:adjustRightInd w:val="0"/>
        <w:spacing w:before="120" w:after="120" w:line="240" w:lineRule="auto"/>
        <w:textAlignment w:val="baseline"/>
        <w:rPr>
          <w:sz w:val="24"/>
        </w:rPr>
      </w:pPr>
    </w:p>
    <w:p w14:paraId="47138AB9" w14:textId="77777777" w:rsidR="00E972E4" w:rsidRDefault="00E972E4" w:rsidP="00E972E4">
      <w:pPr>
        <w:widowControl w:val="0"/>
        <w:tabs>
          <w:tab w:val="left" w:pos="720"/>
        </w:tabs>
        <w:autoSpaceDE w:val="0"/>
        <w:autoSpaceDN w:val="0"/>
        <w:adjustRightInd w:val="0"/>
        <w:spacing w:before="120" w:after="120" w:line="240" w:lineRule="auto"/>
        <w:jc w:val="both"/>
        <w:rPr>
          <w:b/>
          <w:sz w:val="24"/>
        </w:rPr>
      </w:pPr>
      <w:r>
        <w:rPr>
          <w:b/>
          <w:sz w:val="24"/>
        </w:rPr>
        <w:lastRenderedPageBreak/>
        <w:t>B.Verificarea condițiilor de eligibilitate ale proiectului</w:t>
      </w:r>
    </w:p>
    <w:p w14:paraId="53BDB844" w14:textId="77777777" w:rsidR="00E972E4" w:rsidRPr="002D2CD1" w:rsidRDefault="00E972E4" w:rsidP="00E972E4">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E972E4" w:rsidRPr="006723F4" w14:paraId="05089D8F" w14:textId="77777777" w:rsidTr="00302684">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3052F979" w14:textId="77777777" w:rsidR="00E972E4" w:rsidRPr="002D2CD1" w:rsidRDefault="00E972E4" w:rsidP="00302684">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A395897" w14:textId="77777777" w:rsidR="00E972E4" w:rsidRPr="002D2CD1" w:rsidRDefault="00E972E4" w:rsidP="00302684">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E972E4" w:rsidRPr="006723F4" w14:paraId="5486299A" w14:textId="77777777" w:rsidTr="00302684">
        <w:trPr>
          <w:trHeight w:val="1093"/>
        </w:trPr>
        <w:tc>
          <w:tcPr>
            <w:tcW w:w="1779" w:type="pct"/>
            <w:tcBorders>
              <w:top w:val="single" w:sz="4" w:space="0" w:color="auto"/>
              <w:left w:val="single" w:sz="4" w:space="0" w:color="auto"/>
              <w:bottom w:val="single" w:sz="4" w:space="0" w:color="auto"/>
              <w:right w:val="single" w:sz="4" w:space="0" w:color="auto"/>
            </w:tcBorders>
          </w:tcPr>
          <w:p w14:paraId="36911E7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14:paraId="78497DF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p>
          <w:p w14:paraId="367226F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544D175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p>
          <w:p w14:paraId="2C86118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14:paraId="2E5AE0C7"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14:paraId="6F6DF461"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68450F04" w14:textId="77777777" w:rsidR="00E972E4" w:rsidRPr="002D2CD1" w:rsidRDefault="00E972E4" w:rsidP="00302684">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14:paraId="3C5E0E4E" w14:textId="77777777" w:rsidR="00E972E4" w:rsidRPr="002D2CD1" w:rsidRDefault="00E972E4" w:rsidP="00302684">
            <w:pPr>
              <w:autoSpaceDE w:val="0"/>
              <w:autoSpaceDN w:val="0"/>
              <w:adjustRightInd w:val="0"/>
              <w:spacing w:before="120" w:after="120" w:line="240" w:lineRule="auto"/>
              <w:rPr>
                <w:sz w:val="24"/>
              </w:rPr>
            </w:pPr>
          </w:p>
          <w:p w14:paraId="7F5797DB" w14:textId="77777777" w:rsidR="00E972E4" w:rsidRPr="002D2CD1" w:rsidRDefault="00E972E4" w:rsidP="00302684">
            <w:pPr>
              <w:autoSpaceDE w:val="0"/>
              <w:autoSpaceDN w:val="0"/>
              <w:adjustRightInd w:val="0"/>
              <w:spacing w:before="120" w:after="120" w:line="240" w:lineRule="auto"/>
              <w:rPr>
                <w:sz w:val="24"/>
              </w:rPr>
            </w:pPr>
            <w:r w:rsidRPr="002D2CD1">
              <w:rPr>
                <w:sz w:val="24"/>
              </w:rPr>
              <w:lastRenderedPageBreak/>
              <w:t>În cazul formelor asociative:</w:t>
            </w:r>
          </w:p>
          <w:p w14:paraId="5E699E60"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14:paraId="14ED9F6C" w14:textId="77777777" w:rsidR="00E972E4" w:rsidRPr="002D2CD1" w:rsidRDefault="00E972E4" w:rsidP="00302684">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14:paraId="7B099DD7"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14:paraId="3AF9365E" w14:textId="77777777" w:rsidR="00E972E4" w:rsidRPr="002D2CD1" w:rsidRDefault="00E972E4" w:rsidP="00302684">
            <w:pPr>
              <w:tabs>
                <w:tab w:val="center" w:pos="4680"/>
                <w:tab w:val="right" w:pos="9360"/>
              </w:tabs>
              <w:spacing w:before="120" w:after="120" w:line="240" w:lineRule="auto"/>
              <w:jc w:val="both"/>
              <w:rPr>
                <w:sz w:val="24"/>
              </w:rPr>
            </w:pPr>
          </w:p>
          <w:p w14:paraId="05A79855"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14:paraId="098BA2BD" w14:textId="77777777" w:rsidR="00E972E4" w:rsidRPr="002D2CD1" w:rsidRDefault="00E972E4" w:rsidP="00302684">
            <w:pPr>
              <w:tabs>
                <w:tab w:val="center" w:pos="4680"/>
                <w:tab w:val="right" w:pos="9360"/>
              </w:tabs>
              <w:spacing w:before="120" w:after="120" w:line="240" w:lineRule="auto"/>
              <w:jc w:val="both"/>
              <w:rPr>
                <w:sz w:val="24"/>
              </w:rPr>
            </w:pPr>
          </w:p>
          <w:p w14:paraId="4CEEE66E"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14:paraId="040AE587" w14:textId="77777777" w:rsidR="00E972E4" w:rsidRPr="002D2CD1" w:rsidRDefault="00E972E4" w:rsidP="00302684">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14:paraId="31141E2C" w14:textId="77777777" w:rsidR="00E972E4" w:rsidRPr="002D2CD1" w:rsidRDefault="00E972E4" w:rsidP="00302684">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14:paraId="6BD64550" w14:textId="77777777" w:rsidR="00E972E4" w:rsidRPr="002D2CD1" w:rsidRDefault="00E972E4" w:rsidP="00302684">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14:paraId="162E0B4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14:paraId="7F731D9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14:paraId="7E444881" w14:textId="77777777" w:rsidR="00E972E4" w:rsidRPr="002D2CD1" w:rsidRDefault="00E972E4" w:rsidP="00302684">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14:paraId="1C9E84DC" w14:textId="77777777" w:rsidR="00E972E4" w:rsidRPr="002D2CD1" w:rsidRDefault="00E972E4" w:rsidP="00302684">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14:paraId="085BB97A" w14:textId="77777777" w:rsidR="00E972E4" w:rsidRPr="002D2CD1" w:rsidRDefault="00E972E4" w:rsidP="00302684">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14:paraId="41E730B9" w14:textId="77777777" w:rsidR="00E972E4" w:rsidRPr="002D2CD1" w:rsidRDefault="00E972E4" w:rsidP="00302684">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14:paraId="5D44F3E9" w14:textId="77777777" w:rsidR="00E972E4" w:rsidRPr="002D2CD1" w:rsidRDefault="00E972E4" w:rsidP="00302684">
            <w:pPr>
              <w:shd w:val="clear" w:color="auto" w:fill="FFFFFF"/>
              <w:spacing w:before="120" w:after="120" w:line="240" w:lineRule="auto"/>
              <w:jc w:val="both"/>
              <w:rPr>
                <w:sz w:val="24"/>
              </w:rPr>
            </w:pPr>
          </w:p>
          <w:p w14:paraId="394E0F28"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14:paraId="02A83F6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14:paraId="0B9461E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14:paraId="567BAEF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14:paraId="61F3E30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14:paraId="6458918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operatorii economici cu scop lucrativ, pentru toate categoriile de servicii sociale organizate în condiţiile legii, cu </w:t>
            </w:r>
            <w:r w:rsidRPr="002D2CD1">
              <w:rPr>
                <w:sz w:val="24"/>
              </w:rPr>
              <w:lastRenderedPageBreak/>
              <w:t>excepţia celor prevăzute în Legea nr. 292/2011 a asistenței sociale, la art. 73 alin. (2) lit. a) şi c), la art. 77 şi 78, precum şi a celor prevăzute la art. 83.</w:t>
            </w:r>
          </w:p>
          <w:p w14:paraId="34D2CA2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p>
          <w:p w14:paraId="15A2B85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w:t>
            </w:r>
            <w:r>
              <w:rPr>
                <w:b/>
                <w:sz w:val="24"/>
              </w:rPr>
              <w:t>A</w:t>
            </w:r>
            <w:r w:rsidRPr="002D2CD1">
              <w:rPr>
                <w:b/>
                <w:sz w:val="24"/>
              </w:rPr>
              <w:t>utoritatea publică locală (APL)</w:t>
            </w:r>
            <w:r>
              <w:rPr>
                <w:b/>
                <w:sz w:val="24"/>
              </w:rPr>
              <w:t xml:space="preserve">, în parteneriat cu </w:t>
            </w:r>
            <w:r w:rsidRPr="002D2CD1">
              <w:rPr>
                <w:b/>
                <w:sz w:val="24"/>
              </w:rPr>
              <w:t>un furnizor de servicii sociale</w:t>
            </w:r>
            <w:r w:rsidRPr="002D2CD1">
              <w:rPr>
                <w:sz w:val="24"/>
              </w:rPr>
              <w:t>:</w:t>
            </w:r>
          </w:p>
          <w:p w14:paraId="1E8626C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p>
          <w:p w14:paraId="1B8AD6A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14:paraId="385A3C4F"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14:paraId="78C86289"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w:t>
            </w:r>
            <w:r>
              <w:rPr>
                <w:sz w:val="24"/>
              </w:rPr>
              <w:t>ului</w:t>
            </w:r>
            <w:r w:rsidRPr="002D2CD1">
              <w:rPr>
                <w:sz w:val="24"/>
              </w:rPr>
              <w:t xml:space="preserve"> de lucru al </w:t>
            </w:r>
            <w:r>
              <w:rPr>
                <w:sz w:val="24"/>
              </w:rPr>
              <w:t>solicitantului</w:t>
            </w:r>
          </w:p>
          <w:p w14:paraId="3A7918AE"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14:paraId="52B4AF3D"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r>
              <w:rPr>
                <w:sz w:val="24"/>
              </w:rPr>
              <w:t xml:space="preserve"> (</w:t>
            </w:r>
            <w:r w:rsidRPr="00C97C45">
              <w:rPr>
                <w:i/>
                <w:sz w:val="24"/>
              </w:rPr>
              <w:t xml:space="preserve">doar în cazul </w:t>
            </w:r>
            <w:r>
              <w:rPr>
                <w:i/>
                <w:sz w:val="24"/>
              </w:rPr>
              <w:t>în care APL aplică în parteneriat</w:t>
            </w:r>
            <w:r>
              <w:rPr>
                <w:sz w:val="24"/>
              </w:rPr>
              <w:t>)</w:t>
            </w:r>
          </w:p>
          <w:p w14:paraId="78B3A3C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b/>
                <w:sz w:val="24"/>
              </w:rPr>
            </w:pPr>
          </w:p>
          <w:p w14:paraId="1E9FFE3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14:paraId="7AE8388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14:paraId="39CC935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14:paraId="783E433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14:paraId="07A51BB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14:paraId="64256F88"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0B34A0C2"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14:paraId="7D07D89D"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14:paraId="310DEA55" w14:textId="77777777" w:rsidR="00E972E4" w:rsidRPr="002D2CD1" w:rsidRDefault="00E972E4" w:rsidP="00302684">
            <w:pPr>
              <w:pStyle w:val="Header"/>
              <w:tabs>
                <w:tab w:val="left" w:pos="720"/>
              </w:tabs>
              <w:spacing w:before="120" w:after="120"/>
              <w:jc w:val="both"/>
              <w:rPr>
                <w:sz w:val="24"/>
                <w:lang w:val="it-IT"/>
              </w:rPr>
            </w:pPr>
          </w:p>
          <w:p w14:paraId="7DE39CE9" w14:textId="77777777" w:rsidR="00E972E4" w:rsidRPr="002D2CD1" w:rsidRDefault="00E972E4" w:rsidP="00302684">
            <w:pPr>
              <w:autoSpaceDE w:val="0"/>
              <w:autoSpaceDN w:val="0"/>
              <w:adjustRightInd w:val="0"/>
              <w:spacing w:before="120" w:after="120" w:line="240" w:lineRule="auto"/>
              <w:jc w:val="both"/>
              <w:rPr>
                <w:color w:val="000000"/>
                <w:sz w:val="24"/>
              </w:rPr>
            </w:pPr>
            <w:r w:rsidRPr="002D2CD1">
              <w:rPr>
                <w:sz w:val="24"/>
                <w:lang w:val="it-IT"/>
              </w:rPr>
              <w:lastRenderedPageBreak/>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14:paraId="20079547" w14:textId="77777777" w:rsidR="00E972E4" w:rsidRPr="002D2CD1" w:rsidRDefault="00E972E4" w:rsidP="00302684">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14:paraId="5DF6775E" w14:textId="77777777" w:rsidR="00E972E4" w:rsidRPr="002D2CD1" w:rsidRDefault="00E972E4" w:rsidP="00302684">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534E424A" w14:textId="77777777" w:rsidR="00E972E4" w:rsidRPr="002D2CD1" w:rsidRDefault="00E972E4" w:rsidP="00302684">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7C51F55C" w14:textId="77777777" w:rsidR="00E972E4" w:rsidRPr="002D2CD1" w:rsidRDefault="00E972E4" w:rsidP="00302684">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14:paraId="6F3EBA83" w14:textId="77777777" w:rsidR="00E972E4" w:rsidRPr="002D2CD1" w:rsidRDefault="00E972E4" w:rsidP="00302684">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14:paraId="39F6D615" w14:textId="77777777" w:rsidR="00E972E4" w:rsidRPr="002D2CD1" w:rsidRDefault="00E972E4" w:rsidP="00E972E4">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14:paraId="4D7FB500" w14:textId="77777777" w:rsidR="00E972E4" w:rsidRPr="002D2CD1" w:rsidRDefault="00E972E4" w:rsidP="00E972E4">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14:paraId="374FA4E1" w14:textId="77777777" w:rsidR="00E972E4" w:rsidRPr="002D2CD1" w:rsidRDefault="00E972E4" w:rsidP="00E972E4">
      <w:pPr>
        <w:widowControl w:val="0"/>
        <w:tabs>
          <w:tab w:val="left" w:pos="9072"/>
        </w:tabs>
        <w:autoSpaceDE w:val="0"/>
        <w:autoSpaceDN w:val="0"/>
        <w:adjustRightInd w:val="0"/>
        <w:spacing w:before="120" w:after="120" w:line="240" w:lineRule="auto"/>
        <w:jc w:val="both"/>
        <w:rPr>
          <w:sz w:val="24"/>
        </w:rPr>
      </w:pPr>
    </w:p>
    <w:p w14:paraId="05752A74" w14:textId="77777777" w:rsidR="00E972E4" w:rsidRPr="002D2CD1" w:rsidRDefault="00E972E4" w:rsidP="00E972E4">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E972E4" w:rsidRPr="006723F4" w14:paraId="4272F741" w14:textId="77777777" w:rsidTr="0030268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7AEA4807" w14:textId="77777777" w:rsidR="00E972E4" w:rsidRPr="002D2CD1" w:rsidRDefault="00E972E4" w:rsidP="00302684">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08DA34F9" w14:textId="77777777" w:rsidR="00E972E4" w:rsidRPr="002D2CD1" w:rsidRDefault="00E972E4" w:rsidP="00302684">
            <w:pPr>
              <w:spacing w:before="120" w:after="120" w:line="240" w:lineRule="auto"/>
              <w:rPr>
                <w:b/>
                <w:sz w:val="24"/>
              </w:rPr>
            </w:pPr>
            <w:r w:rsidRPr="002D2CD1">
              <w:rPr>
                <w:b/>
                <w:sz w:val="24"/>
              </w:rPr>
              <w:t>PUNCTE DE VERIFICAT ÎN CADRUL</w:t>
            </w:r>
          </w:p>
          <w:p w14:paraId="362EF4D2" w14:textId="77777777" w:rsidR="00E972E4" w:rsidRPr="002D2CD1" w:rsidRDefault="00E972E4" w:rsidP="00302684">
            <w:pPr>
              <w:spacing w:before="120" w:after="120" w:line="240" w:lineRule="auto"/>
              <w:rPr>
                <w:sz w:val="24"/>
                <w:lang w:val="pt-BR"/>
              </w:rPr>
            </w:pPr>
            <w:r w:rsidRPr="002D2CD1">
              <w:rPr>
                <w:b/>
                <w:sz w:val="24"/>
              </w:rPr>
              <w:lastRenderedPageBreak/>
              <w:t xml:space="preserve"> DOCUMENTELOR PREZENTATE</w:t>
            </w:r>
          </w:p>
        </w:tc>
      </w:tr>
      <w:tr w:rsidR="00E972E4" w:rsidRPr="006723F4" w14:paraId="3A927487" w14:textId="77777777" w:rsidTr="00302684">
        <w:trPr>
          <w:trHeight w:val="20"/>
        </w:trPr>
        <w:tc>
          <w:tcPr>
            <w:tcW w:w="2423" w:type="pct"/>
            <w:tcBorders>
              <w:top w:val="single" w:sz="4" w:space="0" w:color="auto"/>
              <w:left w:val="single" w:sz="4" w:space="0" w:color="auto"/>
              <w:bottom w:val="single" w:sz="4" w:space="0" w:color="auto"/>
              <w:right w:val="single" w:sz="4" w:space="0" w:color="auto"/>
            </w:tcBorders>
          </w:tcPr>
          <w:p w14:paraId="4F843FB8"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r w:rsidRPr="002D2CD1">
              <w:rPr>
                <w:b/>
                <w:sz w:val="24"/>
              </w:rPr>
              <w:lastRenderedPageBreak/>
              <w:t>Fișa măsurii din SDL</w:t>
            </w:r>
          </w:p>
          <w:p w14:paraId="1F8D5E25"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p>
          <w:p w14:paraId="0D61854A"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14:paraId="7143252C"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14:paraId="37F5F927"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p>
          <w:p w14:paraId="726423DB"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p>
          <w:p w14:paraId="06C08ED5"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14:paraId="2434480A"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 xml:space="preserve">Aviz emis de către Ministerul Culturii sau, dup caz, de către serviciile publice deconcentrate ale Ministerului Culturii respectiv Direcțiile Județene pentru Cultură </w:t>
            </w:r>
            <w:r w:rsidRPr="002D2CD1">
              <w:rPr>
                <w:sz w:val="24"/>
              </w:rPr>
              <w:t xml:space="preserve">) pe raza cărora sunt amplasate obiectivele, conform Legii nr. 422/2001 privind protejarea monumentelor istorice, republicată, cu modificările și completările 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14:paraId="04BC6621"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w:t>
            </w:r>
            <w:r>
              <w:rPr>
                <w:sz w:val="24"/>
              </w:rPr>
              <w:t xml:space="preserve"> În cazul în care clasarea bunului imobil s-a realizat după ultima modificare a Listei monumentelor istorice, se va prezenta copia Ordinului ministrului culturii de clasare și copia Monitorului Oficial al României Partea I în care a fost publicat.</w:t>
            </w:r>
            <w:r w:rsidRPr="002D2CD1">
              <w:rPr>
                <w:sz w:val="24"/>
              </w:rPr>
              <w:t xml:space="preserve"> (doar pentru obiectivele de patrimoniu din clasa/ grupa B)</w:t>
            </w:r>
          </w:p>
          <w:p w14:paraId="4AA69FD5"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p>
          <w:p w14:paraId="754E8FC8" w14:textId="77777777" w:rsidR="00E972E4" w:rsidRPr="002D2CD1" w:rsidRDefault="00E972E4" w:rsidP="00302684">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61EEF0F4"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r w:rsidRPr="002D2CD1">
              <w:rPr>
                <w:b/>
                <w:sz w:val="24"/>
              </w:rPr>
              <w:t>Pentru proiectele de infrastructură socială:</w:t>
            </w:r>
          </w:p>
          <w:p w14:paraId="269E9FE0" w14:textId="77777777" w:rsidR="00E972E4" w:rsidRPr="002D2CD1" w:rsidRDefault="00E972E4" w:rsidP="00616209">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w:t>
            </w:r>
            <w:r>
              <w:rPr>
                <w:sz w:val="24"/>
              </w:rPr>
              <w:t xml:space="preserve">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14:paraId="2E68290C"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p>
          <w:p w14:paraId="6CFB6E93" w14:textId="77777777" w:rsidR="00E972E4" w:rsidRPr="002D2CD1" w:rsidRDefault="00E972E4" w:rsidP="00302684">
            <w:pPr>
              <w:spacing w:before="120" w:after="120" w:line="240" w:lineRule="auto"/>
              <w:jc w:val="both"/>
              <w:rPr>
                <w:sz w:val="24"/>
              </w:rPr>
            </w:pPr>
          </w:p>
          <w:p w14:paraId="04CDE69B" w14:textId="77777777" w:rsidR="00E972E4" w:rsidRPr="002D2CD1" w:rsidRDefault="00E972E4" w:rsidP="00302684">
            <w:pPr>
              <w:spacing w:before="120" w:after="120" w:line="240" w:lineRule="auto"/>
              <w:jc w:val="both"/>
              <w:rPr>
                <w:b/>
                <w:sz w:val="24"/>
              </w:rPr>
            </w:pPr>
            <w:r w:rsidRPr="002D2CD1">
              <w:rPr>
                <w:b/>
                <w:sz w:val="24"/>
              </w:rPr>
              <w:t>Pentru proiectele care vizează investiții în infrastructura silvică</w:t>
            </w:r>
          </w:p>
          <w:p w14:paraId="6A147CAE" w14:textId="77777777" w:rsidR="00E972E4" w:rsidRPr="002D2CD1" w:rsidRDefault="00E972E4" w:rsidP="00302684">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2F001E24" w14:textId="77777777" w:rsidR="00E972E4" w:rsidRPr="002D2CD1" w:rsidRDefault="00E972E4" w:rsidP="00302684">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14:paraId="32911961" w14:textId="77777777" w:rsidR="00E972E4" w:rsidRPr="002D2CD1" w:rsidRDefault="00E972E4" w:rsidP="00302684">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038770F7" w14:textId="77777777" w:rsidR="00E972E4" w:rsidRPr="002D2CD1" w:rsidRDefault="00E972E4" w:rsidP="00302684">
            <w:pPr>
              <w:spacing w:before="120" w:after="120" w:line="240" w:lineRule="auto"/>
              <w:jc w:val="both"/>
              <w:rPr>
                <w:sz w:val="24"/>
              </w:rPr>
            </w:pPr>
          </w:p>
          <w:p w14:paraId="7E055538"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14:paraId="2DA34CF7" w14:textId="77777777" w:rsidR="00E972E4" w:rsidRPr="002D2CD1" w:rsidRDefault="00E972E4" w:rsidP="00302684">
            <w:pPr>
              <w:spacing w:before="120" w:after="120" w:line="240" w:lineRule="auto"/>
              <w:jc w:val="both"/>
              <w:rPr>
                <w:sz w:val="24"/>
              </w:rPr>
            </w:pPr>
            <w:r w:rsidRPr="002D2CD1">
              <w:rPr>
                <w:sz w:val="24"/>
              </w:rPr>
              <w:t xml:space="preserve">Se va verifica faptul că se poate interveni asupra obiectivului propus spre finanțare care face </w:t>
            </w:r>
            <w:r w:rsidRPr="002D2CD1">
              <w:rPr>
                <w:sz w:val="24"/>
              </w:rPr>
              <w:lastRenderedPageBreak/>
              <w:t xml:space="preserve">parte din patrimoniul cultural de interes local (conform </w:t>
            </w:r>
            <w:r>
              <w:rPr>
                <w:sz w:val="24"/>
              </w:rPr>
              <w:t>Avizului emis de către Ministerul Culturii sau, după caz, de către serviciile publice deconcentrate ale Ministerului Culturii/ Certificatului emis de INP</w:t>
            </w:r>
            <w:r w:rsidRPr="002D2CD1">
              <w:rPr>
                <w:sz w:val="24"/>
              </w:rPr>
              <w:t>).</w:t>
            </w:r>
          </w:p>
          <w:p w14:paraId="6CCC70E0" w14:textId="77777777" w:rsidR="00E972E4" w:rsidRPr="002D2CD1" w:rsidRDefault="00E972E4" w:rsidP="00302684">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14:paraId="7A1336B6" w14:textId="77777777" w:rsidR="00E972E4" w:rsidRDefault="00E972E4" w:rsidP="00302684">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4E26CF57" w14:textId="77777777" w:rsidR="00E972E4" w:rsidRDefault="00E972E4" w:rsidP="00302684">
            <w:pPr>
              <w:spacing w:before="120" w:after="120" w:line="240" w:lineRule="auto"/>
              <w:jc w:val="both"/>
              <w:rPr>
                <w:sz w:val="24"/>
              </w:rPr>
            </w:pPr>
          </w:p>
          <w:p w14:paraId="41ED13BF" w14:textId="77777777" w:rsidR="00E972E4" w:rsidRPr="00C97C45" w:rsidRDefault="00E972E4" w:rsidP="00302684">
            <w:pPr>
              <w:spacing w:before="120" w:after="120" w:line="240" w:lineRule="auto"/>
              <w:jc w:val="both"/>
              <w:rPr>
                <w:b/>
                <w:sz w:val="24"/>
              </w:rPr>
            </w:pPr>
            <w:r>
              <w:rPr>
                <w:b/>
                <w:sz w:val="24"/>
              </w:rPr>
              <w:t>În cazul</w:t>
            </w:r>
            <w:r w:rsidRPr="00C97C45">
              <w:rPr>
                <w:b/>
                <w:sz w:val="24"/>
              </w:rPr>
              <w:t xml:space="preserve"> proiectele care vizează achiziționarea de utilaje și echipamente pentru serviciile publice:</w:t>
            </w:r>
          </w:p>
          <w:p w14:paraId="3F1B69BE" w14:textId="77777777" w:rsidR="00E972E4" w:rsidRDefault="00E972E4" w:rsidP="00302684">
            <w:pPr>
              <w:spacing w:before="120" w:after="120" w:line="240" w:lineRule="auto"/>
              <w:jc w:val="both"/>
              <w:rPr>
                <w:sz w:val="24"/>
              </w:rPr>
            </w:pPr>
            <w:r>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19B47252" w14:textId="77777777" w:rsidR="00E972E4" w:rsidRPr="002D2CD1" w:rsidRDefault="00E972E4" w:rsidP="00302684">
            <w:pPr>
              <w:spacing w:before="120" w:after="120" w:line="240" w:lineRule="auto"/>
              <w:jc w:val="both"/>
              <w:rPr>
                <w:sz w:val="24"/>
              </w:rPr>
            </w:pPr>
            <w:r w:rsidRPr="00C97C45">
              <w:rPr>
                <w:b/>
                <w:sz w:val="24"/>
              </w:rPr>
              <w:t>Atenție!</w:t>
            </w:r>
            <w:r>
              <w:rPr>
                <w:sz w:val="24"/>
              </w:rPr>
              <w:t xml:space="preserve"> La verificarea pe teren, se vor verifica Fișele de inventar ale solicitantului privind aceste echipamente.  </w:t>
            </w:r>
          </w:p>
        </w:tc>
      </w:tr>
    </w:tbl>
    <w:p w14:paraId="1F8D367D" w14:textId="77777777" w:rsidR="00E972E4" w:rsidRPr="002D2CD1" w:rsidRDefault="00E972E4" w:rsidP="00E972E4">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07700BEA" w14:textId="77777777" w:rsidR="00E972E4" w:rsidRPr="002D2CD1" w:rsidRDefault="00E972E4" w:rsidP="00E972E4">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14:paraId="7085D3D1" w14:textId="77777777" w:rsidR="00E972E4" w:rsidRPr="002D2CD1" w:rsidRDefault="00E972E4" w:rsidP="00E972E4">
      <w:pPr>
        <w:spacing w:before="120" w:after="120" w:line="240" w:lineRule="auto"/>
        <w:jc w:val="both"/>
        <w:rPr>
          <w:b/>
          <w:sz w:val="24"/>
        </w:rPr>
      </w:pPr>
    </w:p>
    <w:p w14:paraId="591BE186" w14:textId="77777777" w:rsidR="00E972E4" w:rsidRPr="002D2CD1" w:rsidRDefault="00E972E4" w:rsidP="00E972E4">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972E4" w:rsidRPr="006723F4" w14:paraId="41A73160" w14:textId="77777777" w:rsidTr="00302684">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DA7C166"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7B3393A"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36EA1531" w14:textId="77777777" w:rsidTr="00302684">
        <w:trPr>
          <w:trHeight w:val="977"/>
        </w:trPr>
        <w:tc>
          <w:tcPr>
            <w:tcW w:w="4500" w:type="dxa"/>
            <w:tcBorders>
              <w:top w:val="single" w:sz="4" w:space="0" w:color="auto"/>
              <w:left w:val="single" w:sz="4" w:space="0" w:color="auto"/>
              <w:bottom w:val="single" w:sz="4" w:space="0" w:color="auto"/>
              <w:right w:val="single" w:sz="4" w:space="0" w:color="auto"/>
            </w:tcBorders>
          </w:tcPr>
          <w:p w14:paraId="461DF868" w14:textId="77777777" w:rsidR="00E972E4" w:rsidRPr="002D2CD1" w:rsidRDefault="00E972E4" w:rsidP="00302684">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06CF8108" w14:textId="77777777" w:rsidR="00E972E4" w:rsidRPr="002D2CD1" w:rsidRDefault="00E972E4" w:rsidP="00302684">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14:paraId="6195BBD0" w14:textId="77777777" w:rsidR="00E972E4" w:rsidRPr="002D2CD1" w:rsidRDefault="00E972E4" w:rsidP="00302684">
            <w:pPr>
              <w:tabs>
                <w:tab w:val="left" w:pos="0"/>
                <w:tab w:val="left" w:pos="342"/>
              </w:tabs>
              <w:spacing w:before="120" w:after="120" w:line="240" w:lineRule="auto"/>
              <w:jc w:val="both"/>
              <w:rPr>
                <w:sz w:val="24"/>
              </w:rPr>
            </w:pPr>
          </w:p>
          <w:p w14:paraId="48530556"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14:paraId="340087DD" w14:textId="77777777" w:rsidR="00E972E4" w:rsidRPr="002D2CD1" w:rsidRDefault="00E972E4" w:rsidP="00302684">
            <w:pPr>
              <w:tabs>
                <w:tab w:val="left" w:pos="0"/>
                <w:tab w:val="left" w:pos="342"/>
              </w:tabs>
              <w:spacing w:before="120" w:after="120" w:line="240" w:lineRule="auto"/>
              <w:jc w:val="both"/>
              <w:rPr>
                <w:sz w:val="24"/>
              </w:rPr>
            </w:pPr>
          </w:p>
          <w:p w14:paraId="1368F80A"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w:t>
            </w:r>
            <w:r>
              <w:rPr>
                <w:sz w:val="24"/>
              </w:rPr>
              <w:t xml:space="preserve">prin operaționalizarea infrastructurii </w:t>
            </w:r>
            <w:r w:rsidRPr="002D2CD1">
              <w:rPr>
                <w:sz w:val="24"/>
              </w:rPr>
              <w:t xml:space="preserve">(pentru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3D004770" w14:textId="77777777" w:rsidR="00E972E4" w:rsidRPr="002D2CD1" w:rsidRDefault="00E972E4" w:rsidP="00302684">
            <w:pPr>
              <w:spacing w:before="120" w:after="120" w:line="240" w:lineRule="auto"/>
              <w:jc w:val="both"/>
              <w:rPr>
                <w:sz w:val="24"/>
              </w:rPr>
            </w:pPr>
            <w:r w:rsidRPr="002D2CD1">
              <w:rPr>
                <w:sz w:val="24"/>
              </w:rPr>
              <w:t>Expertul verifică Hotărârile, cu referire la următoarele puncte (obligatorii):</w:t>
            </w:r>
          </w:p>
          <w:p w14:paraId="4EC1692E"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14:paraId="6CECED37"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14:paraId="58553936"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14:paraId="5880AB8D"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14:paraId="5B421F61"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14:paraId="12BAC04E" w14:textId="77777777" w:rsidR="00E972E4" w:rsidRPr="002D2CD1" w:rsidRDefault="00E972E4" w:rsidP="00302684">
            <w:pPr>
              <w:spacing w:before="120" w:after="120" w:line="240" w:lineRule="auto"/>
              <w:jc w:val="both"/>
              <w:rPr>
                <w:b/>
                <w:sz w:val="24"/>
              </w:rPr>
            </w:pPr>
            <w:r w:rsidRPr="002D2CD1">
              <w:rPr>
                <w:b/>
                <w:sz w:val="24"/>
              </w:rPr>
              <w:t>Pentru proiectele care vizează investiții în infrastructura silvică:</w:t>
            </w:r>
          </w:p>
          <w:p w14:paraId="217031AD" w14:textId="77777777" w:rsidR="00E972E4" w:rsidRPr="002D2CD1" w:rsidRDefault="00E972E4" w:rsidP="00616209">
            <w:pPr>
              <w:pStyle w:val="ListParagraph"/>
              <w:numPr>
                <w:ilvl w:val="0"/>
                <w:numId w:val="7"/>
              </w:numPr>
              <w:spacing w:before="120" w:after="120" w:line="240" w:lineRule="auto"/>
              <w:ind w:left="540"/>
              <w:jc w:val="both"/>
              <w:rPr>
                <w:sz w:val="24"/>
              </w:rPr>
            </w:pPr>
            <w:r w:rsidRPr="002D2CD1">
              <w:rPr>
                <w:sz w:val="24"/>
              </w:rPr>
              <w:t>suprafeţele forestiere deservite de investiţie;</w:t>
            </w:r>
          </w:p>
          <w:p w14:paraId="682E7C4F" w14:textId="77777777" w:rsidR="00E972E4" w:rsidRPr="002D2CD1" w:rsidRDefault="00E972E4" w:rsidP="00616209">
            <w:pPr>
              <w:pStyle w:val="ListParagraph"/>
              <w:numPr>
                <w:ilvl w:val="0"/>
                <w:numId w:val="7"/>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14:paraId="5A63C0F5" w14:textId="77777777" w:rsidR="00E972E4" w:rsidRPr="002D2CD1" w:rsidRDefault="00E972E4" w:rsidP="00302684">
            <w:pPr>
              <w:spacing w:before="120" w:after="120" w:line="240" w:lineRule="auto"/>
              <w:jc w:val="both"/>
              <w:rPr>
                <w:b/>
                <w:sz w:val="24"/>
              </w:rPr>
            </w:pPr>
            <w:r w:rsidRPr="002D2CD1">
              <w:rPr>
                <w:b/>
                <w:sz w:val="24"/>
              </w:rPr>
              <w:lastRenderedPageBreak/>
              <w:t>Pentru proiectele care vizează investiții în infrastructura agricolă:</w:t>
            </w:r>
          </w:p>
          <w:p w14:paraId="3FEE642D" w14:textId="77777777" w:rsidR="00E972E4" w:rsidRPr="002D2CD1" w:rsidRDefault="00E972E4" w:rsidP="00616209">
            <w:pPr>
              <w:pStyle w:val="ListParagraph"/>
              <w:numPr>
                <w:ilvl w:val="0"/>
                <w:numId w:val="8"/>
              </w:numPr>
              <w:spacing w:before="120" w:after="120" w:line="240" w:lineRule="auto"/>
              <w:ind w:left="540"/>
              <w:jc w:val="both"/>
              <w:rPr>
                <w:sz w:val="24"/>
              </w:rPr>
            </w:pPr>
            <w:r w:rsidRPr="002D2CD1">
              <w:rPr>
                <w:sz w:val="24"/>
              </w:rPr>
              <w:t>suprafeţele deservite de investiţie;</w:t>
            </w:r>
          </w:p>
          <w:p w14:paraId="3785DEC6" w14:textId="77777777" w:rsidR="00E972E4" w:rsidRPr="002D2CD1" w:rsidRDefault="00E972E4" w:rsidP="00616209">
            <w:pPr>
              <w:pStyle w:val="ListParagraph"/>
              <w:numPr>
                <w:ilvl w:val="0"/>
                <w:numId w:val="8"/>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14:paraId="25C03643" w14:textId="77777777" w:rsidR="00E972E4" w:rsidRPr="002D2CD1" w:rsidRDefault="00E972E4" w:rsidP="00616209">
            <w:pPr>
              <w:pStyle w:val="ListParagraph"/>
              <w:numPr>
                <w:ilvl w:val="0"/>
                <w:numId w:val="8"/>
              </w:numPr>
              <w:spacing w:before="120" w:after="120" w:line="240" w:lineRule="auto"/>
              <w:ind w:left="540"/>
              <w:jc w:val="both"/>
              <w:rPr>
                <w:sz w:val="24"/>
              </w:rPr>
            </w:pPr>
            <w:r w:rsidRPr="002D2CD1">
              <w:rPr>
                <w:sz w:val="24"/>
              </w:rPr>
              <w:t>angajamentul privind asigurarea accesului public (fără taxe) la investiţia realizată prin proiect</w:t>
            </w:r>
          </w:p>
          <w:p w14:paraId="59EE6422" w14:textId="77777777" w:rsidR="00E972E4" w:rsidRDefault="00E972E4" w:rsidP="00302684">
            <w:pPr>
              <w:overflowPunct w:val="0"/>
              <w:autoSpaceDE w:val="0"/>
              <w:autoSpaceDN w:val="0"/>
              <w:adjustRightInd w:val="0"/>
              <w:spacing w:before="120" w:after="120" w:line="240" w:lineRule="auto"/>
              <w:jc w:val="both"/>
              <w:textAlignment w:val="baseline"/>
              <w:rPr>
                <w:sz w:val="24"/>
              </w:rPr>
            </w:pPr>
          </w:p>
          <w:p w14:paraId="2984443F"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p>
          <w:p w14:paraId="523ADAD6"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 xml:space="preserve">Pentru proiectele de infrastructură socială, </w:t>
            </w:r>
            <w:r>
              <w:rPr>
                <w:sz w:val="24"/>
              </w:rPr>
              <w:t>s</w:t>
            </w:r>
            <w:r w:rsidRPr="002D2CD1">
              <w:rPr>
                <w:sz w:val="24"/>
              </w:rPr>
              <w:t>olicitantul trebuie să demonstreze asigurarea sustenabilității investiției</w:t>
            </w:r>
            <w:r>
              <w:rPr>
                <w:sz w:val="24"/>
              </w:rPr>
              <w:t xml:space="preserve"> prin operaționalizarea infrastructurii</w:t>
            </w:r>
            <w:r w:rsidRPr="002D2CD1">
              <w:rPr>
                <w:sz w:val="24"/>
              </w:rPr>
              <w:t>.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4D3BBD49" w14:textId="77777777" w:rsidR="00E972E4" w:rsidRPr="002D2CD1" w:rsidRDefault="00E972E4" w:rsidP="00E972E4">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07D9741D" w14:textId="77777777" w:rsidR="00E972E4" w:rsidRPr="002D2CD1" w:rsidRDefault="00E972E4" w:rsidP="00E972E4">
      <w:pPr>
        <w:spacing w:before="120" w:after="120" w:line="240" w:lineRule="auto"/>
        <w:jc w:val="both"/>
        <w:rPr>
          <w:b/>
          <w:sz w:val="24"/>
        </w:rPr>
      </w:pPr>
    </w:p>
    <w:p w14:paraId="3C4820CD" w14:textId="77777777" w:rsidR="00E972E4" w:rsidRPr="002D2CD1" w:rsidRDefault="00E972E4" w:rsidP="00E972E4">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972E4" w:rsidRPr="006723F4" w14:paraId="020DEA80" w14:textId="77777777" w:rsidTr="00302684">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361F2F04"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55B7E6C"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587BF79D" w14:textId="77777777" w:rsidTr="00302684">
        <w:trPr>
          <w:trHeight w:val="977"/>
        </w:trPr>
        <w:tc>
          <w:tcPr>
            <w:tcW w:w="4500" w:type="dxa"/>
            <w:tcBorders>
              <w:top w:val="single" w:sz="4" w:space="0" w:color="auto"/>
              <w:left w:val="single" w:sz="4" w:space="0" w:color="auto"/>
              <w:bottom w:val="single" w:sz="4" w:space="0" w:color="auto"/>
              <w:right w:val="single" w:sz="4" w:space="0" w:color="auto"/>
            </w:tcBorders>
          </w:tcPr>
          <w:p w14:paraId="6AE9EE3D" w14:textId="77777777" w:rsidR="00E972E4" w:rsidRPr="002D2CD1" w:rsidRDefault="00E972E4" w:rsidP="00302684">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2B658DC7" w14:textId="77777777" w:rsidR="00E972E4" w:rsidRPr="002D2CD1" w:rsidRDefault="00E972E4" w:rsidP="00302684">
            <w:pPr>
              <w:tabs>
                <w:tab w:val="left" w:pos="0"/>
                <w:tab w:val="left" w:pos="342"/>
                <w:tab w:val="center" w:pos="4680"/>
                <w:tab w:val="right" w:pos="9360"/>
              </w:tabs>
              <w:spacing w:before="120" w:after="120" w:line="240" w:lineRule="auto"/>
              <w:jc w:val="both"/>
              <w:rPr>
                <w:sz w:val="24"/>
              </w:rPr>
            </w:pPr>
            <w:r w:rsidRPr="002D2CD1">
              <w:rPr>
                <w:sz w:val="24"/>
              </w:rPr>
              <w:t xml:space="preserve">Hotărârea Consiliului  Local (Hotărârile Consiliilor locale  în cazul ADI) și/ sau Hotărârea Adunării Generale a ONG/ document echivalent specific fiecărei </w:t>
            </w:r>
            <w:r w:rsidRPr="002D2CD1">
              <w:rPr>
                <w:sz w:val="24"/>
              </w:rPr>
              <w:lastRenderedPageBreak/>
              <w:t>categorii de solicitant</w:t>
            </w:r>
            <w:r>
              <w:rPr>
                <w:sz w:val="24"/>
              </w:rPr>
              <w:t xml:space="preserve"> (de ex., Hotărârea Adunării Parohiale, în cazul Unităților de cult)</w:t>
            </w:r>
          </w:p>
          <w:p w14:paraId="71FCE02F" w14:textId="77777777" w:rsidR="00E972E4" w:rsidRPr="002D2CD1" w:rsidRDefault="00E972E4" w:rsidP="00302684">
            <w:pPr>
              <w:tabs>
                <w:tab w:val="left" w:pos="0"/>
                <w:tab w:val="left" w:pos="342"/>
              </w:tabs>
              <w:spacing w:before="120" w:after="120" w:line="240" w:lineRule="auto"/>
              <w:jc w:val="both"/>
              <w:rPr>
                <w:sz w:val="24"/>
              </w:rPr>
            </w:pPr>
          </w:p>
          <w:p w14:paraId="0D316390"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14:paraId="3AC541C9" w14:textId="77777777" w:rsidR="00E972E4" w:rsidRPr="002D2CD1" w:rsidRDefault="00E972E4" w:rsidP="00302684">
            <w:pPr>
              <w:tabs>
                <w:tab w:val="left" w:pos="0"/>
                <w:tab w:val="left" w:pos="342"/>
              </w:tabs>
              <w:spacing w:before="120" w:after="120" w:line="240" w:lineRule="auto"/>
              <w:jc w:val="both"/>
              <w:rPr>
                <w:sz w:val="24"/>
              </w:rPr>
            </w:pPr>
          </w:p>
          <w:p w14:paraId="3C7997E2" w14:textId="77777777" w:rsidR="00E972E4" w:rsidRPr="002D2CD1" w:rsidRDefault="00E972E4" w:rsidP="00302684">
            <w:pPr>
              <w:tabs>
                <w:tab w:val="left" w:pos="0"/>
                <w:tab w:val="left" w:pos="342"/>
              </w:tabs>
              <w:spacing w:before="120" w:after="120" w:line="240" w:lineRule="auto"/>
              <w:jc w:val="both"/>
              <w:rPr>
                <w:sz w:val="24"/>
              </w:rPr>
            </w:pPr>
          </w:p>
          <w:p w14:paraId="1FC4871B" w14:textId="77777777" w:rsidR="00E972E4" w:rsidRPr="002D2CD1" w:rsidRDefault="00E972E4" w:rsidP="00302684">
            <w:pPr>
              <w:tabs>
                <w:tab w:val="left" w:pos="0"/>
                <w:tab w:val="left" w:pos="342"/>
              </w:tabs>
              <w:spacing w:before="120" w:after="120" w:line="240" w:lineRule="auto"/>
              <w:jc w:val="both"/>
              <w:rPr>
                <w:sz w:val="24"/>
              </w:rPr>
            </w:pPr>
          </w:p>
          <w:p w14:paraId="517FCDA8" w14:textId="77777777" w:rsidR="00E972E4" w:rsidRPr="002D2CD1" w:rsidRDefault="00E972E4" w:rsidP="00302684">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14:paraId="2F017E60" w14:textId="77777777" w:rsidR="00E972E4" w:rsidRPr="002D2CD1" w:rsidRDefault="00E972E4" w:rsidP="00302684">
            <w:pPr>
              <w:spacing w:before="120" w:after="120" w:line="240" w:lineRule="auto"/>
              <w:ind w:left="360" w:hanging="360"/>
              <w:jc w:val="both"/>
              <w:rPr>
                <w:sz w:val="24"/>
              </w:rPr>
            </w:pPr>
            <w:r w:rsidRPr="002D2CD1">
              <w:rPr>
                <w:sz w:val="24"/>
              </w:rPr>
              <w:lastRenderedPageBreak/>
              <w:t>Expertul verifică Hotărârile, cu referire la următoarele puncte (obligatorii):</w:t>
            </w:r>
          </w:p>
          <w:p w14:paraId="6759E245"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14:paraId="7E4A5026"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sz w:val="24"/>
              </w:rPr>
              <w:lastRenderedPageBreak/>
              <w:t>lucrările vor fi prevăzute în bugetul/ ele local/ e sau proprii pentru perioada de realizare a investiţiei;</w:t>
            </w:r>
          </w:p>
          <w:p w14:paraId="03F1AEE7"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14:paraId="69CF9960"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14:paraId="5C3BE053"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14:paraId="0019B1F0" w14:textId="77777777" w:rsidR="00E972E4" w:rsidRPr="002D2CD1" w:rsidRDefault="00E972E4" w:rsidP="00302684">
            <w:pPr>
              <w:spacing w:before="120" w:after="120" w:line="240" w:lineRule="auto"/>
              <w:ind w:left="360" w:hanging="360"/>
              <w:jc w:val="both"/>
              <w:rPr>
                <w:b/>
                <w:sz w:val="24"/>
              </w:rPr>
            </w:pPr>
            <w:r w:rsidRPr="002D2CD1">
              <w:rPr>
                <w:b/>
                <w:sz w:val="24"/>
              </w:rPr>
              <w:t>Pentru proiectele care vizează investiții în infrastructura silvică:</w:t>
            </w:r>
          </w:p>
          <w:p w14:paraId="74CBF93C" w14:textId="77777777" w:rsidR="00E972E4" w:rsidRPr="002D2CD1" w:rsidRDefault="00E972E4" w:rsidP="00616209">
            <w:pPr>
              <w:pStyle w:val="ListParagraph"/>
              <w:numPr>
                <w:ilvl w:val="0"/>
                <w:numId w:val="7"/>
              </w:numPr>
              <w:spacing w:before="120" w:after="120" w:line="240" w:lineRule="auto"/>
              <w:ind w:left="360"/>
              <w:jc w:val="both"/>
              <w:rPr>
                <w:sz w:val="24"/>
              </w:rPr>
            </w:pPr>
            <w:r w:rsidRPr="002D2CD1">
              <w:rPr>
                <w:sz w:val="24"/>
              </w:rPr>
              <w:t>suprafeţele forestiere deservite de investiţie;</w:t>
            </w:r>
          </w:p>
          <w:p w14:paraId="502563B7" w14:textId="77777777" w:rsidR="00E972E4" w:rsidRPr="002D2CD1" w:rsidRDefault="00E972E4" w:rsidP="00616209">
            <w:pPr>
              <w:pStyle w:val="ListParagraph"/>
              <w:numPr>
                <w:ilvl w:val="0"/>
                <w:numId w:val="7"/>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14:paraId="456F40C4" w14:textId="77777777" w:rsidR="00E972E4" w:rsidRPr="002D2CD1" w:rsidRDefault="00E972E4" w:rsidP="00302684">
            <w:pPr>
              <w:spacing w:before="120" w:after="120" w:line="240" w:lineRule="auto"/>
              <w:ind w:left="360" w:hanging="360"/>
              <w:jc w:val="both"/>
              <w:rPr>
                <w:b/>
                <w:sz w:val="24"/>
              </w:rPr>
            </w:pPr>
            <w:r w:rsidRPr="002D2CD1">
              <w:rPr>
                <w:b/>
                <w:sz w:val="24"/>
              </w:rPr>
              <w:t>Pentru proiectele care vizează investiții în infrastructura agricolă:</w:t>
            </w:r>
          </w:p>
          <w:p w14:paraId="58147E83" w14:textId="77777777" w:rsidR="00E972E4" w:rsidRPr="002D2CD1" w:rsidRDefault="00E972E4" w:rsidP="00616209">
            <w:pPr>
              <w:pStyle w:val="ListParagraph"/>
              <w:numPr>
                <w:ilvl w:val="0"/>
                <w:numId w:val="8"/>
              </w:numPr>
              <w:spacing w:before="120" w:after="120" w:line="240" w:lineRule="auto"/>
              <w:ind w:left="360"/>
              <w:jc w:val="both"/>
              <w:rPr>
                <w:sz w:val="24"/>
              </w:rPr>
            </w:pPr>
            <w:r w:rsidRPr="002D2CD1">
              <w:rPr>
                <w:sz w:val="24"/>
              </w:rPr>
              <w:t>suprafeţele deservite de investiţie;</w:t>
            </w:r>
          </w:p>
          <w:p w14:paraId="2546433B" w14:textId="77777777" w:rsidR="00E972E4" w:rsidRPr="002D2CD1" w:rsidRDefault="00E972E4" w:rsidP="00616209">
            <w:pPr>
              <w:pStyle w:val="ListParagraph"/>
              <w:numPr>
                <w:ilvl w:val="0"/>
                <w:numId w:val="8"/>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14:paraId="138DE788" w14:textId="77777777" w:rsidR="00E972E4" w:rsidRPr="002D2CD1" w:rsidRDefault="00E972E4" w:rsidP="00616209">
            <w:pPr>
              <w:pStyle w:val="ListParagraph"/>
              <w:numPr>
                <w:ilvl w:val="0"/>
                <w:numId w:val="8"/>
              </w:numPr>
              <w:spacing w:before="120" w:after="120" w:line="240" w:lineRule="auto"/>
              <w:ind w:left="360"/>
              <w:jc w:val="both"/>
              <w:rPr>
                <w:sz w:val="24"/>
              </w:rPr>
            </w:pPr>
            <w:r w:rsidRPr="002D2CD1">
              <w:rPr>
                <w:sz w:val="24"/>
              </w:rPr>
              <w:t>angajamentul privind asigurarea accesului public (fără taxe) la investiţia realizată prin proiect</w:t>
            </w:r>
          </w:p>
          <w:p w14:paraId="45F80F9E" w14:textId="77777777" w:rsidR="00E972E4" w:rsidRPr="002D2CD1" w:rsidRDefault="00E972E4" w:rsidP="00302684">
            <w:pPr>
              <w:spacing w:before="120" w:after="120" w:line="240" w:lineRule="auto"/>
              <w:ind w:left="5" w:hanging="5"/>
              <w:jc w:val="both"/>
              <w:rPr>
                <w:sz w:val="24"/>
              </w:rPr>
            </w:pPr>
          </w:p>
        </w:tc>
      </w:tr>
    </w:tbl>
    <w:p w14:paraId="26D72C5C" w14:textId="77777777" w:rsidR="00E972E4" w:rsidRPr="002D2CD1" w:rsidRDefault="00E972E4" w:rsidP="00E972E4">
      <w:pPr>
        <w:shd w:val="clear" w:color="auto" w:fill="D9D9D9"/>
        <w:spacing w:before="120" w:after="120" w:line="240" w:lineRule="auto"/>
        <w:jc w:val="both"/>
        <w:rPr>
          <w:b/>
          <w:i/>
          <w:sz w:val="24"/>
        </w:rPr>
      </w:pPr>
      <w:r w:rsidRPr="002D2CD1">
        <w:rPr>
          <w:b/>
          <w:i/>
          <w:sz w:val="24"/>
        </w:rPr>
        <w:lastRenderedPageBreak/>
        <w:t>Secțiuni specifice:</w:t>
      </w:r>
    </w:p>
    <w:p w14:paraId="27CD9599" w14:textId="77777777" w:rsidR="00E972E4" w:rsidRPr="002D2CD1" w:rsidRDefault="00E972E4" w:rsidP="00E972E4">
      <w:pPr>
        <w:shd w:val="clear" w:color="auto" w:fill="D9D9D9"/>
        <w:spacing w:before="120" w:after="120" w:line="240" w:lineRule="auto"/>
        <w:jc w:val="both"/>
        <w:rPr>
          <w:i/>
          <w:sz w:val="24"/>
        </w:rPr>
      </w:pPr>
      <w:r w:rsidRPr="002D2CD1">
        <w:rPr>
          <w:i/>
          <w:sz w:val="24"/>
        </w:rPr>
        <w:t>NOTĂ!</w:t>
      </w:r>
    </w:p>
    <w:p w14:paraId="14F0CFB3" w14:textId="77777777" w:rsidR="00E972E4" w:rsidRPr="002D2CD1" w:rsidRDefault="00E972E4" w:rsidP="00E972E4">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14:paraId="755CB395" w14:textId="77777777" w:rsidR="00E972E4" w:rsidRDefault="00E972E4" w:rsidP="00E972E4">
      <w:pPr>
        <w:widowControl w:val="0"/>
        <w:tabs>
          <w:tab w:val="left" w:pos="800"/>
        </w:tabs>
        <w:autoSpaceDE w:val="0"/>
        <w:autoSpaceDN w:val="0"/>
        <w:adjustRightInd w:val="0"/>
        <w:spacing w:before="120" w:after="120" w:line="240" w:lineRule="auto"/>
        <w:jc w:val="both"/>
        <w:rPr>
          <w:b/>
          <w:sz w:val="24"/>
        </w:rPr>
      </w:pPr>
    </w:p>
    <w:p w14:paraId="006245C2"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u w:val="single"/>
        </w:rPr>
      </w:pPr>
      <w:r w:rsidRPr="002D2CD1">
        <w:rPr>
          <w:b/>
          <w:sz w:val="24"/>
        </w:rPr>
        <w:t>EG</w:t>
      </w:r>
      <w:r>
        <w:rPr>
          <w:b/>
          <w:sz w:val="24"/>
        </w:rPr>
        <w:t>5</w:t>
      </w:r>
      <w:r w:rsidRPr="002D2CD1">
        <w:rPr>
          <w:b/>
          <w:sz w:val="24"/>
        </w:rPr>
        <w:t xml:space="preserve"> Solicitantul investiţiilor trebuie să facă dovada proprietății terenului/ administrării în cazul domeniului public al statului</w:t>
      </w:r>
    </w:p>
    <w:p w14:paraId="551AC2DF" w14:textId="77777777" w:rsidR="00E972E4" w:rsidRDefault="00E972E4" w:rsidP="00E972E4">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E972E4" w:rsidRPr="0073741C" w14:paraId="2101FF45" w14:textId="77777777" w:rsidTr="00302684">
        <w:tc>
          <w:tcPr>
            <w:tcW w:w="2282" w:type="pct"/>
            <w:gridSpan w:val="2"/>
            <w:shd w:val="clear" w:color="auto" w:fill="C0C0C0"/>
          </w:tcPr>
          <w:p w14:paraId="7EB2C2F8" w14:textId="77777777" w:rsidR="00E972E4" w:rsidRPr="0073741C" w:rsidRDefault="00E972E4" w:rsidP="00302684">
            <w:pPr>
              <w:rPr>
                <w:rFonts w:cs="Calibri"/>
                <w:b/>
                <w:bCs/>
                <w:sz w:val="24"/>
                <w:szCs w:val="24"/>
              </w:rPr>
            </w:pPr>
            <w:r w:rsidRPr="0073741C">
              <w:rPr>
                <w:rFonts w:cs="Calibri"/>
                <w:b/>
                <w:bCs/>
                <w:sz w:val="24"/>
                <w:szCs w:val="24"/>
              </w:rPr>
              <w:lastRenderedPageBreak/>
              <w:t xml:space="preserve">DOCUMENTE PREZENTATE </w:t>
            </w:r>
          </w:p>
        </w:tc>
        <w:tc>
          <w:tcPr>
            <w:tcW w:w="2718" w:type="pct"/>
            <w:shd w:val="clear" w:color="auto" w:fill="C0C0C0"/>
          </w:tcPr>
          <w:p w14:paraId="2AEEAA24" w14:textId="77777777" w:rsidR="00E972E4" w:rsidRPr="0073741C" w:rsidRDefault="00E972E4" w:rsidP="00302684">
            <w:pPr>
              <w:rPr>
                <w:rFonts w:cs="Calibri"/>
                <w:b/>
                <w:sz w:val="24"/>
                <w:szCs w:val="24"/>
                <w:lang w:val="pt-BR" w:eastAsia="fr-FR"/>
              </w:rPr>
            </w:pPr>
            <w:r w:rsidRPr="0073741C">
              <w:rPr>
                <w:rFonts w:cs="Calibri"/>
                <w:b/>
                <w:sz w:val="24"/>
                <w:szCs w:val="24"/>
                <w:lang w:eastAsia="fr-FR"/>
              </w:rPr>
              <w:t>PUNCTE DE VERIFICAT ÎN CADRUL DOCUMENTELOR PREZENTATE</w:t>
            </w:r>
          </w:p>
        </w:tc>
      </w:tr>
      <w:tr w:rsidR="00E972E4" w:rsidRPr="0073741C" w14:paraId="71F05419" w14:textId="77777777" w:rsidTr="00302684">
        <w:trPr>
          <w:gridBefore w:val="1"/>
          <w:wBefore w:w="10" w:type="pct"/>
        </w:trPr>
        <w:tc>
          <w:tcPr>
            <w:tcW w:w="2272" w:type="pct"/>
          </w:tcPr>
          <w:p w14:paraId="64AACBE3" w14:textId="77777777" w:rsidR="00E972E4" w:rsidRPr="0073741C" w:rsidRDefault="00E972E4" w:rsidP="00302684">
            <w:pPr>
              <w:spacing w:after="0" w:line="240" w:lineRule="auto"/>
              <w:jc w:val="both"/>
              <w:rPr>
                <w:rFonts w:cs="Calibri"/>
                <w:b/>
                <w:color w:val="000000"/>
                <w:sz w:val="24"/>
                <w:szCs w:val="24"/>
              </w:rPr>
            </w:pPr>
            <w:r w:rsidRPr="0073741C">
              <w:rPr>
                <w:rFonts w:cs="Calibri"/>
                <w:b/>
                <w:color w:val="000000"/>
                <w:sz w:val="24"/>
                <w:szCs w:val="24"/>
              </w:rPr>
              <w:t>Pentru infrastructura agricolă:</w:t>
            </w:r>
          </w:p>
          <w:p w14:paraId="075CAACB"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0910F3BC" w14:textId="77777777" w:rsidR="00E972E4" w:rsidRPr="0073741C" w:rsidRDefault="00E972E4" w:rsidP="00302684">
            <w:pPr>
              <w:spacing w:after="0" w:line="240" w:lineRule="auto"/>
              <w:ind w:firstLine="706"/>
              <w:jc w:val="both"/>
              <w:rPr>
                <w:rFonts w:cs="Calibri"/>
                <w:sz w:val="24"/>
                <w:szCs w:val="24"/>
                <w:lang w:eastAsia="fr-FR"/>
              </w:rPr>
            </w:pPr>
          </w:p>
          <w:p w14:paraId="6A63196F" w14:textId="77777777" w:rsidR="00E972E4" w:rsidRPr="0073741C" w:rsidRDefault="00E972E4" w:rsidP="00302684">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76D3A29E" w14:textId="77777777" w:rsidR="00E972E4" w:rsidRDefault="00E972E4" w:rsidP="00302684">
            <w:pPr>
              <w:spacing w:after="0" w:line="240" w:lineRule="auto"/>
              <w:jc w:val="both"/>
              <w:rPr>
                <w:rFonts w:cs="Calibri"/>
                <w:sz w:val="24"/>
                <w:szCs w:val="24"/>
              </w:rPr>
            </w:pPr>
          </w:p>
          <w:p w14:paraId="30128BCC" w14:textId="77777777" w:rsidR="00E972E4" w:rsidRPr="0073741C" w:rsidRDefault="00E972E4" w:rsidP="00302684">
            <w:pPr>
              <w:spacing w:after="0" w:line="240" w:lineRule="auto"/>
              <w:jc w:val="both"/>
              <w:rPr>
                <w:rFonts w:cs="Calibri"/>
                <w:sz w:val="24"/>
                <w:szCs w:val="24"/>
              </w:rPr>
            </w:pPr>
          </w:p>
          <w:p w14:paraId="5289E973" w14:textId="77777777"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14:paraId="0FCDC08A" w14:textId="77777777"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14:paraId="636026DA" w14:textId="77777777"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w:t>
            </w:r>
            <w:r w:rsidRPr="0073741C">
              <w:rPr>
                <w:rFonts w:cs="Calibri"/>
                <w:color w:val="000000"/>
                <w:sz w:val="24"/>
                <w:szCs w:val="24"/>
              </w:rPr>
              <w:lastRenderedPageBreak/>
              <w:t xml:space="preserve">baza amenajamentelor silvice în vigoare, în conditiile regimului silvic ; </w:t>
            </w:r>
          </w:p>
          <w:p w14:paraId="7ABF664A" w14:textId="77777777"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14:paraId="1BC410B5" w14:textId="77777777"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14:paraId="4BC1B1EA" w14:textId="77777777" w:rsidR="00E972E4" w:rsidRPr="0073741C" w:rsidRDefault="00E972E4" w:rsidP="00302684">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14:paraId="60D346C2" w14:textId="77777777" w:rsidR="00E972E4" w:rsidRPr="0073741C" w:rsidRDefault="00E972E4" w:rsidP="00302684">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14:paraId="244E57C5" w14:textId="77777777" w:rsidR="00E972E4" w:rsidRPr="0073741C" w:rsidRDefault="00E972E4" w:rsidP="00302684">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14:paraId="6C89EB7E" w14:textId="77777777" w:rsidR="00E972E4" w:rsidRPr="0073741C" w:rsidRDefault="00E972E4" w:rsidP="00302684">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14:paraId="021C3331" w14:textId="77777777" w:rsidR="00E972E4" w:rsidRPr="0073741C" w:rsidRDefault="00E972E4" w:rsidP="00302684">
            <w:pPr>
              <w:tabs>
                <w:tab w:val="left" w:pos="900"/>
              </w:tabs>
              <w:spacing w:after="0" w:line="240" w:lineRule="auto"/>
              <w:jc w:val="both"/>
              <w:rPr>
                <w:rFonts w:cs="Calibri"/>
                <w:color w:val="000000"/>
                <w:sz w:val="24"/>
                <w:szCs w:val="24"/>
              </w:rPr>
            </w:pPr>
            <w:r w:rsidRPr="0073741C">
              <w:rPr>
                <w:rFonts w:cs="Calibri"/>
                <w:color w:val="000000"/>
                <w:sz w:val="24"/>
                <w:szCs w:val="24"/>
              </w:rPr>
              <w:t xml:space="preserve">Protocolul de transmitere a drumurilor forestiere încheiat ca urmare a unei hotărâri judecătorești </w:t>
            </w:r>
          </w:p>
          <w:p w14:paraId="0EE4A05E" w14:textId="77777777" w:rsidR="00E972E4" w:rsidRPr="0073741C" w:rsidRDefault="00E972E4" w:rsidP="00302684">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14:paraId="73E8E727" w14:textId="77777777" w:rsidR="00E972E4" w:rsidRPr="0073741C" w:rsidRDefault="00E972E4" w:rsidP="00302684">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14:paraId="48F8AC11" w14:textId="77777777" w:rsidR="00E972E4" w:rsidRPr="0073741C" w:rsidRDefault="00E972E4" w:rsidP="00302684">
            <w:pPr>
              <w:tabs>
                <w:tab w:val="center" w:pos="4680"/>
                <w:tab w:val="right" w:pos="9360"/>
              </w:tabs>
              <w:spacing w:after="0" w:line="240" w:lineRule="auto"/>
              <w:ind w:firstLine="540"/>
              <w:jc w:val="both"/>
              <w:rPr>
                <w:rFonts w:cs="Calibri"/>
                <w:color w:val="000000"/>
                <w:sz w:val="24"/>
                <w:szCs w:val="24"/>
              </w:rPr>
            </w:pPr>
          </w:p>
          <w:p w14:paraId="06EDED68" w14:textId="77777777" w:rsidR="00E972E4" w:rsidRPr="0073741C" w:rsidRDefault="00E972E4" w:rsidP="00302684">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14:paraId="70B97177" w14:textId="77777777" w:rsidR="00E972E4" w:rsidRPr="0073741C" w:rsidRDefault="00E972E4" w:rsidP="00302684">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14:paraId="1542D566" w14:textId="77777777" w:rsidR="00E972E4" w:rsidRPr="00A56C17" w:rsidRDefault="00E972E4" w:rsidP="00616209">
            <w:pPr>
              <w:pStyle w:val="ListParagraph"/>
              <w:numPr>
                <w:ilvl w:val="0"/>
                <w:numId w:val="12"/>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 xml:space="preserve">Actele de proprietate asupra terenului din afara fondului forestier pe care se va amplasa tronsonul de drum nou aflat în </w:t>
            </w:r>
            <w:r w:rsidRPr="00A56C17">
              <w:rPr>
                <w:rFonts w:cs="Calibri"/>
                <w:bCs/>
                <w:sz w:val="24"/>
                <w:szCs w:val="24"/>
                <w:lang w:eastAsia="fr-FR"/>
              </w:rPr>
              <w:lastRenderedPageBreak/>
              <w:t>afara perimetrului fondului forestier ;</w:t>
            </w:r>
          </w:p>
          <w:p w14:paraId="40016493" w14:textId="77777777" w:rsidR="00E972E4" w:rsidRPr="00A56C17" w:rsidRDefault="00E972E4" w:rsidP="00616209">
            <w:pPr>
              <w:pStyle w:val="ListParagraph"/>
              <w:numPr>
                <w:ilvl w:val="0"/>
                <w:numId w:val="12"/>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107C2FED" w14:textId="77777777" w:rsidR="00E972E4" w:rsidRPr="0073741C" w:rsidRDefault="00E972E4" w:rsidP="00302684">
            <w:pPr>
              <w:spacing w:after="0" w:line="240" w:lineRule="auto"/>
              <w:jc w:val="both"/>
              <w:rPr>
                <w:rFonts w:cs="Calibri"/>
                <w:bCs/>
                <w:sz w:val="24"/>
                <w:szCs w:val="24"/>
                <w:lang w:eastAsia="fr-FR"/>
              </w:rPr>
            </w:pPr>
          </w:p>
          <w:p w14:paraId="07474662" w14:textId="77777777" w:rsidR="00E972E4" w:rsidRDefault="00E972E4" w:rsidP="00302684">
            <w:pPr>
              <w:spacing w:after="0" w:line="240" w:lineRule="auto"/>
              <w:jc w:val="both"/>
              <w:rPr>
                <w:rFonts w:cs="Calibri"/>
                <w:bCs/>
                <w:sz w:val="24"/>
                <w:szCs w:val="24"/>
                <w:lang w:eastAsia="fr-FR"/>
              </w:rPr>
            </w:pPr>
          </w:p>
          <w:p w14:paraId="5463C251" w14:textId="77777777" w:rsidR="00E972E4" w:rsidRDefault="00E972E4" w:rsidP="00302684">
            <w:pPr>
              <w:spacing w:after="0" w:line="240" w:lineRule="auto"/>
              <w:jc w:val="both"/>
              <w:rPr>
                <w:rFonts w:cs="Calibri"/>
                <w:bCs/>
                <w:sz w:val="24"/>
                <w:szCs w:val="24"/>
                <w:lang w:eastAsia="fr-FR"/>
              </w:rPr>
            </w:pPr>
          </w:p>
          <w:p w14:paraId="1222776B" w14:textId="77777777" w:rsidR="00E972E4" w:rsidRDefault="00E972E4" w:rsidP="00302684">
            <w:pPr>
              <w:spacing w:after="0" w:line="240" w:lineRule="auto"/>
              <w:jc w:val="both"/>
              <w:rPr>
                <w:rFonts w:cs="Calibri"/>
                <w:bCs/>
                <w:sz w:val="24"/>
                <w:szCs w:val="24"/>
                <w:lang w:eastAsia="fr-FR"/>
              </w:rPr>
            </w:pPr>
          </w:p>
          <w:p w14:paraId="4F4BFD1E" w14:textId="77777777" w:rsidR="00E972E4" w:rsidRDefault="00E972E4" w:rsidP="00302684">
            <w:pPr>
              <w:spacing w:after="0" w:line="240" w:lineRule="auto"/>
              <w:jc w:val="both"/>
              <w:rPr>
                <w:rFonts w:cs="Calibri"/>
                <w:bCs/>
                <w:sz w:val="24"/>
                <w:szCs w:val="24"/>
                <w:lang w:eastAsia="fr-FR"/>
              </w:rPr>
            </w:pPr>
          </w:p>
          <w:p w14:paraId="313A390C" w14:textId="77777777" w:rsidR="00E972E4" w:rsidRDefault="00E972E4" w:rsidP="00302684">
            <w:pPr>
              <w:spacing w:after="0" w:line="240" w:lineRule="auto"/>
              <w:jc w:val="both"/>
              <w:rPr>
                <w:rFonts w:cs="Calibri"/>
                <w:bCs/>
                <w:sz w:val="24"/>
                <w:szCs w:val="24"/>
                <w:lang w:eastAsia="fr-FR"/>
              </w:rPr>
            </w:pPr>
          </w:p>
          <w:p w14:paraId="21AB5056" w14:textId="77777777" w:rsidR="00E972E4" w:rsidRDefault="00E972E4" w:rsidP="00302684">
            <w:pPr>
              <w:spacing w:after="0" w:line="240" w:lineRule="auto"/>
              <w:jc w:val="both"/>
              <w:rPr>
                <w:rFonts w:cs="Calibri"/>
                <w:bCs/>
                <w:sz w:val="24"/>
                <w:szCs w:val="24"/>
                <w:lang w:eastAsia="fr-FR"/>
              </w:rPr>
            </w:pPr>
          </w:p>
          <w:p w14:paraId="4435B7F4" w14:textId="77777777" w:rsidR="00E972E4" w:rsidRDefault="00E972E4" w:rsidP="00302684">
            <w:pPr>
              <w:spacing w:after="0" w:line="240" w:lineRule="auto"/>
              <w:jc w:val="both"/>
              <w:rPr>
                <w:rFonts w:cs="Calibri"/>
                <w:bCs/>
                <w:sz w:val="24"/>
                <w:szCs w:val="24"/>
                <w:lang w:eastAsia="fr-FR"/>
              </w:rPr>
            </w:pPr>
          </w:p>
          <w:p w14:paraId="5BDED4C5" w14:textId="77777777" w:rsidR="00E972E4" w:rsidRDefault="00E972E4" w:rsidP="00302684">
            <w:pPr>
              <w:spacing w:after="0" w:line="240" w:lineRule="auto"/>
              <w:jc w:val="both"/>
              <w:rPr>
                <w:rFonts w:cs="Calibri"/>
                <w:bCs/>
                <w:sz w:val="24"/>
                <w:szCs w:val="24"/>
                <w:lang w:eastAsia="fr-FR"/>
              </w:rPr>
            </w:pPr>
          </w:p>
          <w:p w14:paraId="0E956E33" w14:textId="77777777" w:rsidR="00E972E4" w:rsidRDefault="00E972E4" w:rsidP="00302684">
            <w:pPr>
              <w:spacing w:after="0" w:line="240" w:lineRule="auto"/>
              <w:jc w:val="both"/>
              <w:rPr>
                <w:rFonts w:cs="Calibri"/>
                <w:bCs/>
                <w:sz w:val="24"/>
                <w:szCs w:val="24"/>
                <w:lang w:eastAsia="fr-FR"/>
              </w:rPr>
            </w:pPr>
          </w:p>
          <w:p w14:paraId="15B14BD5" w14:textId="77777777" w:rsidR="00E972E4" w:rsidRDefault="00E972E4" w:rsidP="00302684">
            <w:pPr>
              <w:spacing w:after="0" w:line="240" w:lineRule="auto"/>
              <w:jc w:val="both"/>
              <w:rPr>
                <w:rFonts w:cs="Calibri"/>
                <w:bCs/>
                <w:sz w:val="24"/>
                <w:szCs w:val="24"/>
                <w:lang w:eastAsia="fr-FR"/>
              </w:rPr>
            </w:pPr>
          </w:p>
          <w:p w14:paraId="4DB6F1C9" w14:textId="77777777" w:rsidR="00E972E4" w:rsidRPr="0073741C" w:rsidRDefault="00E972E4" w:rsidP="00302684">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14:paraId="7E6689D4" w14:textId="77777777" w:rsidR="00E972E4" w:rsidRPr="0073741C" w:rsidRDefault="00E972E4" w:rsidP="00302684">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3EC273BD" w14:textId="77777777" w:rsidR="00E972E4" w:rsidRPr="0073741C" w:rsidRDefault="00E972E4" w:rsidP="00302684">
            <w:pPr>
              <w:spacing w:after="0" w:line="240" w:lineRule="auto"/>
              <w:jc w:val="both"/>
              <w:rPr>
                <w:rFonts w:cs="Calibri"/>
                <w:sz w:val="24"/>
                <w:szCs w:val="24"/>
                <w:lang w:eastAsia="fr-FR"/>
              </w:rPr>
            </w:pPr>
          </w:p>
          <w:p w14:paraId="44DEFEE3"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14:paraId="39E53384" w14:textId="77777777" w:rsidR="00E972E4" w:rsidRPr="0073741C" w:rsidRDefault="00E972E4" w:rsidP="00302684">
            <w:pPr>
              <w:widowControl w:val="0"/>
              <w:autoSpaceDE w:val="0"/>
              <w:autoSpaceDN w:val="0"/>
              <w:adjustRightInd w:val="0"/>
              <w:spacing w:after="0" w:line="240" w:lineRule="auto"/>
              <w:ind w:left="284"/>
              <w:contextualSpacing/>
              <w:jc w:val="both"/>
              <w:rPr>
                <w:rFonts w:cs="Calibri"/>
                <w:sz w:val="24"/>
                <w:szCs w:val="24"/>
              </w:rPr>
            </w:pPr>
          </w:p>
          <w:p w14:paraId="28F61BC2" w14:textId="77777777" w:rsidR="00E972E4" w:rsidRPr="0073741C" w:rsidRDefault="00E972E4" w:rsidP="00302684">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 xml:space="preserve">reprezentanților organizațiilor membre ale federaţiei </w:t>
            </w:r>
            <w:r w:rsidRPr="0073741C">
              <w:rPr>
                <w:rFonts w:cs="Calibri"/>
                <w:b/>
                <w:sz w:val="24"/>
                <w:szCs w:val="24"/>
                <w:lang w:eastAsia="fr-FR"/>
              </w:rPr>
              <w:lastRenderedPageBreak/>
              <w:t>utilizatorilor de apă pentru irigaţii pentru investiţia solicitată</w:t>
            </w:r>
          </w:p>
          <w:p w14:paraId="04939BED" w14:textId="77777777" w:rsidR="00E972E4" w:rsidRPr="0073741C" w:rsidRDefault="00E972E4" w:rsidP="00302684">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14:paraId="2DD17A49"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14:paraId="584D1C48"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2142E73A"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1EAD5338"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7A5E5931"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1090A271"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17B4836C"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03228CD2"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5F810BCF"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74AEF4E4"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14:paraId="76F5C6DC"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14:paraId="4DDAE5D3"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14:paraId="61AFABE3"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2B62144F"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14:paraId="6CB1E34D"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 xml:space="preserve">controlului de legalitate al </w:t>
            </w:r>
            <w:r w:rsidRPr="0073741C">
              <w:rPr>
                <w:rFonts w:eastAsia="Times New Roman" w:cs="Calibri"/>
                <w:noProof/>
                <w:sz w:val="24"/>
                <w:szCs w:val="24"/>
                <w:lang w:eastAsia="ro-RO"/>
              </w:rPr>
              <w:lastRenderedPageBreak/>
              <w:t>Prefectului, în condiţiile legii (este suficientă prezentarea adresei de înaintare către instituţia prefectului pentru controlul de legalitate).</w:t>
            </w:r>
          </w:p>
          <w:p w14:paraId="7F6A018C"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14:paraId="20CA4C60"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14:paraId="0BE0C3BD"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p>
          <w:p w14:paraId="48C1DA5D"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14:paraId="4FE2FE2C"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14:paraId="523DB666"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14:paraId="248B4DC9" w14:textId="77777777" w:rsidR="00E972E4" w:rsidRPr="0073741C" w:rsidRDefault="00E972E4" w:rsidP="00302684">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14:paraId="0F33CC9F" w14:textId="77777777" w:rsidR="00E972E4" w:rsidRPr="0073741C" w:rsidRDefault="00E972E4" w:rsidP="00302684">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proofErr w:type="spellStart"/>
            <w:r w:rsidRPr="0073741C">
              <w:rPr>
                <w:rFonts w:cs="Calibri"/>
                <w:bCs/>
                <w:sz w:val="24"/>
                <w:szCs w:val="24"/>
                <w:lang w:val="es-ES"/>
              </w:rPr>
              <w:t>terenul</w:t>
            </w:r>
            <w:proofErr w:type="spellEnd"/>
            <w:r w:rsidRPr="0073741C">
              <w:rPr>
                <w:rFonts w:cs="Calibri"/>
                <w:bCs/>
                <w:sz w:val="24"/>
                <w:szCs w:val="24"/>
                <w:lang w:val="es-ES"/>
              </w:rPr>
              <w:t xml:space="preserve"> pe care se </w:t>
            </w:r>
            <w:proofErr w:type="spellStart"/>
            <w:r w:rsidRPr="0073741C">
              <w:rPr>
                <w:rFonts w:cs="Calibri"/>
                <w:bCs/>
                <w:sz w:val="24"/>
                <w:szCs w:val="24"/>
                <w:lang w:val="es-ES"/>
              </w:rPr>
              <w:t>amplasează</w:t>
            </w:r>
            <w:proofErr w:type="spellEnd"/>
            <w:r w:rsidRPr="0073741C">
              <w:rPr>
                <w:rFonts w:cs="Calibri"/>
                <w:bCs/>
                <w:sz w:val="24"/>
                <w:szCs w:val="24"/>
                <w:lang w:val="es-ES"/>
              </w:rPr>
              <w:t xml:space="preserve"> </w:t>
            </w:r>
            <w:proofErr w:type="spellStart"/>
            <w:r w:rsidRPr="0073741C">
              <w:rPr>
                <w:rFonts w:cs="Calibri"/>
                <w:bCs/>
                <w:sz w:val="24"/>
                <w:szCs w:val="24"/>
                <w:lang w:val="es-ES"/>
              </w:rPr>
              <w:t>proiectul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drumul</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care se </w:t>
            </w:r>
            <w:proofErr w:type="spellStart"/>
            <w:r w:rsidRPr="0073741C">
              <w:rPr>
                <w:rFonts w:cs="Calibri"/>
                <w:bCs/>
                <w:sz w:val="24"/>
                <w:szCs w:val="24"/>
                <w:lang w:val="es-ES"/>
              </w:rPr>
              <w:t>modernizează</w:t>
            </w:r>
            <w:proofErr w:type="spellEnd"/>
            <w:r w:rsidRPr="0073741C">
              <w:rPr>
                <w:rFonts w:cs="Calibri"/>
                <w:bCs/>
                <w:sz w:val="24"/>
                <w:szCs w:val="24"/>
                <w:lang w:val="es-ES"/>
              </w:rPr>
              <w:t xml:space="preserve"> este </w:t>
            </w:r>
            <w:proofErr w:type="spellStart"/>
            <w:r w:rsidRPr="0073741C">
              <w:rPr>
                <w:rFonts w:cs="Calibri"/>
                <w:bCs/>
                <w:sz w:val="24"/>
                <w:szCs w:val="24"/>
                <w:lang w:val="es-ES"/>
              </w:rPr>
              <w:t>înregistrat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care </w:t>
            </w:r>
            <w:proofErr w:type="spellStart"/>
            <w:r w:rsidRPr="0073741C">
              <w:rPr>
                <w:rFonts w:cs="Calibri"/>
                <w:bCs/>
                <w:sz w:val="24"/>
                <w:szCs w:val="24"/>
                <w:lang w:val="es-ES"/>
              </w:rPr>
              <w:t>apațin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situaţia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care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publicat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Monitorul</w:t>
            </w:r>
            <w:proofErr w:type="spellEnd"/>
            <w:r w:rsidRPr="0073741C">
              <w:rPr>
                <w:rFonts w:cs="Calibri"/>
                <w:bCs/>
                <w:sz w:val="24"/>
                <w:szCs w:val="24"/>
                <w:lang w:val="es-ES"/>
              </w:rPr>
              <w:t xml:space="preserve"> Oficial al </w:t>
            </w:r>
            <w:proofErr w:type="spellStart"/>
            <w:r w:rsidRPr="0073741C">
              <w:rPr>
                <w:rFonts w:cs="Calibri"/>
                <w:bCs/>
                <w:sz w:val="24"/>
                <w:szCs w:val="24"/>
                <w:lang w:val="es-ES"/>
              </w:rPr>
              <w:t>României</w:t>
            </w:r>
            <w:proofErr w:type="spellEnd"/>
            <w:r w:rsidRPr="0073741C">
              <w:rPr>
                <w:rFonts w:cs="Calibri"/>
                <w:bCs/>
                <w:sz w:val="24"/>
                <w:szCs w:val="24"/>
                <w:lang w:val="es-ES"/>
              </w:rPr>
              <w:t xml:space="preserve">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w:t>
            </w:r>
            <w:proofErr w:type="spellStart"/>
            <w:r w:rsidRPr="0073741C">
              <w:rPr>
                <w:rFonts w:cs="Calibri"/>
                <w:bCs/>
                <w:sz w:val="24"/>
                <w:szCs w:val="24"/>
                <w:lang w:val="es-ES"/>
              </w:rPr>
              <w:t>verifică</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documentul</w:t>
            </w:r>
            <w:proofErr w:type="spellEnd"/>
            <w:r w:rsidRPr="0073741C">
              <w:rPr>
                <w:rFonts w:cs="Calibri"/>
                <w:bCs/>
                <w:sz w:val="24"/>
                <w:szCs w:val="24"/>
                <w:lang w:val="es-ES"/>
              </w:rPr>
              <w:t xml:space="preserve"> HCL </w:t>
            </w:r>
            <w:proofErr w:type="spellStart"/>
            <w:r w:rsidRPr="0073741C">
              <w:rPr>
                <w:rFonts w:cs="Calibri"/>
                <w:bCs/>
                <w:sz w:val="24"/>
                <w:szCs w:val="24"/>
                <w:lang w:val="es-ES"/>
              </w:rPr>
              <w:t>legalitatea</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modificărilor</w:t>
            </w:r>
            <w:proofErr w:type="spellEnd"/>
            <w:r w:rsidRPr="0073741C">
              <w:rPr>
                <w:rFonts w:cs="Calibri"/>
                <w:bCs/>
                <w:sz w:val="24"/>
                <w:szCs w:val="24"/>
                <w:lang w:val="es-ES"/>
              </w:rPr>
              <w:t xml:space="preserve">/ </w:t>
            </w:r>
            <w:proofErr w:type="spellStart"/>
            <w:r w:rsidRPr="0073741C">
              <w:rPr>
                <w:rFonts w:cs="Calibri"/>
                <w:bCs/>
                <w:sz w:val="24"/>
                <w:szCs w:val="24"/>
                <w:lang w:val="es-ES"/>
              </w:rPr>
              <w:t>completărilor</w:t>
            </w:r>
            <w:proofErr w:type="spellEnd"/>
            <w:r w:rsidRPr="0073741C">
              <w:rPr>
                <w:rFonts w:cs="Calibri"/>
                <w:bCs/>
                <w:sz w:val="24"/>
                <w:szCs w:val="24"/>
                <w:lang w:val="es-ES"/>
              </w:rPr>
              <w:t xml:space="preserve"> </w:t>
            </w:r>
            <w:proofErr w:type="spellStart"/>
            <w:r w:rsidRPr="0073741C">
              <w:rPr>
                <w:rFonts w:cs="Calibri"/>
                <w:bCs/>
                <w:sz w:val="24"/>
                <w:szCs w:val="24"/>
                <w:lang w:val="es-ES"/>
              </w:rPr>
              <w:t>efectuate</w:t>
            </w:r>
            <w:proofErr w:type="spellEnd"/>
            <w:r w:rsidRPr="0073741C">
              <w:rPr>
                <w:rFonts w:cs="Calibri"/>
                <w:bCs/>
                <w:sz w:val="24"/>
                <w:szCs w:val="24"/>
                <w:lang w:val="es-ES"/>
              </w:rPr>
              <w:t xml:space="preserve"> </w:t>
            </w:r>
            <w:proofErr w:type="spellStart"/>
            <w:r w:rsidRPr="0073741C">
              <w:rPr>
                <w:rFonts w:cs="Calibri"/>
                <w:bCs/>
                <w:sz w:val="24"/>
                <w:szCs w:val="24"/>
                <w:lang w:val="es-ES"/>
              </w:rPr>
              <w:t>şi</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acestea</w:t>
            </w:r>
            <w:proofErr w:type="spellEnd"/>
            <w:r w:rsidRPr="0073741C">
              <w:rPr>
                <w:rFonts w:cs="Calibri"/>
                <w:bCs/>
                <w:sz w:val="24"/>
                <w:szCs w:val="24"/>
                <w:lang w:val="es-ES"/>
              </w:rPr>
              <w:t xml:space="preserve"> se </w:t>
            </w:r>
            <w:proofErr w:type="spellStart"/>
            <w:r w:rsidRPr="0073741C">
              <w:rPr>
                <w:rFonts w:cs="Calibri"/>
                <w:bCs/>
                <w:sz w:val="24"/>
                <w:szCs w:val="24"/>
                <w:lang w:val="es-ES"/>
              </w:rPr>
              <w:t>dovedeşte</w:t>
            </w:r>
            <w:proofErr w:type="spellEnd"/>
            <w:r w:rsidRPr="0073741C">
              <w:rPr>
                <w:rFonts w:cs="Calibri"/>
                <w:bCs/>
                <w:sz w:val="24"/>
                <w:szCs w:val="24"/>
                <w:lang w:val="es-ES"/>
              </w:rPr>
              <w:t xml:space="preserve"> </w:t>
            </w:r>
            <w:proofErr w:type="spellStart"/>
            <w:r w:rsidRPr="0073741C">
              <w:rPr>
                <w:rFonts w:cs="Calibri"/>
                <w:bCs/>
                <w:sz w:val="24"/>
                <w:szCs w:val="24"/>
                <w:lang w:val="es-ES"/>
              </w:rPr>
              <w:t>că</w:t>
            </w:r>
            <w:proofErr w:type="spellEnd"/>
            <w:r w:rsidRPr="0073741C">
              <w:rPr>
                <w:rFonts w:cs="Calibri"/>
                <w:bCs/>
                <w:sz w:val="24"/>
                <w:szCs w:val="24"/>
                <w:lang w:val="es-ES"/>
              </w:rPr>
              <w:t xml:space="preserve"> </w:t>
            </w:r>
            <w:proofErr w:type="spellStart"/>
            <w:r w:rsidRPr="0073741C">
              <w:rPr>
                <w:rFonts w:cs="Calibri"/>
                <w:bCs/>
                <w:sz w:val="24"/>
                <w:szCs w:val="24"/>
                <w:lang w:val="es-ES"/>
              </w:rPr>
              <w:t>terenul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drumurile</w:t>
            </w:r>
            <w:proofErr w:type="spellEnd"/>
            <w:r w:rsidRPr="0073741C">
              <w:rPr>
                <w:rFonts w:cs="Calibri"/>
                <w:bCs/>
                <w:sz w:val="24"/>
                <w:szCs w:val="24"/>
                <w:lang w:val="es-ES"/>
              </w:rPr>
              <w:t xml:space="preserve"> care </w:t>
            </w:r>
            <w:proofErr w:type="spellStart"/>
            <w:r w:rsidRPr="0073741C">
              <w:rPr>
                <w:rFonts w:cs="Calibri"/>
                <w:bCs/>
                <w:sz w:val="24"/>
                <w:szCs w:val="24"/>
                <w:lang w:val="es-ES"/>
              </w:rPr>
              <w:t>fac</w:t>
            </w:r>
            <w:proofErr w:type="spellEnd"/>
            <w:r w:rsidRPr="0073741C">
              <w:rPr>
                <w:rFonts w:cs="Calibri"/>
                <w:bCs/>
                <w:sz w:val="24"/>
                <w:szCs w:val="24"/>
                <w:lang w:val="es-ES"/>
              </w:rPr>
              <w:t xml:space="preserve"> </w:t>
            </w:r>
            <w:proofErr w:type="spellStart"/>
            <w:r w:rsidRPr="0073741C">
              <w:rPr>
                <w:rFonts w:cs="Calibri"/>
                <w:bCs/>
                <w:sz w:val="24"/>
                <w:szCs w:val="24"/>
                <w:lang w:val="es-ES"/>
              </w:rPr>
              <w:t>obiectul</w:t>
            </w:r>
            <w:proofErr w:type="spellEnd"/>
            <w:r w:rsidRPr="0073741C">
              <w:rPr>
                <w:rFonts w:cs="Calibri"/>
                <w:bCs/>
                <w:sz w:val="24"/>
                <w:szCs w:val="24"/>
                <w:lang w:val="es-ES"/>
              </w:rPr>
              <w:t xml:space="preserve"> </w:t>
            </w:r>
            <w:proofErr w:type="spellStart"/>
            <w:r w:rsidRPr="0073741C">
              <w:rPr>
                <w:rFonts w:cs="Calibri"/>
                <w:bCs/>
                <w:sz w:val="24"/>
                <w:szCs w:val="24"/>
                <w:lang w:val="es-ES"/>
              </w:rPr>
              <w:t>proiectului</w:t>
            </w:r>
            <w:proofErr w:type="spellEnd"/>
            <w:r w:rsidRPr="0073741C">
              <w:rPr>
                <w:rFonts w:cs="Calibri"/>
                <w:bCs/>
                <w:sz w:val="24"/>
                <w:szCs w:val="24"/>
                <w:lang w:val="es-ES"/>
              </w:rPr>
              <w:t xml:space="preserve"> </w:t>
            </w:r>
            <w:proofErr w:type="spellStart"/>
            <w:r w:rsidRPr="0073741C">
              <w:rPr>
                <w:rFonts w:cs="Calibri"/>
                <w:bCs/>
                <w:sz w:val="24"/>
                <w:szCs w:val="24"/>
                <w:lang w:val="es-ES"/>
              </w:rPr>
              <w:t>aparţin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w:t>
            </w:r>
          </w:p>
          <w:p w14:paraId="513DB6DE" w14:textId="77777777" w:rsidR="00E972E4" w:rsidRPr="0073741C" w:rsidRDefault="00E972E4" w:rsidP="00302684">
            <w:pPr>
              <w:spacing w:after="0" w:line="240" w:lineRule="auto"/>
              <w:jc w:val="both"/>
              <w:rPr>
                <w:rFonts w:cs="Calibri"/>
                <w:bCs/>
                <w:sz w:val="24"/>
                <w:szCs w:val="24"/>
                <w:lang w:val="es-ES"/>
              </w:rPr>
            </w:pPr>
            <w:proofErr w:type="spellStart"/>
            <w:r w:rsidRPr="0073741C">
              <w:rPr>
                <w:rFonts w:cs="Calibri"/>
                <w:bCs/>
                <w:sz w:val="24"/>
                <w:szCs w:val="24"/>
                <w:lang w:val="es-ES"/>
              </w:rPr>
              <w:t>Dacă</w:t>
            </w:r>
            <w:proofErr w:type="spellEnd"/>
            <w:r w:rsidRPr="0073741C">
              <w:rPr>
                <w:rFonts w:cs="Calibri"/>
                <w:bCs/>
                <w:sz w:val="24"/>
                <w:szCs w:val="24"/>
                <w:lang w:val="es-ES"/>
              </w:rPr>
              <w:t xml:space="preserve"> HCL </w:t>
            </w:r>
            <w:proofErr w:type="spellStart"/>
            <w:r w:rsidRPr="0073741C">
              <w:rPr>
                <w:rFonts w:cs="Calibri"/>
                <w:bCs/>
                <w:sz w:val="24"/>
                <w:szCs w:val="24"/>
                <w:lang w:val="es-ES"/>
              </w:rPr>
              <w:t>include</w:t>
            </w:r>
            <w:proofErr w:type="spellEnd"/>
            <w:r w:rsidRPr="0073741C">
              <w:rPr>
                <w:rFonts w:cs="Calibri"/>
                <w:bCs/>
                <w:sz w:val="24"/>
                <w:szCs w:val="24"/>
                <w:lang w:val="es-ES"/>
              </w:rPr>
              <w:t xml:space="preserve"> alte </w:t>
            </w:r>
            <w:proofErr w:type="spellStart"/>
            <w:r w:rsidRPr="0073741C">
              <w:rPr>
                <w:rFonts w:cs="Calibri"/>
                <w:bCs/>
                <w:sz w:val="24"/>
                <w:szCs w:val="24"/>
                <w:lang w:val="es-ES"/>
              </w:rPr>
              <w:t>modificări</w:t>
            </w:r>
            <w:proofErr w:type="spellEnd"/>
            <w:r w:rsidRPr="0073741C">
              <w:rPr>
                <w:rFonts w:cs="Calibri"/>
                <w:bCs/>
                <w:sz w:val="24"/>
                <w:szCs w:val="24"/>
                <w:lang w:val="es-ES"/>
              </w:rPr>
              <w:t xml:space="preserve"> </w:t>
            </w:r>
            <w:proofErr w:type="spellStart"/>
            <w:r w:rsidRPr="0073741C">
              <w:rPr>
                <w:rFonts w:cs="Calibri"/>
                <w:bCs/>
                <w:sz w:val="24"/>
                <w:szCs w:val="24"/>
                <w:lang w:val="es-ES"/>
              </w:rPr>
              <w:t>decât</w:t>
            </w:r>
            <w:proofErr w:type="spellEnd"/>
            <w:r w:rsidRPr="0073741C">
              <w:rPr>
                <w:rFonts w:cs="Calibri"/>
                <w:bCs/>
                <w:sz w:val="24"/>
                <w:szCs w:val="24"/>
                <w:lang w:val="es-ES"/>
              </w:rPr>
              <w:t xml:space="preserve"> cele </w:t>
            </w:r>
            <w:proofErr w:type="spellStart"/>
            <w:r w:rsidRPr="0073741C">
              <w:rPr>
                <w:rFonts w:cs="Calibri"/>
                <w:bCs/>
                <w:sz w:val="24"/>
                <w:szCs w:val="24"/>
                <w:lang w:val="es-ES"/>
              </w:rPr>
              <w:t>acceptate</w:t>
            </w:r>
            <w:proofErr w:type="spellEnd"/>
            <w:r w:rsidRPr="0073741C">
              <w:rPr>
                <w:rFonts w:cs="Calibri"/>
                <w:bCs/>
                <w:sz w:val="24"/>
                <w:szCs w:val="24"/>
                <w:lang w:val="es-ES"/>
              </w:rPr>
              <w:t xml:space="preserve">, </w:t>
            </w:r>
            <w:proofErr w:type="spellStart"/>
            <w:r w:rsidRPr="0073741C">
              <w:rPr>
                <w:rFonts w:cs="Calibri"/>
                <w:bCs/>
                <w:sz w:val="24"/>
                <w:szCs w:val="24"/>
                <w:lang w:val="es-ES"/>
              </w:rPr>
              <w:t>criteriul</w:t>
            </w:r>
            <w:proofErr w:type="spellEnd"/>
            <w:r w:rsidRPr="0073741C">
              <w:rPr>
                <w:rFonts w:cs="Calibri"/>
                <w:bCs/>
                <w:sz w:val="24"/>
                <w:szCs w:val="24"/>
                <w:lang w:val="es-ES"/>
              </w:rPr>
              <w:t xml:space="preserve"> de </w:t>
            </w:r>
            <w:proofErr w:type="spellStart"/>
            <w:r w:rsidRPr="0073741C">
              <w:rPr>
                <w:rFonts w:cs="Calibri"/>
                <w:bCs/>
                <w:sz w:val="24"/>
                <w:szCs w:val="24"/>
                <w:lang w:val="es-ES"/>
              </w:rPr>
              <w:t>eligibilitate</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îndeplinit</w:t>
            </w:r>
            <w:proofErr w:type="spellEnd"/>
            <w:r w:rsidRPr="0073741C">
              <w:rPr>
                <w:rFonts w:cs="Calibri"/>
                <w:bCs/>
                <w:sz w:val="24"/>
                <w:szCs w:val="24"/>
                <w:lang w:val="es-ES"/>
              </w:rPr>
              <w:t xml:space="preserve">.    </w:t>
            </w:r>
          </w:p>
          <w:p w14:paraId="479D4AF3" w14:textId="77777777" w:rsidR="00E972E4" w:rsidRPr="0073741C" w:rsidRDefault="00E972E4" w:rsidP="00302684">
            <w:pPr>
              <w:spacing w:after="0" w:line="240" w:lineRule="auto"/>
              <w:jc w:val="both"/>
              <w:rPr>
                <w:rFonts w:cs="Calibri"/>
                <w:bCs/>
                <w:sz w:val="24"/>
                <w:szCs w:val="24"/>
                <w:lang w:val="es-ES"/>
              </w:rPr>
            </w:pPr>
            <w:proofErr w:type="spellStart"/>
            <w:r w:rsidRPr="0073741C">
              <w:rPr>
                <w:rFonts w:cs="Calibri"/>
                <w:bCs/>
                <w:sz w:val="24"/>
                <w:szCs w:val="24"/>
                <w:lang w:val="es-ES"/>
              </w:rPr>
              <w:t>Pentru</w:t>
            </w:r>
            <w:proofErr w:type="spellEnd"/>
            <w:r w:rsidRPr="0073741C">
              <w:rPr>
                <w:rFonts w:cs="Calibri"/>
                <w:bCs/>
                <w:sz w:val="24"/>
                <w:szCs w:val="24"/>
                <w:lang w:val="es-ES"/>
              </w:rPr>
              <w:t xml:space="preserve"> HCL este </w:t>
            </w:r>
            <w:proofErr w:type="spellStart"/>
            <w:r w:rsidRPr="0073741C">
              <w:rPr>
                <w:rFonts w:cs="Calibri"/>
                <w:bCs/>
                <w:sz w:val="24"/>
                <w:szCs w:val="24"/>
                <w:lang w:val="es-ES"/>
              </w:rPr>
              <w:t>suficientă</w:t>
            </w:r>
            <w:proofErr w:type="spellEnd"/>
            <w:r w:rsidRPr="0073741C">
              <w:rPr>
                <w:rFonts w:cs="Calibri"/>
                <w:bCs/>
                <w:sz w:val="24"/>
                <w:szCs w:val="24"/>
                <w:lang w:val="es-ES"/>
              </w:rPr>
              <w:t xml:space="preserve"> </w:t>
            </w:r>
            <w:proofErr w:type="spellStart"/>
            <w:r w:rsidRPr="0073741C">
              <w:rPr>
                <w:rFonts w:cs="Calibri"/>
                <w:bCs/>
                <w:sz w:val="24"/>
                <w:szCs w:val="24"/>
                <w:lang w:val="es-ES"/>
              </w:rPr>
              <w:t>prezentarea</w:t>
            </w:r>
            <w:proofErr w:type="spellEnd"/>
            <w:r w:rsidRPr="0073741C">
              <w:rPr>
                <w:rFonts w:cs="Calibri"/>
                <w:bCs/>
                <w:sz w:val="24"/>
                <w:szCs w:val="24"/>
                <w:lang w:val="es-ES"/>
              </w:rPr>
              <w:t xml:space="preserve"> </w:t>
            </w:r>
            <w:proofErr w:type="spellStart"/>
            <w:r w:rsidRPr="0073741C">
              <w:rPr>
                <w:rFonts w:cs="Calibri"/>
                <w:bCs/>
                <w:sz w:val="24"/>
                <w:szCs w:val="24"/>
                <w:lang w:val="es-ES"/>
              </w:rPr>
              <w:t>adresei</w:t>
            </w:r>
            <w:proofErr w:type="spellEnd"/>
            <w:r w:rsidRPr="0073741C">
              <w:rPr>
                <w:rFonts w:cs="Calibri"/>
                <w:bCs/>
                <w:sz w:val="24"/>
                <w:szCs w:val="24"/>
                <w:lang w:val="es-ES"/>
              </w:rPr>
              <w:t xml:space="preserve"> de </w:t>
            </w:r>
            <w:proofErr w:type="spellStart"/>
            <w:r w:rsidRPr="0073741C">
              <w:rPr>
                <w:rFonts w:cs="Calibri"/>
                <w:bCs/>
                <w:sz w:val="24"/>
                <w:szCs w:val="24"/>
                <w:lang w:val="es-ES"/>
              </w:rPr>
              <w:t>înaintare</w:t>
            </w:r>
            <w:proofErr w:type="spellEnd"/>
            <w:r w:rsidRPr="0073741C">
              <w:rPr>
                <w:rFonts w:cs="Calibri"/>
                <w:bCs/>
                <w:sz w:val="24"/>
                <w:szCs w:val="24"/>
                <w:lang w:val="es-ES"/>
              </w:rPr>
              <w:t xml:space="preserve"> </w:t>
            </w:r>
            <w:proofErr w:type="spellStart"/>
            <w:r w:rsidRPr="0073741C">
              <w:rPr>
                <w:rFonts w:cs="Calibri"/>
                <w:bCs/>
                <w:sz w:val="24"/>
                <w:szCs w:val="24"/>
                <w:lang w:val="es-ES"/>
              </w:rPr>
              <w:t>către</w:t>
            </w:r>
            <w:proofErr w:type="spellEnd"/>
            <w:r w:rsidRPr="0073741C">
              <w:rPr>
                <w:rFonts w:cs="Calibri"/>
                <w:bCs/>
                <w:sz w:val="24"/>
                <w:szCs w:val="24"/>
                <w:lang w:val="es-ES"/>
              </w:rPr>
              <w:t xml:space="preserve"> </w:t>
            </w:r>
            <w:proofErr w:type="spellStart"/>
            <w:r w:rsidRPr="0073741C">
              <w:rPr>
                <w:rFonts w:cs="Calibri"/>
                <w:bCs/>
                <w:sz w:val="24"/>
                <w:szCs w:val="24"/>
                <w:lang w:val="es-ES"/>
              </w:rPr>
              <w:t>instituţia</w:t>
            </w:r>
            <w:proofErr w:type="spellEnd"/>
            <w:r w:rsidRPr="0073741C">
              <w:rPr>
                <w:rFonts w:cs="Calibri"/>
                <w:bCs/>
                <w:sz w:val="24"/>
                <w:szCs w:val="24"/>
                <w:lang w:val="es-ES"/>
              </w:rPr>
              <w:t xml:space="preserve"> </w:t>
            </w:r>
            <w:proofErr w:type="spellStart"/>
            <w:r w:rsidRPr="0073741C">
              <w:rPr>
                <w:rFonts w:cs="Calibri"/>
                <w:bCs/>
                <w:sz w:val="24"/>
                <w:szCs w:val="24"/>
                <w:lang w:val="es-ES"/>
              </w:rPr>
              <w:t>Prefectului</w:t>
            </w:r>
            <w:proofErr w:type="spellEnd"/>
            <w:r w:rsidRPr="0073741C">
              <w:rPr>
                <w:rFonts w:cs="Calibri"/>
                <w:bCs/>
                <w:sz w:val="24"/>
                <w:szCs w:val="24"/>
                <w:lang w:val="es-ES"/>
              </w:rPr>
              <w:t xml:space="preserve"> </w:t>
            </w:r>
            <w:proofErr w:type="spellStart"/>
            <w:r w:rsidRPr="0073741C">
              <w:rPr>
                <w:rFonts w:cs="Calibri"/>
                <w:bCs/>
                <w:sz w:val="24"/>
                <w:szCs w:val="24"/>
                <w:lang w:val="es-ES"/>
              </w:rPr>
              <w:t>pentru</w:t>
            </w:r>
            <w:proofErr w:type="spellEnd"/>
            <w:r w:rsidRPr="0073741C">
              <w:rPr>
                <w:rFonts w:cs="Calibri"/>
                <w:bCs/>
                <w:sz w:val="24"/>
                <w:szCs w:val="24"/>
                <w:lang w:val="es-ES"/>
              </w:rPr>
              <w:t xml:space="preserve"> </w:t>
            </w:r>
            <w:proofErr w:type="spellStart"/>
            <w:r w:rsidRPr="0073741C">
              <w:rPr>
                <w:rFonts w:cs="Calibri"/>
                <w:bCs/>
                <w:sz w:val="24"/>
                <w:szCs w:val="24"/>
                <w:lang w:val="es-ES"/>
              </w:rPr>
              <w:t>controlul</w:t>
            </w:r>
            <w:proofErr w:type="spellEnd"/>
            <w:r w:rsidRPr="0073741C">
              <w:rPr>
                <w:rFonts w:cs="Calibri"/>
                <w:bCs/>
                <w:sz w:val="24"/>
                <w:szCs w:val="24"/>
                <w:lang w:val="es-ES"/>
              </w:rPr>
              <w:t xml:space="preserve"> de </w:t>
            </w:r>
            <w:proofErr w:type="spellStart"/>
            <w:r w:rsidRPr="0073741C">
              <w:rPr>
                <w:rFonts w:cs="Calibri"/>
                <w:bCs/>
                <w:sz w:val="24"/>
                <w:szCs w:val="24"/>
                <w:lang w:val="es-ES"/>
              </w:rPr>
              <w:t>legalitate</w:t>
            </w:r>
            <w:proofErr w:type="spellEnd"/>
            <w:r w:rsidRPr="0073741C">
              <w:rPr>
                <w:rFonts w:cs="Calibri"/>
                <w:bCs/>
                <w:sz w:val="24"/>
                <w:szCs w:val="24"/>
                <w:lang w:val="es-ES"/>
              </w:rPr>
              <w:t>.</w:t>
            </w:r>
          </w:p>
          <w:p w14:paraId="7851201E" w14:textId="77777777" w:rsidR="00E972E4" w:rsidRPr="0073741C" w:rsidRDefault="00E972E4" w:rsidP="00302684">
            <w:pPr>
              <w:spacing w:after="0" w:line="240" w:lineRule="auto"/>
              <w:jc w:val="both"/>
              <w:rPr>
                <w:rFonts w:cs="Calibri"/>
                <w:bCs/>
                <w:sz w:val="24"/>
                <w:szCs w:val="24"/>
                <w:lang w:val="es-ES"/>
              </w:rPr>
            </w:pPr>
            <w:proofErr w:type="spellStart"/>
            <w:r w:rsidRPr="0073741C">
              <w:rPr>
                <w:rFonts w:cs="Calibri"/>
                <w:bCs/>
                <w:sz w:val="24"/>
                <w:szCs w:val="24"/>
                <w:lang w:val="es-ES"/>
              </w:rPr>
              <w:t>Drumurile</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care </w:t>
            </w:r>
            <w:proofErr w:type="spellStart"/>
            <w:r w:rsidRPr="0073741C">
              <w:rPr>
                <w:rFonts w:cs="Calibri"/>
                <w:bCs/>
                <w:sz w:val="24"/>
                <w:szCs w:val="24"/>
                <w:lang w:val="es-ES"/>
              </w:rPr>
              <w:t>au</w:t>
            </w:r>
            <w:proofErr w:type="spellEnd"/>
            <w:r w:rsidRPr="0073741C">
              <w:rPr>
                <w:rFonts w:cs="Calibri"/>
                <w:bCs/>
                <w:sz w:val="24"/>
                <w:szCs w:val="24"/>
                <w:lang w:val="es-ES"/>
              </w:rPr>
              <w:t xml:space="preserve"> </w:t>
            </w:r>
            <w:proofErr w:type="spellStart"/>
            <w:r w:rsidRPr="0073741C">
              <w:rPr>
                <w:rFonts w:cs="Calibri"/>
                <w:bCs/>
                <w:sz w:val="24"/>
                <w:szCs w:val="24"/>
                <w:lang w:val="es-ES"/>
              </w:rPr>
              <w:t>fost</w:t>
            </w:r>
            <w:proofErr w:type="spellEnd"/>
            <w:r w:rsidRPr="0073741C">
              <w:rPr>
                <w:rFonts w:cs="Calibri"/>
                <w:bCs/>
                <w:sz w:val="24"/>
                <w:szCs w:val="24"/>
                <w:lang w:val="es-ES"/>
              </w:rPr>
              <w:t xml:space="preserve"> </w:t>
            </w:r>
            <w:proofErr w:type="spellStart"/>
            <w:r w:rsidRPr="0073741C">
              <w:rPr>
                <w:rFonts w:cs="Calibri"/>
                <w:bCs/>
                <w:sz w:val="24"/>
                <w:szCs w:val="24"/>
                <w:lang w:val="es-ES"/>
              </w:rPr>
              <w:t>reclasificate</w:t>
            </w:r>
            <w:proofErr w:type="spellEnd"/>
            <w:r w:rsidRPr="0073741C">
              <w:rPr>
                <w:rFonts w:cs="Calibri"/>
                <w:bCs/>
                <w:sz w:val="24"/>
                <w:szCs w:val="24"/>
                <w:lang w:val="es-ES"/>
              </w:rPr>
              <w:t xml:space="preserve"> din </w:t>
            </w:r>
            <w:proofErr w:type="spellStart"/>
            <w:r w:rsidRPr="0073741C">
              <w:rPr>
                <w:rFonts w:cs="Calibri"/>
                <w:bCs/>
                <w:sz w:val="24"/>
                <w:szCs w:val="24"/>
                <w:lang w:val="es-ES"/>
              </w:rPr>
              <w:t>drumuri</w:t>
            </w:r>
            <w:proofErr w:type="spellEnd"/>
            <w:r w:rsidRPr="0073741C">
              <w:rPr>
                <w:rFonts w:cs="Calibri"/>
                <w:bCs/>
                <w:sz w:val="24"/>
                <w:szCs w:val="24"/>
                <w:lang w:val="es-ES"/>
              </w:rPr>
              <w:t xml:space="preserve"> </w:t>
            </w:r>
            <w:proofErr w:type="spellStart"/>
            <w:r w:rsidRPr="0073741C">
              <w:rPr>
                <w:rFonts w:cs="Calibri"/>
                <w:bCs/>
                <w:sz w:val="24"/>
                <w:szCs w:val="24"/>
                <w:lang w:val="es-ES"/>
              </w:rPr>
              <w:t>publice</w:t>
            </w:r>
            <w:proofErr w:type="spellEnd"/>
            <w:r w:rsidRPr="0073741C">
              <w:rPr>
                <w:rFonts w:cs="Calibri"/>
                <w:bCs/>
                <w:sz w:val="24"/>
                <w:szCs w:val="24"/>
                <w:lang w:val="es-ES"/>
              </w:rPr>
              <w:t xml:space="preserve"> (</w:t>
            </w:r>
            <w:proofErr w:type="spellStart"/>
            <w:r w:rsidRPr="0073741C">
              <w:rPr>
                <w:rFonts w:cs="Calibri"/>
                <w:bCs/>
                <w:sz w:val="24"/>
                <w:szCs w:val="24"/>
                <w:lang w:val="es-ES"/>
              </w:rPr>
              <w:t>comunale</w:t>
            </w:r>
            <w:proofErr w:type="spellEnd"/>
            <w:r w:rsidRPr="0073741C">
              <w:rPr>
                <w:rFonts w:cs="Calibri"/>
                <w:bCs/>
                <w:sz w:val="24"/>
                <w:szCs w:val="24"/>
                <w:lang w:val="es-ES"/>
              </w:rPr>
              <w:t xml:space="preserve">, </w:t>
            </w:r>
            <w:proofErr w:type="spellStart"/>
            <w:r w:rsidRPr="0073741C">
              <w:rPr>
                <w:rFonts w:cs="Calibri"/>
                <w:bCs/>
                <w:sz w:val="24"/>
                <w:szCs w:val="24"/>
                <w:lang w:val="es-ES"/>
              </w:rPr>
              <w:t>vicinale</w:t>
            </w:r>
            <w:proofErr w:type="spellEnd"/>
            <w:r w:rsidRPr="0073741C">
              <w:rPr>
                <w:rFonts w:cs="Calibri"/>
                <w:bCs/>
                <w:sz w:val="24"/>
                <w:szCs w:val="24"/>
                <w:lang w:val="es-ES"/>
              </w:rPr>
              <w:t xml:space="preserve">, </w:t>
            </w:r>
            <w:proofErr w:type="spellStart"/>
            <w:r w:rsidRPr="0073741C">
              <w:rPr>
                <w:rFonts w:cs="Calibri"/>
                <w:bCs/>
                <w:sz w:val="24"/>
                <w:szCs w:val="24"/>
                <w:lang w:val="es-ES"/>
              </w:rPr>
              <w:t>străzi</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sunt </w:t>
            </w:r>
            <w:proofErr w:type="spellStart"/>
            <w:r w:rsidRPr="0073741C">
              <w:rPr>
                <w:rFonts w:cs="Calibri"/>
                <w:bCs/>
                <w:sz w:val="24"/>
                <w:szCs w:val="24"/>
                <w:lang w:val="es-ES"/>
              </w:rPr>
              <w:t>eligibile</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ce </w:t>
            </w:r>
            <w:proofErr w:type="spellStart"/>
            <w:r w:rsidRPr="0073741C">
              <w:rPr>
                <w:rFonts w:cs="Calibri"/>
                <w:bCs/>
                <w:sz w:val="24"/>
                <w:szCs w:val="24"/>
                <w:lang w:val="es-ES"/>
              </w:rPr>
              <w:t>aparțin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astfel</w:t>
            </w:r>
            <w:proofErr w:type="spellEnd"/>
            <w:r w:rsidRPr="0073741C">
              <w:rPr>
                <w:rFonts w:cs="Calibri"/>
                <w:bCs/>
                <w:sz w:val="24"/>
                <w:szCs w:val="24"/>
                <w:lang w:val="es-ES"/>
              </w:rPr>
              <w:t xml:space="preserve"> </w:t>
            </w:r>
            <w:proofErr w:type="spellStart"/>
            <w:r w:rsidRPr="0073741C">
              <w:rPr>
                <w:rFonts w:cs="Calibri"/>
                <w:bCs/>
                <w:sz w:val="24"/>
                <w:szCs w:val="24"/>
                <w:lang w:val="es-ES"/>
              </w:rPr>
              <w:t>modificat</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aprobat</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Hotărâre</w:t>
            </w:r>
            <w:proofErr w:type="spellEnd"/>
            <w:r w:rsidRPr="0073741C">
              <w:rPr>
                <w:rFonts w:cs="Calibri"/>
                <w:bCs/>
                <w:sz w:val="24"/>
                <w:szCs w:val="24"/>
                <w:lang w:val="es-ES"/>
              </w:rPr>
              <w:t xml:space="preserve"> a </w:t>
            </w:r>
            <w:proofErr w:type="spellStart"/>
            <w:r w:rsidRPr="0073741C">
              <w:rPr>
                <w:rFonts w:cs="Calibri"/>
                <w:bCs/>
                <w:sz w:val="24"/>
                <w:szCs w:val="24"/>
                <w:lang w:val="es-ES"/>
              </w:rPr>
              <w:t>Guvernului</w:t>
            </w:r>
            <w:proofErr w:type="spellEnd"/>
            <w:r w:rsidRPr="0073741C">
              <w:rPr>
                <w:rFonts w:cs="Calibri"/>
                <w:bCs/>
                <w:sz w:val="24"/>
                <w:szCs w:val="24"/>
                <w:lang w:val="es-ES"/>
              </w:rPr>
              <w:t>.</w:t>
            </w:r>
          </w:p>
          <w:p w14:paraId="5B4A28EA" w14:textId="77777777" w:rsidR="00E972E4" w:rsidRPr="0073741C" w:rsidRDefault="00E972E4" w:rsidP="00302684">
            <w:pPr>
              <w:spacing w:after="0" w:line="240" w:lineRule="auto"/>
              <w:jc w:val="both"/>
              <w:rPr>
                <w:rFonts w:cs="Calibri"/>
                <w:bCs/>
                <w:sz w:val="24"/>
                <w:szCs w:val="24"/>
                <w:lang w:val="es-ES"/>
              </w:rPr>
            </w:pPr>
          </w:p>
          <w:p w14:paraId="47108953" w14:textId="77777777" w:rsidR="00E972E4" w:rsidRPr="0073741C" w:rsidRDefault="00E972E4" w:rsidP="00302684">
            <w:pPr>
              <w:spacing w:after="0" w:line="240" w:lineRule="auto"/>
              <w:jc w:val="both"/>
              <w:rPr>
                <w:rFonts w:cs="Calibri"/>
                <w:bCs/>
                <w:sz w:val="24"/>
                <w:szCs w:val="24"/>
                <w:lang w:val="es-ES"/>
              </w:rPr>
            </w:pPr>
          </w:p>
          <w:p w14:paraId="607119B4" w14:textId="77777777"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14:paraId="6DF40573" w14:textId="77777777" w:rsidR="00E972E4" w:rsidRPr="0073741C" w:rsidRDefault="00E972E4" w:rsidP="00302684">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14:paraId="4581FEAB" w14:textId="77777777" w:rsidR="00E972E4" w:rsidRPr="0073741C" w:rsidRDefault="00E972E4" w:rsidP="00302684">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 xml:space="preserve">dacă </w:t>
            </w:r>
            <w:r w:rsidRPr="0073741C">
              <w:rPr>
                <w:rFonts w:cs="Calibri"/>
                <w:color w:val="000000"/>
                <w:sz w:val="24"/>
                <w:szCs w:val="24"/>
              </w:rPr>
              <w:lastRenderedPageBreak/>
              <w:t>bunul care face obiectul modernizării este cuprins în proprietatea acestora.</w:t>
            </w:r>
          </w:p>
          <w:p w14:paraId="2713C38F"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14:paraId="3C420BD5" w14:textId="77777777" w:rsidR="00E972E4" w:rsidRPr="0073741C" w:rsidRDefault="00E972E4" w:rsidP="00302684">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14:paraId="4CCCBDC6" w14:textId="77777777" w:rsidR="00E972E4" w:rsidRPr="0073741C" w:rsidRDefault="00E972E4" w:rsidP="00302684">
            <w:pPr>
              <w:spacing w:after="0" w:line="240" w:lineRule="auto"/>
              <w:jc w:val="both"/>
              <w:rPr>
                <w:rFonts w:cs="Calibri"/>
                <w:sz w:val="24"/>
                <w:szCs w:val="24"/>
              </w:rPr>
            </w:pPr>
          </w:p>
          <w:p w14:paraId="65993523" w14:textId="77777777" w:rsidR="00E972E4" w:rsidRPr="0073741C" w:rsidRDefault="00E972E4" w:rsidP="00302684">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14:paraId="4198623F" w14:textId="77777777" w:rsidR="00E972E4" w:rsidRPr="0073741C" w:rsidRDefault="00E972E4" w:rsidP="00302684">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14:paraId="0DFDDF42" w14:textId="77777777" w:rsidR="00E972E4" w:rsidRPr="0073741C" w:rsidRDefault="00E972E4" w:rsidP="00302684">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14:paraId="5F6AAEAE" w14:textId="77777777" w:rsidR="00E972E4" w:rsidRPr="0073741C" w:rsidRDefault="00E972E4" w:rsidP="00302684">
            <w:pPr>
              <w:spacing w:after="0" w:line="240" w:lineRule="auto"/>
              <w:jc w:val="both"/>
              <w:rPr>
                <w:rFonts w:cs="Calibri"/>
                <w:sz w:val="24"/>
                <w:szCs w:val="24"/>
              </w:rPr>
            </w:pPr>
          </w:p>
          <w:p w14:paraId="1ABC42E6" w14:textId="77777777" w:rsidR="00E972E4" w:rsidRPr="0073741C" w:rsidRDefault="00E972E4" w:rsidP="00302684">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14:paraId="435F246E" w14:textId="77777777" w:rsidR="00E972E4" w:rsidRPr="0073741C" w:rsidRDefault="00E972E4" w:rsidP="00302684">
            <w:pPr>
              <w:spacing w:after="0" w:line="240" w:lineRule="auto"/>
              <w:jc w:val="both"/>
              <w:rPr>
                <w:rFonts w:cs="Calibri"/>
                <w:sz w:val="24"/>
                <w:szCs w:val="24"/>
              </w:rPr>
            </w:pPr>
          </w:p>
          <w:p w14:paraId="3405769D" w14:textId="77777777" w:rsidR="00E972E4" w:rsidRPr="0073741C" w:rsidRDefault="00E972E4" w:rsidP="00302684">
            <w:pPr>
              <w:spacing w:after="0" w:line="240" w:lineRule="auto"/>
              <w:jc w:val="both"/>
              <w:rPr>
                <w:rFonts w:cs="Calibri"/>
                <w:sz w:val="24"/>
                <w:szCs w:val="24"/>
              </w:rPr>
            </w:pPr>
          </w:p>
          <w:p w14:paraId="50A43907"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472CB322"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14:paraId="18E10748" w14:textId="77777777" w:rsidR="00E972E4" w:rsidRPr="0073741C" w:rsidRDefault="00E972E4" w:rsidP="00302684">
            <w:pPr>
              <w:spacing w:after="0" w:line="240" w:lineRule="auto"/>
              <w:jc w:val="both"/>
              <w:rPr>
                <w:rFonts w:cs="Calibri"/>
                <w:sz w:val="24"/>
                <w:szCs w:val="24"/>
              </w:rPr>
            </w:pPr>
            <w:r w:rsidRPr="0073741C">
              <w:rPr>
                <w:rFonts w:cs="Calibri"/>
                <w:sz w:val="24"/>
                <w:szCs w:val="24"/>
              </w:rPr>
              <w:t xml:space="preserve">În situația în care o parte din drumul nou, propus prin proiect, este în afara fondului forestier, </w:t>
            </w:r>
            <w:r w:rsidRPr="0073741C">
              <w:rPr>
                <w:rFonts w:cs="Calibri"/>
                <w:sz w:val="24"/>
                <w:szCs w:val="24"/>
              </w:rPr>
              <w:lastRenderedPageBreak/>
              <w:t>solicitantul trebuie să depună la dosarul cererii de finanțare:</w:t>
            </w:r>
          </w:p>
          <w:p w14:paraId="0BE1062A" w14:textId="77777777" w:rsidR="00E972E4" w:rsidRPr="00A56C17" w:rsidRDefault="00E972E4" w:rsidP="00616209">
            <w:pPr>
              <w:pStyle w:val="ListParagraph"/>
              <w:numPr>
                <w:ilvl w:val="0"/>
                <w:numId w:val="13"/>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14:paraId="52B624CA" w14:textId="77777777" w:rsidR="00E972E4" w:rsidRPr="00A56C17" w:rsidRDefault="00E972E4" w:rsidP="00616209">
            <w:pPr>
              <w:pStyle w:val="ListParagraph"/>
              <w:numPr>
                <w:ilvl w:val="0"/>
                <w:numId w:val="13"/>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30AE47AE" w14:textId="77777777" w:rsidR="00E972E4" w:rsidRPr="0073741C" w:rsidRDefault="00E972E4" w:rsidP="00302684">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14:paraId="2900A013" w14:textId="77777777" w:rsidR="00E972E4" w:rsidRPr="0073741C" w:rsidRDefault="00E972E4" w:rsidP="00302684">
            <w:pPr>
              <w:spacing w:after="0" w:line="240" w:lineRule="auto"/>
              <w:jc w:val="both"/>
              <w:rPr>
                <w:rFonts w:cs="Calibri"/>
                <w:sz w:val="24"/>
                <w:szCs w:val="24"/>
              </w:rPr>
            </w:pPr>
          </w:p>
          <w:p w14:paraId="1809C5C8" w14:textId="77777777"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14:paraId="49F54B12" w14:textId="77777777" w:rsidR="00E972E4" w:rsidRPr="0073741C" w:rsidRDefault="00E972E4" w:rsidP="00302684">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14:paraId="624DBAF8" w14:textId="77777777" w:rsidR="00E972E4" w:rsidRPr="0073741C" w:rsidRDefault="00E972E4" w:rsidP="00302684">
            <w:pPr>
              <w:tabs>
                <w:tab w:val="left" w:pos="0"/>
              </w:tabs>
              <w:spacing w:after="0" w:line="240" w:lineRule="auto"/>
              <w:jc w:val="both"/>
              <w:rPr>
                <w:rFonts w:cs="Calibri"/>
                <w:bCs/>
                <w:sz w:val="24"/>
                <w:szCs w:val="24"/>
                <w:lang w:val="es-ES"/>
              </w:rPr>
            </w:pPr>
          </w:p>
          <w:p w14:paraId="5B0A963B" w14:textId="77777777" w:rsidR="00E972E4" w:rsidRPr="0073741C" w:rsidRDefault="00E972E4" w:rsidP="00302684">
            <w:pPr>
              <w:tabs>
                <w:tab w:val="left" w:pos="0"/>
              </w:tabs>
              <w:spacing w:after="0" w:line="240" w:lineRule="auto"/>
              <w:jc w:val="both"/>
              <w:rPr>
                <w:rFonts w:cs="Calibri"/>
                <w:sz w:val="24"/>
                <w:szCs w:val="24"/>
                <w:lang w:eastAsia="fr-FR"/>
              </w:rPr>
            </w:pP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situația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care doc. 3 este </w:t>
            </w:r>
            <w:proofErr w:type="spellStart"/>
            <w:r w:rsidRPr="0073741C">
              <w:rPr>
                <w:rFonts w:cs="Calibri"/>
                <w:bCs/>
                <w:sz w:val="24"/>
                <w:szCs w:val="24"/>
                <w:lang w:val="es-ES"/>
              </w:rPr>
              <w:t>încheiat</w:t>
            </w:r>
            <w:proofErr w:type="spellEnd"/>
            <w:r w:rsidRPr="0073741C">
              <w:rPr>
                <w:rFonts w:cs="Calibri"/>
                <w:bCs/>
                <w:sz w:val="24"/>
                <w:szCs w:val="24"/>
                <w:lang w:val="es-ES"/>
              </w:rPr>
              <w:t xml:space="preserve"> pe o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mai</w:t>
            </w:r>
            <w:proofErr w:type="spellEnd"/>
            <w:r w:rsidRPr="0073741C">
              <w:rPr>
                <w:rFonts w:cs="Calibri"/>
                <w:bCs/>
                <w:sz w:val="24"/>
                <w:szCs w:val="24"/>
                <w:lang w:val="es-ES"/>
              </w:rPr>
              <w:t xml:space="preserve"> </w:t>
            </w:r>
            <w:proofErr w:type="spellStart"/>
            <w:r w:rsidRPr="0073741C">
              <w:rPr>
                <w:rFonts w:cs="Calibri"/>
                <w:bCs/>
                <w:sz w:val="24"/>
                <w:szCs w:val="24"/>
                <w:lang w:val="es-ES"/>
              </w:rPr>
              <w:t>scurtă</w:t>
            </w:r>
            <w:proofErr w:type="spellEnd"/>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va verifica </w:t>
            </w:r>
            <w:proofErr w:type="spellStart"/>
            <w:r w:rsidRPr="0073741C">
              <w:rPr>
                <w:rFonts w:cs="Calibri"/>
                <w:bCs/>
                <w:sz w:val="24"/>
                <w:szCs w:val="24"/>
                <w:lang w:val="es-ES"/>
              </w:rPr>
              <w:t>declaraţia</w:t>
            </w:r>
            <w:proofErr w:type="spellEnd"/>
            <w:r w:rsidRPr="0073741C">
              <w:rPr>
                <w:rFonts w:cs="Calibri"/>
                <w:bCs/>
                <w:sz w:val="24"/>
                <w:szCs w:val="24"/>
                <w:lang w:val="es-ES"/>
              </w:rPr>
              <w:t xml:space="preserve"> pe proprie </w:t>
            </w:r>
            <w:proofErr w:type="spellStart"/>
            <w:r w:rsidRPr="0073741C">
              <w:rPr>
                <w:rFonts w:cs="Calibri"/>
                <w:bCs/>
                <w:sz w:val="24"/>
                <w:szCs w:val="24"/>
                <w:lang w:val="es-ES"/>
              </w:rPr>
              <w:t>răspundere</w:t>
            </w:r>
            <w:proofErr w:type="spellEnd"/>
            <w:r w:rsidRPr="0073741C">
              <w:rPr>
                <w:rFonts w:cs="Calibri"/>
                <w:bCs/>
                <w:sz w:val="24"/>
                <w:szCs w:val="24"/>
                <w:lang w:val="es-ES"/>
              </w:rPr>
              <w:t xml:space="preserve"> a </w:t>
            </w:r>
            <w:proofErr w:type="spellStart"/>
            <w:r w:rsidRPr="0073741C">
              <w:rPr>
                <w:rFonts w:cs="Calibri"/>
                <w:bCs/>
                <w:sz w:val="24"/>
                <w:szCs w:val="24"/>
                <w:lang w:val="es-ES"/>
              </w:rPr>
              <w:t>solicitantului</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care se </w:t>
            </w:r>
            <w:proofErr w:type="spellStart"/>
            <w:r w:rsidRPr="0073741C">
              <w:rPr>
                <w:rFonts w:cs="Calibri"/>
                <w:bCs/>
                <w:sz w:val="24"/>
                <w:szCs w:val="24"/>
                <w:lang w:val="es-ES"/>
              </w:rPr>
              <w:t>angajează</w:t>
            </w:r>
            <w:proofErr w:type="spellEnd"/>
            <w:r w:rsidRPr="0073741C">
              <w:rPr>
                <w:rFonts w:cs="Calibri"/>
                <w:bCs/>
                <w:sz w:val="24"/>
                <w:szCs w:val="24"/>
                <w:lang w:val="es-ES"/>
              </w:rPr>
              <w:t xml:space="preserve"> ca va </w:t>
            </w:r>
            <w:proofErr w:type="spellStart"/>
            <w:r w:rsidRPr="0073741C">
              <w:rPr>
                <w:rFonts w:cs="Calibri"/>
                <w:bCs/>
                <w:sz w:val="24"/>
                <w:szCs w:val="24"/>
                <w:lang w:val="es-ES"/>
              </w:rPr>
              <w:t>prelungi</w:t>
            </w:r>
            <w:proofErr w:type="spellEnd"/>
            <w:r w:rsidRPr="0073741C">
              <w:rPr>
                <w:rFonts w:cs="Calibri"/>
                <w:bCs/>
                <w:sz w:val="24"/>
                <w:szCs w:val="24"/>
                <w:lang w:val="es-ES"/>
              </w:rPr>
              <w:t xml:space="preserve"> </w:t>
            </w:r>
            <w:proofErr w:type="spellStart"/>
            <w:r w:rsidRPr="0073741C">
              <w:rPr>
                <w:rFonts w:cs="Calibri"/>
                <w:bCs/>
                <w:sz w:val="24"/>
                <w:szCs w:val="24"/>
                <w:lang w:val="es-ES"/>
              </w:rPr>
              <w:t>protocolul</w:t>
            </w:r>
            <w:proofErr w:type="spellEnd"/>
            <w:r w:rsidRPr="0073741C">
              <w:rPr>
                <w:rFonts w:cs="Calibri"/>
                <w:bCs/>
                <w:sz w:val="24"/>
                <w:szCs w:val="24"/>
                <w:lang w:val="es-ES"/>
              </w:rPr>
              <w:t>/</w:t>
            </w:r>
            <w:proofErr w:type="spellStart"/>
            <w:r w:rsidRPr="0073741C">
              <w:rPr>
                <w:rFonts w:cs="Calibri"/>
                <w:bCs/>
                <w:sz w:val="24"/>
                <w:szCs w:val="24"/>
                <w:lang w:val="es-ES"/>
              </w:rPr>
              <w:t>procesul</w:t>
            </w:r>
            <w:proofErr w:type="spellEnd"/>
            <w:r w:rsidRPr="0073741C">
              <w:rPr>
                <w:rFonts w:cs="Calibri"/>
                <w:bCs/>
                <w:sz w:val="24"/>
                <w:szCs w:val="24"/>
                <w:lang w:val="es-ES"/>
              </w:rPr>
              <w:t xml:space="preserve"> verbal </w:t>
            </w:r>
            <w:proofErr w:type="spellStart"/>
            <w:r w:rsidRPr="0073741C">
              <w:rPr>
                <w:rFonts w:cs="Calibri"/>
                <w:bCs/>
                <w:sz w:val="24"/>
                <w:szCs w:val="24"/>
                <w:lang w:val="es-ES"/>
              </w:rPr>
              <w:t>cu</w:t>
            </w:r>
            <w:proofErr w:type="spellEnd"/>
            <w:r w:rsidRPr="0073741C">
              <w:rPr>
                <w:rFonts w:cs="Calibri"/>
                <w:bCs/>
                <w:sz w:val="24"/>
                <w:szCs w:val="24"/>
                <w:lang w:val="es-ES"/>
              </w:rPr>
              <w:t xml:space="preserve"> </w:t>
            </w:r>
            <w:proofErr w:type="spellStart"/>
            <w:r w:rsidRPr="0073741C">
              <w:rPr>
                <w:rFonts w:cs="Calibri"/>
                <w:bCs/>
                <w:sz w:val="24"/>
                <w:szCs w:val="24"/>
                <w:lang w:val="es-ES"/>
              </w:rPr>
              <w:t>diferenţa</w:t>
            </w:r>
            <w:proofErr w:type="spellEnd"/>
            <w:r w:rsidRPr="0073741C">
              <w:rPr>
                <w:rFonts w:cs="Calibri"/>
                <w:bCs/>
                <w:sz w:val="24"/>
                <w:szCs w:val="24"/>
                <w:lang w:val="es-ES"/>
              </w:rPr>
              <w:t xml:space="preserve"> de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care </w:t>
            </w:r>
            <w:proofErr w:type="spellStart"/>
            <w:r w:rsidRPr="0073741C">
              <w:rPr>
                <w:rFonts w:cs="Calibri"/>
                <w:bCs/>
                <w:sz w:val="24"/>
                <w:szCs w:val="24"/>
                <w:lang w:val="es-ES"/>
              </w:rPr>
              <w:t>să</w:t>
            </w:r>
            <w:proofErr w:type="spellEnd"/>
            <w:r w:rsidRPr="0073741C">
              <w:rPr>
                <w:rFonts w:cs="Calibri"/>
                <w:bCs/>
                <w:sz w:val="24"/>
                <w:szCs w:val="24"/>
                <w:lang w:val="es-ES"/>
              </w:rPr>
              <w:t xml:space="preserve"> </w:t>
            </w:r>
            <w:proofErr w:type="spellStart"/>
            <w:r w:rsidRPr="0073741C">
              <w:rPr>
                <w:rFonts w:cs="Calibri"/>
                <w:bCs/>
                <w:sz w:val="24"/>
                <w:szCs w:val="24"/>
                <w:lang w:val="es-ES"/>
              </w:rPr>
              <w:t>acopere</w:t>
            </w:r>
            <w:proofErr w:type="spellEnd"/>
            <w:r w:rsidRPr="0073741C">
              <w:rPr>
                <w:rFonts w:cs="Calibri"/>
                <w:bCs/>
                <w:sz w:val="24"/>
                <w:szCs w:val="24"/>
                <w:lang w:val="es-ES"/>
              </w:rPr>
              <w:t xml:space="preserve"> </w:t>
            </w:r>
            <w:proofErr w:type="spellStart"/>
            <w:r w:rsidRPr="0073741C">
              <w:rPr>
                <w:rFonts w:cs="Calibri"/>
                <w:bCs/>
                <w:sz w:val="24"/>
                <w:szCs w:val="24"/>
                <w:lang w:val="es-ES"/>
              </w:rPr>
              <w:t>cei</w:t>
            </w:r>
            <w:proofErr w:type="spellEnd"/>
            <w:r w:rsidRPr="0073741C">
              <w:rPr>
                <w:rFonts w:cs="Calibri"/>
                <w:bCs/>
                <w:sz w:val="24"/>
                <w:szCs w:val="24"/>
                <w:lang w:val="es-ES"/>
              </w:rPr>
              <w:t xml:space="preserve"> 10 </w:t>
            </w:r>
            <w:proofErr w:type="spellStart"/>
            <w:r w:rsidRPr="0073741C">
              <w:rPr>
                <w:rFonts w:cs="Calibri"/>
                <w:bCs/>
                <w:sz w:val="24"/>
                <w:szCs w:val="24"/>
                <w:lang w:val="es-ES"/>
              </w:rPr>
              <w:t>ani</w:t>
            </w:r>
            <w:proofErr w:type="spellEnd"/>
            <w:r w:rsidRPr="0073741C">
              <w:rPr>
                <w:rFonts w:cs="Calibri"/>
                <w:bCs/>
                <w:sz w:val="24"/>
                <w:szCs w:val="24"/>
                <w:lang w:val="es-ES"/>
              </w:rPr>
              <w:t xml:space="preserve"> de la </w:t>
            </w:r>
            <w:proofErr w:type="spellStart"/>
            <w:r w:rsidRPr="0073741C">
              <w:rPr>
                <w:rFonts w:cs="Calibri"/>
                <w:bCs/>
                <w:sz w:val="24"/>
                <w:szCs w:val="24"/>
                <w:lang w:val="es-ES"/>
              </w:rPr>
              <w:t>semnarea</w:t>
            </w:r>
            <w:proofErr w:type="spellEnd"/>
            <w:r w:rsidRPr="0073741C">
              <w:rPr>
                <w:rFonts w:cs="Calibri"/>
                <w:bCs/>
                <w:sz w:val="24"/>
                <w:szCs w:val="24"/>
                <w:lang w:val="es-ES"/>
              </w:rPr>
              <w:t xml:space="preserve"> </w:t>
            </w:r>
            <w:proofErr w:type="spellStart"/>
            <w:r w:rsidRPr="0073741C">
              <w:rPr>
                <w:rFonts w:cs="Calibri"/>
                <w:bCs/>
                <w:sz w:val="24"/>
                <w:szCs w:val="24"/>
                <w:lang w:val="es-ES"/>
              </w:rPr>
              <w:t>contractului</w:t>
            </w:r>
            <w:proofErr w:type="spellEnd"/>
            <w:r w:rsidRPr="0073741C">
              <w:rPr>
                <w:rFonts w:cs="Calibri"/>
                <w:bCs/>
                <w:sz w:val="24"/>
                <w:szCs w:val="24"/>
                <w:lang w:val="es-ES"/>
              </w:rPr>
              <w:t xml:space="preserve"> de </w:t>
            </w:r>
            <w:proofErr w:type="spellStart"/>
            <w:r w:rsidRPr="0073741C">
              <w:rPr>
                <w:rFonts w:cs="Calibri"/>
                <w:bCs/>
                <w:sz w:val="24"/>
                <w:szCs w:val="24"/>
                <w:lang w:val="es-ES"/>
              </w:rPr>
              <w:t>finanţare</w:t>
            </w:r>
            <w:proofErr w:type="spellEnd"/>
            <w:r w:rsidRPr="0073741C">
              <w:rPr>
                <w:rFonts w:cs="Calibri"/>
                <w:bCs/>
                <w:sz w:val="24"/>
                <w:szCs w:val="24"/>
                <w:lang w:val="es-ES"/>
              </w:rPr>
              <w:t>.</w:t>
            </w:r>
          </w:p>
          <w:p w14:paraId="403242FB" w14:textId="77777777" w:rsidR="00E972E4" w:rsidRPr="0073741C" w:rsidRDefault="00E972E4" w:rsidP="00302684">
            <w:pPr>
              <w:widowControl w:val="0"/>
              <w:tabs>
                <w:tab w:val="left" w:pos="0"/>
                <w:tab w:val="left" w:pos="800"/>
              </w:tabs>
              <w:autoSpaceDE w:val="0"/>
              <w:autoSpaceDN w:val="0"/>
              <w:adjustRightInd w:val="0"/>
              <w:spacing w:after="0" w:line="240" w:lineRule="auto"/>
              <w:jc w:val="both"/>
              <w:rPr>
                <w:rFonts w:cs="Calibri"/>
                <w:sz w:val="24"/>
                <w:szCs w:val="24"/>
                <w:lang w:eastAsia="fr-FR"/>
              </w:rPr>
            </w:pPr>
          </w:p>
          <w:p w14:paraId="63406016" w14:textId="77777777" w:rsidR="00E972E4" w:rsidRPr="0073741C" w:rsidRDefault="00E972E4" w:rsidP="00302684">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 xml:space="preserve">Adunarea Generală a Membrilor va depune întreaga diligență </w:t>
            </w:r>
            <w:r w:rsidRPr="0073741C">
              <w:rPr>
                <w:rFonts w:cs="Calibri"/>
                <w:i/>
                <w:sz w:val="24"/>
                <w:szCs w:val="24"/>
              </w:rPr>
              <w:lastRenderedPageBreak/>
              <w:t>pentru a obtine acordurile (declarații) de la deținătorii de teren care nu sunt membrii, precum și pentru rezolvarea oricăror divergențe/conflicte cu aceștia, și iși va asuma orice impediment/prejudiciu cauzat acestora (terților).</w:t>
            </w:r>
          </w:p>
          <w:p w14:paraId="37B32214" w14:textId="77777777" w:rsidR="00E972E4" w:rsidRPr="0073741C" w:rsidRDefault="00E972E4" w:rsidP="00302684">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14:paraId="6E2F3D4B" w14:textId="77777777" w:rsidR="00E972E4" w:rsidRPr="0073741C" w:rsidRDefault="00E972E4" w:rsidP="00302684">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14:paraId="254F52E5"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14:paraId="6F2BDD5A" w14:textId="77777777" w:rsidR="00E972E4" w:rsidRPr="0073741C" w:rsidRDefault="00E972E4" w:rsidP="00302684">
            <w:pPr>
              <w:spacing w:after="0" w:line="240" w:lineRule="auto"/>
              <w:jc w:val="both"/>
              <w:rPr>
                <w:rFonts w:cs="Calibri"/>
                <w:sz w:val="24"/>
                <w:szCs w:val="24"/>
                <w:lang w:eastAsia="fr-FR"/>
              </w:rPr>
            </w:pPr>
          </w:p>
          <w:p w14:paraId="00D7AE73" w14:textId="77777777"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14:paraId="6D4C22DA" w14:textId="77777777" w:rsidR="00E972E4" w:rsidRPr="0073741C" w:rsidRDefault="00E972E4" w:rsidP="00302684">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14:paraId="1CE2046D" w14:textId="77777777" w:rsidR="00E972E4" w:rsidRPr="0073741C" w:rsidRDefault="00E972E4" w:rsidP="00302684">
            <w:pPr>
              <w:pBdr>
                <w:left w:val="single" w:sz="8" w:space="0" w:color="auto"/>
              </w:pBdr>
              <w:spacing w:after="0" w:line="240" w:lineRule="auto"/>
              <w:jc w:val="both"/>
              <w:rPr>
                <w:rFonts w:eastAsia="Times New Roman" w:cs="Calibri"/>
                <w:bCs/>
                <w:sz w:val="24"/>
                <w:szCs w:val="24"/>
              </w:rPr>
            </w:pPr>
          </w:p>
          <w:p w14:paraId="25D098F3" w14:textId="77777777" w:rsidR="00E972E4" w:rsidRPr="0073741C" w:rsidRDefault="00E972E4" w:rsidP="00302684">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4E886377" w14:textId="77777777" w:rsidR="00E972E4" w:rsidRPr="0073741C" w:rsidRDefault="00E972E4" w:rsidP="00302684">
            <w:pPr>
              <w:spacing w:after="0" w:line="240" w:lineRule="auto"/>
              <w:jc w:val="both"/>
              <w:rPr>
                <w:rFonts w:eastAsia="Times New Roman" w:cs="Calibri"/>
                <w:bCs/>
                <w:sz w:val="24"/>
                <w:szCs w:val="24"/>
              </w:rPr>
            </w:pPr>
            <w:r w:rsidRPr="0073741C">
              <w:rPr>
                <w:rFonts w:eastAsia="Times New Roman" w:cs="Calibri"/>
                <w:bCs/>
                <w:sz w:val="24"/>
                <w:szCs w:val="24"/>
              </w:rPr>
              <w:lastRenderedPageBreak/>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615CA71E" w14:textId="77777777" w:rsidR="00E972E4" w:rsidRPr="0073741C" w:rsidRDefault="00E972E4" w:rsidP="00302684">
            <w:pPr>
              <w:spacing w:after="0" w:line="240" w:lineRule="auto"/>
              <w:jc w:val="both"/>
              <w:rPr>
                <w:rFonts w:eastAsia="Times New Roman" w:cs="Calibri"/>
                <w:bCs/>
                <w:sz w:val="24"/>
                <w:szCs w:val="24"/>
              </w:rPr>
            </w:pPr>
            <w:r w:rsidRPr="0073741C">
              <w:rPr>
                <w:rFonts w:eastAsia="Times New Roman" w:cs="Calibri"/>
                <w:bCs/>
                <w:sz w:val="24"/>
                <w:szCs w:val="24"/>
              </w:rPr>
              <w:t>.</w:t>
            </w:r>
          </w:p>
          <w:p w14:paraId="3A841067"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14:paraId="77760579"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14:paraId="05BCECCB"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3BD4E8B6" w14:textId="77777777" w:rsidR="00E972E4" w:rsidRPr="0073741C" w:rsidRDefault="00E972E4" w:rsidP="00302684">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14:paraId="2BD735F3" w14:textId="77777777" w:rsidR="00E972E4" w:rsidRPr="002D2CD1" w:rsidRDefault="00E972E4" w:rsidP="00E972E4">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14:paraId="7A3D7048" w14:textId="77777777" w:rsidR="00E972E4" w:rsidRPr="002D2CD1" w:rsidRDefault="00E972E4" w:rsidP="00E972E4">
      <w:pPr>
        <w:spacing w:before="120" w:after="120" w:line="240" w:lineRule="auto"/>
        <w:jc w:val="both"/>
        <w:rPr>
          <w:i/>
          <w:sz w:val="24"/>
        </w:rPr>
      </w:pPr>
    </w:p>
    <w:p w14:paraId="22098586" w14:textId="77777777" w:rsidR="00E972E4" w:rsidRPr="002D2CD1" w:rsidRDefault="00E972E4" w:rsidP="00E972E4">
      <w:pPr>
        <w:spacing w:before="120" w:after="120" w:line="240" w:lineRule="auto"/>
        <w:jc w:val="both"/>
        <w:rPr>
          <w:b/>
          <w:i/>
          <w:sz w:val="24"/>
        </w:rPr>
      </w:pPr>
      <w:r w:rsidRPr="00552D49">
        <w:rPr>
          <w:b/>
          <w:sz w:val="24"/>
        </w:rPr>
        <w:t>EG</w:t>
      </w:r>
      <w:r>
        <w:rPr>
          <w:b/>
          <w:sz w:val="24"/>
        </w:rPr>
        <w:t>6</w:t>
      </w:r>
      <w:r w:rsidRPr="002D2CD1">
        <w:rPr>
          <w:b/>
          <w:sz w:val="24"/>
        </w:rPr>
        <w:t xml:space="preserve"> Investiția trebuie să respecte Planul Urbanistic General în vigoare </w:t>
      </w:r>
    </w:p>
    <w:p w14:paraId="625439D3" w14:textId="77777777" w:rsidR="00E972E4" w:rsidRPr="002D2CD1" w:rsidRDefault="00E972E4" w:rsidP="00E972E4">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3"/>
        <w:gridCol w:w="4877"/>
      </w:tblGrid>
      <w:tr w:rsidR="00E972E4" w:rsidRPr="006723F4" w14:paraId="2F6991CA" w14:textId="77777777" w:rsidTr="00302684">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543B2CD1"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7D332D9B" w14:textId="77777777" w:rsidR="00E972E4" w:rsidRPr="002D2CD1" w:rsidRDefault="00E972E4" w:rsidP="00302684">
            <w:pPr>
              <w:spacing w:before="120" w:after="120" w:line="240" w:lineRule="auto"/>
              <w:rPr>
                <w:b/>
                <w:sz w:val="24"/>
              </w:rPr>
            </w:pPr>
            <w:r w:rsidRPr="002D2CD1">
              <w:rPr>
                <w:sz w:val="24"/>
              </w:rPr>
              <w:t>PUNCTE DE VERIFICAT ÎN CADRUL DOCUMENTELOR PREZENTATE</w:t>
            </w:r>
          </w:p>
        </w:tc>
      </w:tr>
      <w:tr w:rsidR="00E972E4" w:rsidRPr="006723F4" w14:paraId="28772FD3" w14:textId="77777777" w:rsidTr="00302684">
        <w:tc>
          <w:tcPr>
            <w:tcW w:w="4775" w:type="dxa"/>
            <w:tcBorders>
              <w:top w:val="single" w:sz="4" w:space="0" w:color="auto"/>
              <w:left w:val="single" w:sz="4" w:space="0" w:color="auto"/>
              <w:bottom w:val="single" w:sz="4" w:space="0" w:color="auto"/>
              <w:right w:val="single" w:sz="4" w:space="0" w:color="auto"/>
            </w:tcBorders>
            <w:hideMark/>
          </w:tcPr>
          <w:p w14:paraId="000ABD3E" w14:textId="77777777" w:rsidR="00E972E4" w:rsidRPr="002D2CD1" w:rsidRDefault="00E972E4" w:rsidP="00302684">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370A923F" w14:textId="77777777" w:rsidR="00E972E4" w:rsidRPr="002D2CD1" w:rsidRDefault="00E972E4" w:rsidP="00302684">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14:paraId="2B994080" w14:textId="77777777" w:rsidR="00E972E4" w:rsidRPr="002D2CD1" w:rsidRDefault="00E972E4" w:rsidP="00302684">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lastRenderedPageBreak/>
              <w:t>Expertul verifica dacă:</w:t>
            </w:r>
          </w:p>
          <w:p w14:paraId="314C25CC" w14:textId="77777777" w:rsidR="00E972E4" w:rsidRPr="002D2CD1" w:rsidRDefault="00E972E4" w:rsidP="00616209">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14:paraId="5152DEE5" w14:textId="77777777" w:rsidR="00E972E4" w:rsidRPr="002D2CD1" w:rsidRDefault="00E972E4" w:rsidP="00302684">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14:paraId="733DE495" w14:textId="77777777" w:rsidR="00E972E4" w:rsidRPr="002D2CD1" w:rsidRDefault="00E972E4" w:rsidP="00616209">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14:paraId="7F7289B1"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6819358C"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14:paraId="2A282B94"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EG</w:t>
      </w:r>
      <w:r>
        <w:rPr>
          <w:b/>
          <w:sz w:val="24"/>
        </w:rPr>
        <w:t>7</w:t>
      </w:r>
      <w:r w:rsidRPr="002D2CD1">
        <w:rPr>
          <w:b/>
          <w:sz w:val="24"/>
        </w:rPr>
        <w:t xml:space="preserve"> Proiectul de investiţii în infrastructura de apă/ apă uzată trebuie să deţină avizul Operatorului Regional/ Local ce atestă funcţionalitatea sistemului şi conformitatea pentru soluţia de funcţionare</w:t>
      </w:r>
    </w:p>
    <w:p w14:paraId="621C9FEF" w14:textId="77777777" w:rsidR="00E972E4" w:rsidRPr="002D2CD1" w:rsidRDefault="00E972E4" w:rsidP="00E972E4">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E972E4" w:rsidRPr="006723F4" w14:paraId="131EB296" w14:textId="77777777" w:rsidTr="00302684">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7F30857D"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037DFB4F" w14:textId="77777777" w:rsidR="00E972E4" w:rsidRPr="002D2CD1" w:rsidRDefault="00E972E4" w:rsidP="00302684">
            <w:pPr>
              <w:spacing w:before="120" w:after="120" w:line="240" w:lineRule="auto"/>
              <w:rPr>
                <w:b/>
                <w:sz w:val="24"/>
              </w:rPr>
            </w:pPr>
            <w:r w:rsidRPr="002D2CD1">
              <w:rPr>
                <w:sz w:val="24"/>
              </w:rPr>
              <w:t>PUNCTE DE VERIFICAT ÎN CADRUL DOCUMENTELOR PREZENTATE</w:t>
            </w:r>
          </w:p>
        </w:tc>
      </w:tr>
      <w:tr w:rsidR="00E972E4" w:rsidRPr="006723F4" w14:paraId="504D6FA3" w14:textId="77777777" w:rsidTr="00302684">
        <w:tc>
          <w:tcPr>
            <w:tcW w:w="4683" w:type="dxa"/>
            <w:tcBorders>
              <w:top w:val="single" w:sz="4" w:space="0" w:color="auto"/>
              <w:left w:val="single" w:sz="4" w:space="0" w:color="auto"/>
              <w:bottom w:val="single" w:sz="4" w:space="0" w:color="auto"/>
              <w:right w:val="single" w:sz="4" w:space="0" w:color="auto"/>
            </w:tcBorders>
            <w:hideMark/>
          </w:tcPr>
          <w:p w14:paraId="1BB5D067" w14:textId="77777777" w:rsidR="00E972E4" w:rsidRPr="002D2CD1" w:rsidRDefault="00E972E4" w:rsidP="00302684">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2908C3D4" w14:textId="77777777" w:rsidR="00E972E4" w:rsidRPr="002D2CD1" w:rsidRDefault="00E972E4" w:rsidP="00302684">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14:paraId="45C08EF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u w:val="single"/>
        </w:rPr>
      </w:pPr>
      <w:r w:rsidRPr="002D2CD1">
        <w:rPr>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07396FE7" w14:textId="77777777" w:rsidR="00E972E4" w:rsidRPr="002D2CD1" w:rsidRDefault="00E972E4" w:rsidP="00E972E4">
      <w:pPr>
        <w:spacing w:before="120" w:after="120" w:line="240" w:lineRule="auto"/>
        <w:jc w:val="both"/>
        <w:rPr>
          <w:i/>
          <w:sz w:val="24"/>
        </w:rPr>
      </w:pPr>
    </w:p>
    <w:p w14:paraId="4186A00C" w14:textId="77777777" w:rsidR="00E972E4" w:rsidRPr="002D2CD1" w:rsidRDefault="00E972E4" w:rsidP="00E972E4">
      <w:pPr>
        <w:spacing w:before="120" w:after="120" w:line="240" w:lineRule="auto"/>
        <w:jc w:val="both"/>
        <w:rPr>
          <w:b/>
          <w:i/>
          <w:sz w:val="24"/>
        </w:rPr>
      </w:pPr>
      <w:r w:rsidRPr="002D2CD1">
        <w:rPr>
          <w:b/>
          <w:sz w:val="24"/>
        </w:rPr>
        <w:t>EG</w:t>
      </w:r>
      <w:r>
        <w:rPr>
          <w:b/>
          <w:sz w:val="24"/>
        </w:rPr>
        <w:t>8</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14:paraId="64B6CFDD" w14:textId="77777777" w:rsidR="00E972E4"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E972E4" w:rsidRPr="0073741C" w14:paraId="02145CC2" w14:textId="77777777" w:rsidTr="00302684">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54513384" w14:textId="77777777" w:rsidR="00E972E4" w:rsidRPr="00163D97" w:rsidRDefault="00E972E4" w:rsidP="00302684">
            <w:pPr>
              <w:spacing w:before="120" w:after="120" w:line="240" w:lineRule="auto"/>
              <w:jc w:val="both"/>
              <w:rPr>
                <w:b/>
                <w:sz w:val="24"/>
              </w:rPr>
            </w:pPr>
            <w:r w:rsidRPr="00163D97">
              <w:rPr>
                <w:b/>
                <w:sz w:val="24"/>
              </w:rPr>
              <w:lastRenderedPageBreak/>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4A322DD0" w14:textId="77777777" w:rsidR="00E972E4" w:rsidRPr="00163D97" w:rsidRDefault="00E972E4" w:rsidP="00302684">
            <w:pPr>
              <w:spacing w:before="120" w:after="120" w:line="240" w:lineRule="auto"/>
              <w:jc w:val="both"/>
              <w:rPr>
                <w:sz w:val="24"/>
              </w:rPr>
            </w:pPr>
            <w:r w:rsidRPr="00163D97">
              <w:rPr>
                <w:sz w:val="24"/>
              </w:rPr>
              <w:t>PUNCTE DE VERIFICAT ÎN CADRUL DOCUMENTELOR PREZENTATE</w:t>
            </w:r>
          </w:p>
        </w:tc>
      </w:tr>
      <w:tr w:rsidR="00E972E4" w:rsidRPr="0073741C" w14:paraId="7A9F6E52" w14:textId="77777777" w:rsidTr="00302684">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623729EF" w14:textId="77777777" w:rsidR="00E972E4" w:rsidRPr="00163D97" w:rsidRDefault="00E972E4" w:rsidP="00302684">
            <w:pPr>
              <w:spacing w:before="120" w:after="120"/>
              <w:rPr>
                <w:b/>
                <w:sz w:val="24"/>
              </w:rPr>
            </w:pPr>
            <w:r w:rsidRPr="00163D97">
              <w:rPr>
                <w:b/>
                <w:sz w:val="24"/>
              </w:rPr>
              <w:t xml:space="preserve">Studiul de Fezabilitate/ Documentația de Avizare pentru Lucrări de Intervenții  </w:t>
            </w:r>
          </w:p>
          <w:p w14:paraId="79509D26" w14:textId="77777777" w:rsidR="00E972E4" w:rsidRPr="00163D97" w:rsidRDefault="00E972E4" w:rsidP="00302684">
            <w:pPr>
              <w:spacing w:before="120" w:after="120"/>
              <w:rPr>
                <w:b/>
                <w:sz w:val="24"/>
              </w:rPr>
            </w:pPr>
          </w:p>
          <w:p w14:paraId="24A9BE28" w14:textId="77777777" w:rsidR="00E972E4" w:rsidRPr="00163D97" w:rsidRDefault="00E972E4" w:rsidP="00302684">
            <w:pPr>
              <w:spacing w:before="120" w:after="120"/>
              <w:rPr>
                <w:b/>
                <w:sz w:val="24"/>
              </w:rPr>
            </w:pPr>
          </w:p>
          <w:p w14:paraId="1EF0C80B" w14:textId="77777777" w:rsidR="00E972E4" w:rsidRDefault="00E972E4" w:rsidP="00302684">
            <w:pPr>
              <w:spacing w:before="120" w:after="120"/>
              <w:rPr>
                <w:b/>
                <w:sz w:val="24"/>
              </w:rPr>
            </w:pPr>
          </w:p>
          <w:p w14:paraId="16371ABA" w14:textId="77777777" w:rsidR="00E972E4" w:rsidRPr="00163D97" w:rsidRDefault="00E972E4" w:rsidP="00302684">
            <w:pPr>
              <w:spacing w:before="120" w:after="120"/>
              <w:rPr>
                <w:b/>
                <w:sz w:val="24"/>
              </w:rPr>
            </w:pPr>
            <w:r w:rsidRPr="00163D97">
              <w:rPr>
                <w:b/>
                <w:sz w:val="24"/>
              </w:rPr>
              <w:t xml:space="preserve"> </w:t>
            </w:r>
          </w:p>
          <w:p w14:paraId="5B09050B" w14:textId="77777777" w:rsidR="00E972E4" w:rsidRPr="00163D97" w:rsidRDefault="00E972E4" w:rsidP="00302684">
            <w:pPr>
              <w:spacing w:before="120" w:after="120" w:line="240" w:lineRule="auto"/>
              <w:jc w:val="both"/>
              <w:rPr>
                <w:b/>
                <w:sz w:val="24"/>
              </w:rPr>
            </w:pPr>
            <w:r w:rsidRPr="00163D97">
              <w:rPr>
                <w:b/>
                <w:sz w:val="24"/>
              </w:rPr>
              <w:t>A. a) Studiul de Fezabilitate / Documentația de Avizare pentru Lucrări de Intervenții</w:t>
            </w:r>
          </w:p>
          <w:p w14:paraId="04136F09" w14:textId="77777777" w:rsidR="00E972E4" w:rsidRPr="00163D97" w:rsidRDefault="00E972E4" w:rsidP="00302684">
            <w:pPr>
              <w:spacing w:before="120" w:after="120" w:line="240" w:lineRule="auto"/>
              <w:jc w:val="both"/>
              <w:rPr>
                <w:b/>
                <w:sz w:val="24"/>
              </w:rPr>
            </w:pPr>
            <w:r w:rsidRPr="00163D97">
              <w:rPr>
                <w:b/>
                <w:sz w:val="24"/>
              </w:rPr>
              <w:t>și</w:t>
            </w:r>
          </w:p>
          <w:p w14:paraId="78975F4B" w14:textId="77777777" w:rsidR="00E972E4" w:rsidRPr="00163D97" w:rsidRDefault="00E972E4" w:rsidP="00302684">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14:paraId="622FB4D5" w14:textId="77777777" w:rsidR="00E972E4" w:rsidRPr="00163D97" w:rsidRDefault="00E972E4" w:rsidP="00302684">
            <w:pPr>
              <w:spacing w:before="120" w:after="120"/>
              <w:rPr>
                <w:b/>
                <w:sz w:val="24"/>
              </w:rPr>
            </w:pPr>
          </w:p>
          <w:p w14:paraId="5B39417E" w14:textId="77777777" w:rsidR="00E972E4" w:rsidRPr="00163D97" w:rsidRDefault="00E972E4" w:rsidP="00302684">
            <w:pPr>
              <w:spacing w:before="120" w:after="120"/>
              <w:rPr>
                <w:b/>
                <w:sz w:val="24"/>
              </w:rPr>
            </w:pPr>
          </w:p>
          <w:p w14:paraId="3E92711D" w14:textId="77777777" w:rsidR="00E972E4" w:rsidRPr="00163D97" w:rsidRDefault="00E972E4" w:rsidP="00302684">
            <w:pPr>
              <w:spacing w:before="120" w:after="120"/>
              <w:rPr>
                <w:b/>
                <w:sz w:val="24"/>
              </w:rPr>
            </w:pPr>
          </w:p>
          <w:p w14:paraId="130A466C" w14:textId="77777777" w:rsidR="00E972E4" w:rsidRPr="00163D97" w:rsidRDefault="00E972E4" w:rsidP="00302684">
            <w:pPr>
              <w:spacing w:before="120" w:after="120"/>
              <w:rPr>
                <w:b/>
                <w:sz w:val="24"/>
              </w:rPr>
            </w:pPr>
          </w:p>
          <w:p w14:paraId="0C3C4B65" w14:textId="77777777" w:rsidR="00E972E4" w:rsidRPr="00163D97" w:rsidRDefault="00E972E4" w:rsidP="00302684">
            <w:pPr>
              <w:spacing w:before="120" w:after="120"/>
              <w:rPr>
                <w:b/>
                <w:sz w:val="24"/>
              </w:rPr>
            </w:pPr>
          </w:p>
          <w:p w14:paraId="002510FA" w14:textId="77777777" w:rsidR="00E972E4" w:rsidRPr="00163D97" w:rsidRDefault="00E972E4" w:rsidP="00302684">
            <w:pPr>
              <w:spacing w:before="120" w:after="120"/>
              <w:rPr>
                <w:b/>
                <w:sz w:val="24"/>
              </w:rPr>
            </w:pPr>
          </w:p>
          <w:p w14:paraId="2908EB89" w14:textId="77777777" w:rsidR="00E972E4" w:rsidRPr="00163D97" w:rsidRDefault="00E972E4" w:rsidP="00302684">
            <w:pPr>
              <w:spacing w:before="120" w:after="120"/>
              <w:rPr>
                <w:b/>
                <w:sz w:val="24"/>
              </w:rPr>
            </w:pPr>
          </w:p>
          <w:p w14:paraId="5640C0C2" w14:textId="77777777" w:rsidR="00E972E4" w:rsidRPr="00163D97" w:rsidRDefault="00E972E4" w:rsidP="00302684">
            <w:pPr>
              <w:spacing w:before="120" w:after="120"/>
              <w:rPr>
                <w:b/>
                <w:sz w:val="24"/>
              </w:rPr>
            </w:pPr>
          </w:p>
          <w:p w14:paraId="0D2FC07A" w14:textId="77777777" w:rsidR="00E972E4" w:rsidRPr="00163D97" w:rsidRDefault="00E972E4" w:rsidP="00302684">
            <w:pPr>
              <w:spacing w:before="120" w:after="120"/>
              <w:rPr>
                <w:b/>
                <w:sz w:val="24"/>
              </w:rPr>
            </w:pPr>
          </w:p>
          <w:p w14:paraId="7BF7AE4E" w14:textId="77777777" w:rsidR="00E972E4" w:rsidRPr="00163D97" w:rsidRDefault="00E972E4" w:rsidP="00302684">
            <w:pPr>
              <w:spacing w:before="120" w:after="120"/>
              <w:rPr>
                <w:b/>
                <w:sz w:val="24"/>
              </w:rPr>
            </w:pPr>
          </w:p>
          <w:p w14:paraId="67E6EA0F" w14:textId="77777777" w:rsidR="00E972E4" w:rsidRPr="00163D97" w:rsidRDefault="00E972E4" w:rsidP="00302684">
            <w:pPr>
              <w:spacing w:before="120" w:after="120"/>
              <w:rPr>
                <w:b/>
                <w:sz w:val="24"/>
              </w:rPr>
            </w:pPr>
          </w:p>
          <w:p w14:paraId="20AE27E1" w14:textId="77777777" w:rsidR="00E972E4" w:rsidRPr="00163D97" w:rsidRDefault="00E972E4" w:rsidP="00302684">
            <w:pPr>
              <w:spacing w:before="120" w:after="120"/>
              <w:rPr>
                <w:b/>
                <w:sz w:val="24"/>
              </w:rPr>
            </w:pPr>
          </w:p>
          <w:p w14:paraId="543CA1D4" w14:textId="77777777" w:rsidR="00E972E4" w:rsidRPr="00163D97" w:rsidRDefault="00E972E4" w:rsidP="00302684">
            <w:pPr>
              <w:spacing w:before="120" w:after="120"/>
              <w:rPr>
                <w:b/>
                <w:sz w:val="24"/>
              </w:rPr>
            </w:pPr>
          </w:p>
          <w:p w14:paraId="3519199C" w14:textId="77777777" w:rsidR="00E972E4" w:rsidRPr="00163D97" w:rsidRDefault="00E972E4" w:rsidP="00302684">
            <w:pPr>
              <w:spacing w:before="120" w:after="120"/>
              <w:rPr>
                <w:b/>
                <w:sz w:val="24"/>
              </w:rPr>
            </w:pPr>
          </w:p>
          <w:p w14:paraId="1EF8361D" w14:textId="77777777" w:rsidR="00E972E4" w:rsidRPr="00163D97" w:rsidRDefault="00E972E4" w:rsidP="00302684">
            <w:pPr>
              <w:spacing w:before="120" w:after="120"/>
              <w:rPr>
                <w:b/>
                <w:sz w:val="24"/>
              </w:rPr>
            </w:pPr>
          </w:p>
          <w:p w14:paraId="3340B21B" w14:textId="77777777" w:rsidR="00E972E4" w:rsidRPr="00163D97" w:rsidRDefault="00E972E4" w:rsidP="00302684">
            <w:pPr>
              <w:spacing w:before="120" w:after="120"/>
              <w:rPr>
                <w:b/>
                <w:sz w:val="24"/>
              </w:rPr>
            </w:pPr>
          </w:p>
          <w:p w14:paraId="53FD78CB" w14:textId="77777777" w:rsidR="00E972E4" w:rsidRPr="00163D97" w:rsidRDefault="00E972E4" w:rsidP="00302684">
            <w:pPr>
              <w:spacing w:before="120" w:after="120"/>
              <w:rPr>
                <w:b/>
                <w:sz w:val="24"/>
              </w:rPr>
            </w:pPr>
          </w:p>
          <w:p w14:paraId="3E0FEC6C" w14:textId="77777777" w:rsidR="00E972E4" w:rsidRPr="00163D97" w:rsidRDefault="00E972E4" w:rsidP="00302684">
            <w:pPr>
              <w:spacing w:before="120" w:after="120"/>
              <w:rPr>
                <w:b/>
                <w:sz w:val="24"/>
              </w:rPr>
            </w:pPr>
          </w:p>
          <w:p w14:paraId="03EDBB90" w14:textId="77777777" w:rsidR="00E972E4" w:rsidRPr="00163D97" w:rsidRDefault="00E972E4" w:rsidP="00302684">
            <w:pPr>
              <w:spacing w:before="120" w:after="120"/>
              <w:rPr>
                <w:b/>
                <w:sz w:val="24"/>
              </w:rPr>
            </w:pPr>
          </w:p>
          <w:p w14:paraId="52412BFF" w14:textId="77777777" w:rsidR="00E972E4" w:rsidRPr="00163D97" w:rsidRDefault="00E972E4" w:rsidP="00302684">
            <w:pPr>
              <w:spacing w:before="120" w:after="120"/>
              <w:rPr>
                <w:b/>
                <w:sz w:val="24"/>
              </w:rPr>
            </w:pPr>
          </w:p>
          <w:p w14:paraId="2941C7AE" w14:textId="77777777" w:rsidR="00E972E4" w:rsidRPr="00163D97" w:rsidRDefault="00E972E4" w:rsidP="00302684">
            <w:pPr>
              <w:spacing w:before="120" w:after="120"/>
              <w:rPr>
                <w:b/>
                <w:sz w:val="24"/>
              </w:rPr>
            </w:pPr>
          </w:p>
          <w:p w14:paraId="5B962338" w14:textId="77777777" w:rsidR="00E972E4" w:rsidRPr="00163D97" w:rsidRDefault="00E972E4" w:rsidP="00302684">
            <w:pPr>
              <w:spacing w:before="120" w:after="120"/>
              <w:rPr>
                <w:b/>
                <w:sz w:val="24"/>
              </w:rPr>
            </w:pPr>
          </w:p>
          <w:p w14:paraId="29D20059" w14:textId="77777777" w:rsidR="00E972E4" w:rsidRPr="00163D97" w:rsidRDefault="00E972E4" w:rsidP="00302684">
            <w:pPr>
              <w:spacing w:before="120" w:after="120"/>
              <w:rPr>
                <w:b/>
                <w:sz w:val="24"/>
              </w:rPr>
            </w:pPr>
          </w:p>
          <w:p w14:paraId="78642A79" w14:textId="77777777" w:rsidR="00E972E4" w:rsidRPr="00163D97" w:rsidRDefault="00E972E4" w:rsidP="00302684">
            <w:pPr>
              <w:spacing w:before="120" w:after="120"/>
              <w:rPr>
                <w:b/>
                <w:sz w:val="24"/>
              </w:rPr>
            </w:pPr>
          </w:p>
          <w:p w14:paraId="35BE637C" w14:textId="77777777" w:rsidR="00E972E4" w:rsidRPr="00163D97" w:rsidRDefault="00E972E4" w:rsidP="00302684">
            <w:pPr>
              <w:spacing w:before="120" w:after="120"/>
              <w:rPr>
                <w:b/>
                <w:sz w:val="24"/>
              </w:rPr>
            </w:pPr>
          </w:p>
          <w:p w14:paraId="63FB6BE1" w14:textId="77777777" w:rsidR="00E972E4" w:rsidRPr="00163D97" w:rsidRDefault="00E972E4" w:rsidP="00302684">
            <w:pPr>
              <w:spacing w:before="120" w:after="120"/>
              <w:rPr>
                <w:b/>
                <w:sz w:val="24"/>
              </w:rPr>
            </w:pPr>
          </w:p>
          <w:p w14:paraId="3F667CCA" w14:textId="77777777" w:rsidR="00E972E4" w:rsidRPr="00163D97" w:rsidRDefault="00E972E4" w:rsidP="00302684">
            <w:pPr>
              <w:spacing w:before="120" w:after="120"/>
              <w:rPr>
                <w:b/>
                <w:sz w:val="24"/>
              </w:rPr>
            </w:pPr>
          </w:p>
          <w:p w14:paraId="59CE3A5B" w14:textId="77777777" w:rsidR="00E972E4" w:rsidRPr="00163D97" w:rsidRDefault="00E972E4" w:rsidP="00302684">
            <w:pPr>
              <w:spacing w:before="120" w:after="120"/>
              <w:rPr>
                <w:b/>
                <w:sz w:val="24"/>
              </w:rPr>
            </w:pPr>
          </w:p>
          <w:p w14:paraId="57A1A141" w14:textId="77777777" w:rsidR="00E972E4" w:rsidRPr="00163D97" w:rsidRDefault="00E972E4" w:rsidP="00302684">
            <w:pPr>
              <w:spacing w:before="120" w:after="120"/>
              <w:rPr>
                <w:b/>
                <w:sz w:val="24"/>
              </w:rPr>
            </w:pPr>
          </w:p>
          <w:p w14:paraId="6EB41F8A" w14:textId="77777777" w:rsidR="00E972E4" w:rsidRPr="00163D97" w:rsidRDefault="00E972E4" w:rsidP="00302684">
            <w:pPr>
              <w:spacing w:before="120" w:after="120" w:line="240" w:lineRule="auto"/>
              <w:jc w:val="both"/>
              <w:rPr>
                <w:b/>
                <w:sz w:val="24"/>
              </w:rPr>
            </w:pPr>
            <w:r w:rsidRPr="00163D97">
              <w:rPr>
                <w:b/>
                <w:sz w:val="24"/>
              </w:rPr>
              <w:t xml:space="preserve">B. </w:t>
            </w:r>
          </w:p>
          <w:p w14:paraId="0F2AE4AD" w14:textId="77777777" w:rsidR="00E972E4" w:rsidRPr="00163D97" w:rsidRDefault="00E972E4" w:rsidP="00302684">
            <w:pPr>
              <w:spacing w:before="120" w:after="120" w:line="240" w:lineRule="auto"/>
              <w:jc w:val="both"/>
              <w:rPr>
                <w:b/>
                <w:sz w:val="24"/>
              </w:rPr>
            </w:pPr>
            <w:r w:rsidRPr="00163D97">
              <w:rPr>
                <w:b/>
                <w:sz w:val="24"/>
              </w:rPr>
              <w:t>a) Studiul de Fezabilitate/ Documentația de Avizare pentru Lucrări de Intervenții</w:t>
            </w:r>
          </w:p>
          <w:p w14:paraId="7B9377EB" w14:textId="77777777" w:rsidR="00E972E4" w:rsidRPr="00163D97" w:rsidRDefault="00E972E4" w:rsidP="00302684">
            <w:pPr>
              <w:spacing w:before="120" w:after="120" w:line="240" w:lineRule="auto"/>
              <w:jc w:val="both"/>
              <w:rPr>
                <w:b/>
                <w:sz w:val="24"/>
              </w:rPr>
            </w:pPr>
            <w:r w:rsidRPr="00163D97">
              <w:rPr>
                <w:b/>
                <w:sz w:val="24"/>
              </w:rPr>
              <w:t>și</w:t>
            </w:r>
          </w:p>
          <w:p w14:paraId="636C5F9D" w14:textId="77777777" w:rsidR="00E972E4" w:rsidRPr="00163D97" w:rsidRDefault="00E972E4" w:rsidP="00302684">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14:paraId="4F9D03F1" w14:textId="77777777" w:rsidR="00E972E4" w:rsidRPr="00163D97" w:rsidRDefault="00E972E4" w:rsidP="00302684">
            <w:pPr>
              <w:spacing w:before="120" w:after="120" w:line="240" w:lineRule="auto"/>
              <w:jc w:val="both"/>
              <w:rPr>
                <w:b/>
                <w:sz w:val="24"/>
              </w:rPr>
            </w:pPr>
            <w:r w:rsidRPr="00163D97">
              <w:rPr>
                <w:b/>
                <w:sz w:val="24"/>
              </w:rPr>
              <w:t>și</w:t>
            </w:r>
          </w:p>
          <w:p w14:paraId="55AD22B2" w14:textId="77777777" w:rsidR="00E972E4" w:rsidRPr="00163D97" w:rsidRDefault="00E972E4" w:rsidP="00302684">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14:paraId="6E18E0F3" w14:textId="77777777" w:rsidR="00E972E4" w:rsidRPr="00163D97" w:rsidRDefault="00E972E4" w:rsidP="00302684">
            <w:pPr>
              <w:spacing w:before="120" w:after="120"/>
              <w:rPr>
                <w:b/>
                <w:sz w:val="24"/>
              </w:rPr>
            </w:pPr>
          </w:p>
          <w:p w14:paraId="4B7AC5C2" w14:textId="77777777" w:rsidR="00E972E4" w:rsidRPr="00163D97" w:rsidRDefault="00E972E4" w:rsidP="00302684">
            <w:pPr>
              <w:spacing w:before="120" w:after="120"/>
              <w:rPr>
                <w:b/>
                <w:sz w:val="24"/>
              </w:rPr>
            </w:pPr>
          </w:p>
          <w:p w14:paraId="40018A81" w14:textId="77777777" w:rsidR="00E972E4" w:rsidRPr="00163D97" w:rsidRDefault="00E972E4" w:rsidP="00302684">
            <w:pPr>
              <w:spacing w:before="120" w:after="120"/>
              <w:rPr>
                <w:b/>
                <w:sz w:val="24"/>
              </w:rPr>
            </w:pPr>
          </w:p>
          <w:p w14:paraId="162B4757" w14:textId="77777777" w:rsidR="00E972E4" w:rsidRPr="00163D97" w:rsidRDefault="00E972E4" w:rsidP="00302684">
            <w:pPr>
              <w:spacing w:before="120" w:after="120"/>
              <w:rPr>
                <w:b/>
                <w:sz w:val="24"/>
              </w:rPr>
            </w:pPr>
          </w:p>
          <w:p w14:paraId="155C8B3B" w14:textId="77777777" w:rsidR="00E972E4" w:rsidRPr="00163D97" w:rsidRDefault="00E972E4" w:rsidP="00302684">
            <w:pPr>
              <w:spacing w:before="120" w:after="120"/>
              <w:rPr>
                <w:b/>
                <w:sz w:val="24"/>
              </w:rPr>
            </w:pPr>
          </w:p>
          <w:p w14:paraId="1A5619DF" w14:textId="77777777" w:rsidR="00E972E4" w:rsidRPr="00163D97" w:rsidRDefault="00E972E4" w:rsidP="00302684">
            <w:pPr>
              <w:spacing w:before="120" w:after="120"/>
              <w:rPr>
                <w:b/>
                <w:sz w:val="24"/>
              </w:rPr>
            </w:pPr>
          </w:p>
          <w:p w14:paraId="742B45C4" w14:textId="77777777" w:rsidR="00E972E4" w:rsidRPr="00163D97" w:rsidRDefault="00E972E4" w:rsidP="00302684">
            <w:pPr>
              <w:spacing w:before="120" w:after="120"/>
              <w:rPr>
                <w:b/>
                <w:sz w:val="24"/>
              </w:rPr>
            </w:pPr>
          </w:p>
          <w:p w14:paraId="3B207487" w14:textId="77777777" w:rsidR="00E972E4" w:rsidRPr="00163D97" w:rsidRDefault="00E972E4" w:rsidP="00302684">
            <w:pPr>
              <w:spacing w:before="120" w:after="120"/>
              <w:rPr>
                <w:b/>
                <w:sz w:val="24"/>
              </w:rPr>
            </w:pPr>
          </w:p>
          <w:p w14:paraId="6723307D" w14:textId="77777777" w:rsidR="00E972E4" w:rsidRPr="00163D97" w:rsidRDefault="00E972E4" w:rsidP="00302684">
            <w:pPr>
              <w:spacing w:before="120" w:after="120"/>
              <w:rPr>
                <w:b/>
                <w:sz w:val="24"/>
              </w:rPr>
            </w:pPr>
          </w:p>
          <w:p w14:paraId="4C081642" w14:textId="77777777" w:rsidR="00E972E4" w:rsidRPr="00163D97" w:rsidRDefault="00E972E4" w:rsidP="00302684">
            <w:pPr>
              <w:spacing w:before="120" w:after="120"/>
              <w:rPr>
                <w:b/>
                <w:sz w:val="24"/>
              </w:rPr>
            </w:pPr>
          </w:p>
          <w:p w14:paraId="6D4ABC90" w14:textId="77777777" w:rsidR="00E972E4" w:rsidRPr="00163D97" w:rsidRDefault="00E972E4" w:rsidP="00302684">
            <w:pPr>
              <w:spacing w:before="120" w:after="120"/>
              <w:rPr>
                <w:b/>
                <w:sz w:val="24"/>
              </w:rPr>
            </w:pPr>
          </w:p>
          <w:p w14:paraId="6730D14D" w14:textId="77777777" w:rsidR="00E972E4" w:rsidRPr="00163D97" w:rsidRDefault="00E972E4" w:rsidP="00302684">
            <w:pPr>
              <w:spacing w:before="120" w:after="120"/>
              <w:rPr>
                <w:b/>
                <w:sz w:val="24"/>
              </w:rPr>
            </w:pPr>
          </w:p>
          <w:p w14:paraId="56DA73E1" w14:textId="77777777" w:rsidR="00E972E4" w:rsidRPr="00163D97" w:rsidRDefault="00E972E4" w:rsidP="00302684">
            <w:pPr>
              <w:spacing w:before="120" w:after="120"/>
              <w:rPr>
                <w:b/>
                <w:sz w:val="24"/>
              </w:rPr>
            </w:pPr>
          </w:p>
          <w:p w14:paraId="159C50B6" w14:textId="77777777" w:rsidR="00E972E4" w:rsidRPr="00163D97" w:rsidRDefault="00E972E4" w:rsidP="00302684">
            <w:pPr>
              <w:spacing w:before="120" w:after="120"/>
              <w:rPr>
                <w:b/>
                <w:sz w:val="24"/>
              </w:rPr>
            </w:pPr>
          </w:p>
          <w:p w14:paraId="28D12505" w14:textId="77777777" w:rsidR="00E972E4" w:rsidRPr="00163D97" w:rsidRDefault="00E972E4" w:rsidP="00302684">
            <w:pPr>
              <w:spacing w:before="120" w:after="120"/>
              <w:rPr>
                <w:b/>
                <w:sz w:val="24"/>
              </w:rPr>
            </w:pPr>
          </w:p>
          <w:p w14:paraId="7A85EE8E" w14:textId="77777777" w:rsidR="00E972E4" w:rsidRPr="00163D97" w:rsidRDefault="00E972E4" w:rsidP="00302684">
            <w:pPr>
              <w:spacing w:before="120" w:after="120"/>
              <w:rPr>
                <w:b/>
                <w:sz w:val="24"/>
              </w:rPr>
            </w:pPr>
          </w:p>
          <w:p w14:paraId="7F1DB132" w14:textId="77777777" w:rsidR="00E972E4" w:rsidRPr="00163D97" w:rsidRDefault="00E972E4" w:rsidP="00302684">
            <w:pPr>
              <w:spacing w:before="120" w:after="120"/>
              <w:rPr>
                <w:b/>
                <w:sz w:val="24"/>
              </w:rPr>
            </w:pPr>
          </w:p>
          <w:p w14:paraId="3123D5DC" w14:textId="77777777" w:rsidR="00E972E4" w:rsidRPr="00163D97" w:rsidRDefault="00E972E4" w:rsidP="00302684">
            <w:pPr>
              <w:spacing w:before="120" w:after="120"/>
              <w:rPr>
                <w:b/>
                <w:sz w:val="24"/>
              </w:rPr>
            </w:pPr>
          </w:p>
          <w:p w14:paraId="46D014CA" w14:textId="77777777" w:rsidR="00E972E4" w:rsidRPr="00163D97" w:rsidRDefault="00E972E4" w:rsidP="00302684">
            <w:pPr>
              <w:spacing w:before="120" w:after="120"/>
              <w:rPr>
                <w:b/>
                <w:sz w:val="24"/>
              </w:rPr>
            </w:pPr>
          </w:p>
          <w:p w14:paraId="37BA683E" w14:textId="77777777" w:rsidR="00E972E4" w:rsidRPr="00163D97" w:rsidRDefault="00E972E4" w:rsidP="00302684">
            <w:pPr>
              <w:spacing w:before="120" w:after="120"/>
              <w:rPr>
                <w:b/>
                <w:sz w:val="24"/>
              </w:rPr>
            </w:pPr>
          </w:p>
          <w:p w14:paraId="053DEAB8" w14:textId="77777777" w:rsidR="00E972E4" w:rsidRPr="00163D97" w:rsidRDefault="00E972E4" w:rsidP="00302684">
            <w:pPr>
              <w:spacing w:before="120" w:after="120"/>
              <w:rPr>
                <w:b/>
                <w:sz w:val="24"/>
              </w:rPr>
            </w:pPr>
          </w:p>
          <w:p w14:paraId="3362404E" w14:textId="77777777" w:rsidR="00E972E4" w:rsidRPr="00163D97" w:rsidRDefault="00E972E4" w:rsidP="00302684">
            <w:pPr>
              <w:spacing w:before="120" w:after="120"/>
              <w:rPr>
                <w:b/>
                <w:sz w:val="24"/>
              </w:rPr>
            </w:pPr>
          </w:p>
          <w:p w14:paraId="5B49B14C" w14:textId="77777777" w:rsidR="00E972E4" w:rsidRPr="00163D97" w:rsidRDefault="00E972E4" w:rsidP="00302684">
            <w:pPr>
              <w:spacing w:before="120" w:after="120"/>
              <w:rPr>
                <w:b/>
                <w:sz w:val="24"/>
              </w:rPr>
            </w:pPr>
          </w:p>
          <w:p w14:paraId="35239CF5" w14:textId="77777777" w:rsidR="00E972E4" w:rsidRPr="00163D97" w:rsidRDefault="00E972E4" w:rsidP="00302684">
            <w:pPr>
              <w:spacing w:before="120" w:after="120"/>
              <w:rPr>
                <w:b/>
                <w:sz w:val="24"/>
              </w:rPr>
            </w:pPr>
          </w:p>
          <w:p w14:paraId="32492F82" w14:textId="77777777" w:rsidR="00E972E4" w:rsidRPr="00163D97" w:rsidRDefault="00E972E4" w:rsidP="00302684">
            <w:pPr>
              <w:spacing w:before="120" w:after="120"/>
              <w:rPr>
                <w:b/>
                <w:sz w:val="24"/>
              </w:rPr>
            </w:pPr>
          </w:p>
          <w:p w14:paraId="3CB05329" w14:textId="77777777" w:rsidR="00E972E4" w:rsidRPr="00163D97" w:rsidRDefault="00E972E4" w:rsidP="00302684">
            <w:pPr>
              <w:spacing w:before="120" w:after="120"/>
              <w:rPr>
                <w:b/>
                <w:sz w:val="24"/>
              </w:rPr>
            </w:pPr>
          </w:p>
          <w:p w14:paraId="537329EE" w14:textId="77777777" w:rsidR="00E972E4" w:rsidRPr="00163D97" w:rsidRDefault="00E972E4" w:rsidP="00302684">
            <w:pPr>
              <w:spacing w:before="120" w:after="120"/>
              <w:rPr>
                <w:b/>
                <w:sz w:val="24"/>
              </w:rPr>
            </w:pPr>
          </w:p>
          <w:p w14:paraId="041C67BB" w14:textId="77777777" w:rsidR="00E972E4" w:rsidRPr="00163D97" w:rsidRDefault="00E972E4" w:rsidP="00302684">
            <w:pPr>
              <w:spacing w:before="120" w:after="120"/>
              <w:rPr>
                <w:b/>
                <w:sz w:val="24"/>
              </w:rPr>
            </w:pPr>
          </w:p>
          <w:p w14:paraId="50C4235C" w14:textId="77777777" w:rsidR="00E972E4" w:rsidRPr="00163D97" w:rsidRDefault="00E972E4" w:rsidP="00302684">
            <w:pPr>
              <w:spacing w:before="120" w:after="120"/>
              <w:rPr>
                <w:b/>
                <w:sz w:val="24"/>
              </w:rPr>
            </w:pPr>
          </w:p>
          <w:p w14:paraId="0F8D63A1" w14:textId="77777777" w:rsidR="00E972E4" w:rsidRPr="00163D97" w:rsidRDefault="00E972E4" w:rsidP="00302684">
            <w:pPr>
              <w:spacing w:before="120" w:after="120"/>
              <w:rPr>
                <w:b/>
                <w:sz w:val="24"/>
              </w:rPr>
            </w:pPr>
          </w:p>
          <w:p w14:paraId="3E33DDD9" w14:textId="77777777" w:rsidR="00E972E4" w:rsidRDefault="00E972E4" w:rsidP="00302684">
            <w:pPr>
              <w:spacing w:before="120" w:after="120"/>
              <w:rPr>
                <w:b/>
                <w:sz w:val="24"/>
              </w:rPr>
            </w:pPr>
          </w:p>
          <w:p w14:paraId="66D296CF" w14:textId="77777777" w:rsidR="00E972E4" w:rsidRPr="00163D97" w:rsidRDefault="00E972E4" w:rsidP="00302684">
            <w:pPr>
              <w:spacing w:before="120" w:after="120"/>
              <w:rPr>
                <w:b/>
                <w:sz w:val="24"/>
              </w:rPr>
            </w:pPr>
          </w:p>
          <w:p w14:paraId="37F08041" w14:textId="77777777" w:rsidR="00E972E4" w:rsidRPr="00163D97" w:rsidRDefault="00E972E4" w:rsidP="00302684">
            <w:pPr>
              <w:spacing w:before="120" w:after="120"/>
              <w:rPr>
                <w:b/>
                <w:sz w:val="24"/>
              </w:rPr>
            </w:pPr>
          </w:p>
          <w:p w14:paraId="20751D86" w14:textId="77777777" w:rsidR="00E972E4" w:rsidRPr="00163D97" w:rsidRDefault="00E972E4" w:rsidP="00302684">
            <w:pPr>
              <w:spacing w:before="120" w:after="120"/>
              <w:rPr>
                <w:b/>
                <w:sz w:val="24"/>
              </w:rPr>
            </w:pPr>
          </w:p>
          <w:p w14:paraId="47FA6456" w14:textId="77777777" w:rsidR="00E972E4" w:rsidRPr="00163D97" w:rsidRDefault="00E972E4" w:rsidP="00302684">
            <w:pPr>
              <w:spacing w:before="120" w:after="120"/>
              <w:rPr>
                <w:b/>
                <w:sz w:val="24"/>
              </w:rPr>
            </w:pPr>
          </w:p>
          <w:p w14:paraId="6BE81C18" w14:textId="77777777" w:rsidR="00E972E4" w:rsidRPr="00163D97" w:rsidRDefault="00E972E4" w:rsidP="00302684">
            <w:pPr>
              <w:spacing w:before="120" w:after="120"/>
              <w:rPr>
                <w:b/>
                <w:sz w:val="24"/>
              </w:rPr>
            </w:pPr>
          </w:p>
          <w:p w14:paraId="428AB14A" w14:textId="77777777" w:rsidR="00E972E4" w:rsidRPr="00163D97" w:rsidRDefault="00E972E4" w:rsidP="00302684">
            <w:pPr>
              <w:spacing w:before="120" w:after="120" w:line="240" w:lineRule="auto"/>
              <w:jc w:val="both"/>
              <w:rPr>
                <w:b/>
                <w:sz w:val="24"/>
              </w:rPr>
            </w:pPr>
            <w:r w:rsidRPr="00163D97">
              <w:rPr>
                <w:b/>
                <w:sz w:val="24"/>
              </w:rPr>
              <w:t xml:space="preserve">C. </w:t>
            </w:r>
          </w:p>
          <w:p w14:paraId="5DC0455D" w14:textId="77777777" w:rsidR="00E972E4" w:rsidRPr="00163D97" w:rsidRDefault="00E972E4" w:rsidP="00302684">
            <w:pPr>
              <w:spacing w:before="120" w:after="120" w:line="240" w:lineRule="auto"/>
              <w:jc w:val="both"/>
              <w:rPr>
                <w:b/>
                <w:sz w:val="24"/>
              </w:rPr>
            </w:pPr>
            <w:r w:rsidRPr="00163D97">
              <w:rPr>
                <w:b/>
                <w:sz w:val="24"/>
              </w:rPr>
              <w:t>a) Studiul de Fezabilitate/ Documentația de Avizare pentru Lucrări de Intervenții</w:t>
            </w:r>
          </w:p>
          <w:p w14:paraId="3431E6B0" w14:textId="77777777" w:rsidR="00E972E4" w:rsidRPr="00163D97" w:rsidRDefault="00E972E4" w:rsidP="00302684">
            <w:pPr>
              <w:spacing w:before="120" w:after="120" w:line="240" w:lineRule="auto"/>
              <w:jc w:val="both"/>
              <w:rPr>
                <w:b/>
                <w:sz w:val="24"/>
              </w:rPr>
            </w:pPr>
            <w:r w:rsidRPr="00163D97">
              <w:rPr>
                <w:b/>
                <w:sz w:val="24"/>
              </w:rPr>
              <w:t>și</w:t>
            </w:r>
          </w:p>
          <w:p w14:paraId="796BC8F9" w14:textId="77777777" w:rsidR="00E972E4" w:rsidRPr="00163D97" w:rsidRDefault="00E972E4" w:rsidP="00302684">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14:paraId="3709ECE5" w14:textId="77777777" w:rsidR="00E972E4" w:rsidRPr="00163D97" w:rsidRDefault="00E972E4" w:rsidP="00302684">
            <w:pPr>
              <w:spacing w:before="120" w:after="120" w:line="240" w:lineRule="auto"/>
              <w:jc w:val="both"/>
              <w:rPr>
                <w:b/>
                <w:sz w:val="24"/>
              </w:rPr>
            </w:pPr>
            <w:r w:rsidRPr="00163D97">
              <w:rPr>
                <w:b/>
                <w:sz w:val="24"/>
              </w:rPr>
              <w:t>și</w:t>
            </w:r>
          </w:p>
          <w:p w14:paraId="12D1F186" w14:textId="77777777" w:rsidR="00E972E4" w:rsidRPr="00163D97" w:rsidRDefault="00E972E4" w:rsidP="00302684">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14:paraId="1B2B5D7A" w14:textId="77777777" w:rsidR="00E972E4" w:rsidRPr="00163D97" w:rsidRDefault="00E972E4" w:rsidP="00302684">
            <w:pPr>
              <w:spacing w:before="120" w:after="120"/>
              <w:rPr>
                <w:b/>
                <w:sz w:val="24"/>
              </w:rPr>
            </w:pPr>
          </w:p>
          <w:p w14:paraId="69ADC2D8" w14:textId="77777777" w:rsidR="00E972E4" w:rsidRPr="00163D97" w:rsidRDefault="00E972E4" w:rsidP="00302684">
            <w:pPr>
              <w:spacing w:before="120" w:after="120"/>
              <w:rPr>
                <w:b/>
                <w:sz w:val="24"/>
              </w:rPr>
            </w:pPr>
          </w:p>
          <w:p w14:paraId="4A18DB25" w14:textId="77777777" w:rsidR="00E972E4" w:rsidRPr="00163D97" w:rsidRDefault="00E972E4" w:rsidP="00302684">
            <w:pPr>
              <w:spacing w:before="120" w:after="120"/>
              <w:rPr>
                <w:b/>
                <w:sz w:val="24"/>
              </w:rPr>
            </w:pPr>
          </w:p>
          <w:p w14:paraId="369BEBE4" w14:textId="77777777" w:rsidR="00E972E4" w:rsidRPr="00163D97" w:rsidRDefault="00E972E4" w:rsidP="00302684">
            <w:pPr>
              <w:spacing w:before="120" w:after="120"/>
              <w:rPr>
                <w:b/>
                <w:sz w:val="24"/>
              </w:rPr>
            </w:pPr>
          </w:p>
          <w:p w14:paraId="16B54E51" w14:textId="77777777" w:rsidR="00E972E4" w:rsidRPr="00163D97" w:rsidRDefault="00E972E4" w:rsidP="00302684">
            <w:pPr>
              <w:spacing w:before="120" w:after="120"/>
              <w:rPr>
                <w:b/>
                <w:sz w:val="24"/>
              </w:rPr>
            </w:pPr>
          </w:p>
          <w:p w14:paraId="448A2DA7" w14:textId="77777777" w:rsidR="00E972E4" w:rsidRPr="00163D97" w:rsidRDefault="00E972E4" w:rsidP="00302684">
            <w:pPr>
              <w:spacing w:before="120" w:after="120"/>
              <w:rPr>
                <w:b/>
                <w:sz w:val="24"/>
              </w:rPr>
            </w:pPr>
          </w:p>
          <w:p w14:paraId="04062A4D" w14:textId="77777777" w:rsidR="00E972E4" w:rsidRPr="00163D97" w:rsidRDefault="00E972E4" w:rsidP="00302684">
            <w:pPr>
              <w:spacing w:before="120" w:after="120"/>
              <w:rPr>
                <w:b/>
                <w:sz w:val="24"/>
              </w:rPr>
            </w:pPr>
          </w:p>
          <w:p w14:paraId="7B917C26" w14:textId="77777777" w:rsidR="00E972E4" w:rsidRPr="00163D97" w:rsidRDefault="00E972E4" w:rsidP="00302684">
            <w:pPr>
              <w:spacing w:before="120" w:after="120"/>
              <w:rPr>
                <w:b/>
                <w:sz w:val="24"/>
              </w:rPr>
            </w:pPr>
          </w:p>
          <w:p w14:paraId="1754B624" w14:textId="77777777" w:rsidR="00E972E4" w:rsidRPr="00163D97" w:rsidRDefault="00E972E4" w:rsidP="00302684">
            <w:pPr>
              <w:spacing w:before="120" w:after="120"/>
              <w:rPr>
                <w:b/>
                <w:sz w:val="24"/>
              </w:rPr>
            </w:pPr>
          </w:p>
          <w:p w14:paraId="27DC5221" w14:textId="77777777" w:rsidR="00E972E4" w:rsidRPr="00163D97" w:rsidRDefault="00E972E4" w:rsidP="00302684">
            <w:pPr>
              <w:spacing w:before="120" w:after="120"/>
              <w:rPr>
                <w:b/>
                <w:sz w:val="24"/>
              </w:rPr>
            </w:pPr>
          </w:p>
          <w:p w14:paraId="4A4787AA" w14:textId="77777777" w:rsidR="00E972E4" w:rsidRPr="00163D97" w:rsidRDefault="00E972E4" w:rsidP="00302684">
            <w:pPr>
              <w:spacing w:before="120" w:after="120"/>
              <w:rPr>
                <w:b/>
                <w:sz w:val="24"/>
              </w:rPr>
            </w:pPr>
          </w:p>
          <w:p w14:paraId="352C7022" w14:textId="77777777" w:rsidR="00E972E4" w:rsidRPr="00163D97" w:rsidRDefault="00E972E4" w:rsidP="00302684">
            <w:pPr>
              <w:spacing w:before="120" w:after="120"/>
              <w:rPr>
                <w:b/>
                <w:sz w:val="24"/>
              </w:rPr>
            </w:pPr>
          </w:p>
          <w:p w14:paraId="04D686FF" w14:textId="77777777" w:rsidR="00E972E4" w:rsidRPr="00163D97" w:rsidRDefault="00E972E4" w:rsidP="00302684">
            <w:pPr>
              <w:spacing w:before="120" w:after="120"/>
              <w:rPr>
                <w:b/>
                <w:sz w:val="24"/>
              </w:rPr>
            </w:pPr>
          </w:p>
          <w:p w14:paraId="3505926B" w14:textId="77777777" w:rsidR="00E972E4" w:rsidRPr="00163D97" w:rsidRDefault="00E972E4" w:rsidP="00302684">
            <w:pPr>
              <w:spacing w:before="120" w:after="120"/>
              <w:rPr>
                <w:b/>
                <w:sz w:val="24"/>
              </w:rPr>
            </w:pPr>
          </w:p>
          <w:p w14:paraId="31CEEC09" w14:textId="77777777" w:rsidR="00E972E4" w:rsidRPr="00163D97" w:rsidRDefault="00E972E4" w:rsidP="00302684">
            <w:pPr>
              <w:spacing w:before="120" w:after="120"/>
              <w:rPr>
                <w:b/>
                <w:sz w:val="24"/>
              </w:rPr>
            </w:pPr>
          </w:p>
          <w:p w14:paraId="6A41F4F3" w14:textId="77777777" w:rsidR="00E972E4" w:rsidRPr="00163D97" w:rsidRDefault="00E972E4" w:rsidP="00302684">
            <w:pPr>
              <w:spacing w:before="120" w:after="120"/>
              <w:rPr>
                <w:b/>
                <w:sz w:val="24"/>
              </w:rPr>
            </w:pPr>
          </w:p>
          <w:p w14:paraId="7F5F0CC1" w14:textId="77777777" w:rsidR="00E972E4" w:rsidRPr="00163D97" w:rsidRDefault="00E972E4" w:rsidP="00302684">
            <w:pPr>
              <w:spacing w:before="120" w:after="120"/>
              <w:rPr>
                <w:b/>
                <w:sz w:val="24"/>
              </w:rPr>
            </w:pPr>
          </w:p>
          <w:p w14:paraId="7C793954" w14:textId="77777777" w:rsidR="00E972E4" w:rsidRPr="00163D97" w:rsidRDefault="00E972E4" w:rsidP="00302684">
            <w:pPr>
              <w:spacing w:before="120" w:after="120"/>
              <w:rPr>
                <w:b/>
                <w:sz w:val="24"/>
              </w:rPr>
            </w:pPr>
          </w:p>
          <w:p w14:paraId="51993709" w14:textId="77777777" w:rsidR="00E972E4" w:rsidRPr="00163D97" w:rsidRDefault="00E972E4" w:rsidP="00302684">
            <w:pPr>
              <w:spacing w:before="120" w:after="120"/>
              <w:rPr>
                <w:b/>
                <w:sz w:val="24"/>
              </w:rPr>
            </w:pPr>
          </w:p>
          <w:p w14:paraId="7DE14748" w14:textId="77777777" w:rsidR="00E972E4" w:rsidRPr="00163D97" w:rsidRDefault="00E972E4" w:rsidP="00302684">
            <w:pPr>
              <w:spacing w:before="120" w:after="120"/>
              <w:rPr>
                <w:b/>
                <w:sz w:val="24"/>
              </w:rPr>
            </w:pPr>
          </w:p>
          <w:p w14:paraId="46788E64" w14:textId="77777777" w:rsidR="00E972E4" w:rsidRPr="00163D97" w:rsidRDefault="00E972E4" w:rsidP="00302684">
            <w:pPr>
              <w:spacing w:before="120" w:after="120"/>
              <w:rPr>
                <w:b/>
                <w:sz w:val="24"/>
              </w:rPr>
            </w:pPr>
          </w:p>
          <w:p w14:paraId="19FB6846" w14:textId="77777777" w:rsidR="00E972E4" w:rsidRPr="00163D97" w:rsidRDefault="00E972E4" w:rsidP="00302684">
            <w:pPr>
              <w:spacing w:before="120" w:after="120"/>
              <w:rPr>
                <w:b/>
                <w:sz w:val="24"/>
              </w:rPr>
            </w:pPr>
          </w:p>
          <w:p w14:paraId="5CDC0604" w14:textId="77777777" w:rsidR="00E972E4" w:rsidRPr="00163D97" w:rsidRDefault="00E972E4" w:rsidP="00302684">
            <w:pPr>
              <w:spacing w:before="120" w:after="120"/>
              <w:rPr>
                <w:b/>
                <w:sz w:val="24"/>
              </w:rPr>
            </w:pPr>
          </w:p>
          <w:p w14:paraId="7FDFB751" w14:textId="77777777" w:rsidR="00E972E4" w:rsidRPr="00163D97" w:rsidRDefault="00E972E4" w:rsidP="00302684">
            <w:pPr>
              <w:spacing w:before="120" w:after="120"/>
              <w:rPr>
                <w:b/>
                <w:sz w:val="24"/>
              </w:rPr>
            </w:pPr>
          </w:p>
          <w:p w14:paraId="4488A5E5" w14:textId="77777777" w:rsidR="00E972E4" w:rsidRPr="00163D97" w:rsidRDefault="00E972E4" w:rsidP="00302684">
            <w:pPr>
              <w:spacing w:before="120" w:after="120"/>
              <w:rPr>
                <w:b/>
                <w:sz w:val="24"/>
              </w:rPr>
            </w:pPr>
          </w:p>
          <w:p w14:paraId="49512B9E" w14:textId="77777777" w:rsidR="00E972E4" w:rsidRPr="00163D97" w:rsidRDefault="00E972E4" w:rsidP="00302684">
            <w:pPr>
              <w:spacing w:before="120" w:after="120"/>
              <w:rPr>
                <w:b/>
                <w:sz w:val="24"/>
              </w:rPr>
            </w:pPr>
          </w:p>
          <w:p w14:paraId="4A0315AE" w14:textId="77777777" w:rsidR="00E972E4" w:rsidRPr="00163D97" w:rsidRDefault="00E972E4" w:rsidP="00302684">
            <w:pPr>
              <w:spacing w:before="120" w:after="120"/>
              <w:rPr>
                <w:b/>
                <w:sz w:val="24"/>
              </w:rPr>
            </w:pPr>
          </w:p>
          <w:p w14:paraId="73638069" w14:textId="77777777" w:rsidR="00E972E4" w:rsidRPr="00163D97" w:rsidRDefault="00E972E4" w:rsidP="00302684">
            <w:pPr>
              <w:spacing w:before="120" w:after="120"/>
              <w:rPr>
                <w:b/>
                <w:sz w:val="24"/>
              </w:rPr>
            </w:pPr>
          </w:p>
          <w:p w14:paraId="4B4231EE" w14:textId="77777777" w:rsidR="00E972E4" w:rsidRPr="00163D97" w:rsidRDefault="00E972E4" w:rsidP="00302684">
            <w:pPr>
              <w:spacing w:before="120" w:after="120"/>
              <w:rPr>
                <w:b/>
                <w:sz w:val="24"/>
              </w:rPr>
            </w:pPr>
          </w:p>
          <w:p w14:paraId="458265FB" w14:textId="77777777" w:rsidR="00E972E4" w:rsidRPr="00163D97" w:rsidRDefault="00E972E4" w:rsidP="00302684">
            <w:pPr>
              <w:spacing w:before="120" w:after="120"/>
              <w:rPr>
                <w:b/>
                <w:sz w:val="24"/>
              </w:rPr>
            </w:pPr>
          </w:p>
          <w:p w14:paraId="368F24F4" w14:textId="77777777" w:rsidR="00E972E4" w:rsidRPr="00163D97" w:rsidRDefault="00E972E4" w:rsidP="00302684">
            <w:pPr>
              <w:spacing w:before="120" w:after="120"/>
              <w:rPr>
                <w:b/>
                <w:sz w:val="24"/>
              </w:rPr>
            </w:pPr>
          </w:p>
          <w:p w14:paraId="2C896528" w14:textId="77777777" w:rsidR="00E972E4" w:rsidRPr="00163D97" w:rsidRDefault="00E972E4" w:rsidP="00302684">
            <w:pPr>
              <w:spacing w:before="120" w:after="120"/>
              <w:rPr>
                <w:b/>
                <w:sz w:val="24"/>
              </w:rPr>
            </w:pPr>
          </w:p>
          <w:p w14:paraId="2DFA7212" w14:textId="77777777" w:rsidR="00E972E4" w:rsidRPr="00163D97" w:rsidRDefault="00E972E4" w:rsidP="00302684">
            <w:pPr>
              <w:spacing w:before="120" w:after="120"/>
              <w:rPr>
                <w:b/>
                <w:sz w:val="24"/>
              </w:rPr>
            </w:pPr>
          </w:p>
          <w:p w14:paraId="7BF6DB67" w14:textId="77777777" w:rsidR="00E972E4" w:rsidRPr="00163D97" w:rsidRDefault="00E972E4" w:rsidP="00302684">
            <w:pPr>
              <w:spacing w:before="120" w:after="120"/>
              <w:rPr>
                <w:b/>
                <w:sz w:val="24"/>
              </w:rPr>
            </w:pPr>
          </w:p>
          <w:p w14:paraId="484BE778" w14:textId="77777777" w:rsidR="00E972E4" w:rsidRPr="00163D97" w:rsidRDefault="00E972E4" w:rsidP="00302684">
            <w:pPr>
              <w:spacing w:before="120" w:after="120"/>
              <w:rPr>
                <w:b/>
                <w:sz w:val="24"/>
              </w:rPr>
            </w:pPr>
            <w:r w:rsidRPr="00163D97">
              <w:rPr>
                <w:b/>
                <w:sz w:val="24"/>
              </w:rPr>
              <w:t xml:space="preserve">D. </w:t>
            </w:r>
          </w:p>
          <w:p w14:paraId="22FBB38C" w14:textId="77777777" w:rsidR="00E972E4" w:rsidRPr="00163D97" w:rsidRDefault="00E972E4" w:rsidP="00302684">
            <w:pPr>
              <w:spacing w:before="120" w:after="120" w:line="240" w:lineRule="auto"/>
              <w:jc w:val="both"/>
              <w:rPr>
                <w:b/>
                <w:sz w:val="24"/>
              </w:rPr>
            </w:pPr>
            <w:r w:rsidRPr="00163D97">
              <w:rPr>
                <w:b/>
                <w:sz w:val="24"/>
              </w:rPr>
              <w:t>a) Studiul de Fezabilitate / Documentația de Avizare pentru Lucrări de Intervenții</w:t>
            </w:r>
          </w:p>
          <w:p w14:paraId="2D23CA3E" w14:textId="77777777" w:rsidR="00E972E4" w:rsidRPr="00163D97" w:rsidRDefault="00E972E4" w:rsidP="00302684">
            <w:pPr>
              <w:spacing w:before="120" w:after="120" w:line="240" w:lineRule="auto"/>
              <w:jc w:val="both"/>
              <w:rPr>
                <w:b/>
                <w:sz w:val="24"/>
              </w:rPr>
            </w:pPr>
            <w:r w:rsidRPr="00163D97">
              <w:rPr>
                <w:b/>
                <w:sz w:val="24"/>
              </w:rPr>
              <w:t>și</w:t>
            </w:r>
          </w:p>
          <w:p w14:paraId="511271D5" w14:textId="77777777" w:rsidR="00E972E4" w:rsidRPr="00163D97" w:rsidRDefault="00E972E4" w:rsidP="00302684">
            <w:pPr>
              <w:spacing w:before="120" w:after="120" w:line="240" w:lineRule="auto"/>
              <w:jc w:val="both"/>
              <w:rPr>
                <w:b/>
                <w:sz w:val="24"/>
              </w:rPr>
            </w:pPr>
            <w:r w:rsidRPr="00163D97">
              <w:rPr>
                <w:b/>
                <w:sz w:val="24"/>
              </w:rPr>
              <w:t xml:space="preserve">b) Autorizația de funcționare (AF) a infrastructurii existente de apa uzată </w:t>
            </w:r>
            <w:r w:rsidRPr="00163D97">
              <w:rPr>
                <w:b/>
                <w:sz w:val="24"/>
              </w:rPr>
              <w:lastRenderedPageBreak/>
              <w:t>(pentru infrastructura de apă uzată de care se va lega tronsonul propus a se realiza prin proiect).</w:t>
            </w:r>
          </w:p>
          <w:p w14:paraId="4BA5D2E4" w14:textId="77777777" w:rsidR="00E972E4" w:rsidRPr="00163D97" w:rsidRDefault="00E972E4" w:rsidP="00302684">
            <w:pPr>
              <w:spacing w:before="120" w:after="120" w:line="240" w:lineRule="auto"/>
              <w:jc w:val="both"/>
              <w:rPr>
                <w:b/>
                <w:sz w:val="24"/>
              </w:rPr>
            </w:pPr>
          </w:p>
          <w:p w14:paraId="33985EDA" w14:textId="77777777" w:rsidR="00E972E4" w:rsidRPr="00163D97" w:rsidRDefault="00E972E4" w:rsidP="00302684">
            <w:pPr>
              <w:spacing w:before="120" w:after="120" w:line="240" w:lineRule="auto"/>
              <w:jc w:val="both"/>
              <w:rPr>
                <w:b/>
                <w:sz w:val="24"/>
              </w:rPr>
            </w:pPr>
            <w:r w:rsidRPr="00163D97">
              <w:rPr>
                <w:b/>
                <w:sz w:val="24"/>
              </w:rPr>
              <w:t>sau</w:t>
            </w:r>
          </w:p>
          <w:p w14:paraId="777BABDB" w14:textId="77777777" w:rsidR="00E972E4" w:rsidRPr="00163D97" w:rsidRDefault="00E972E4" w:rsidP="00302684">
            <w:pPr>
              <w:spacing w:before="120" w:after="120" w:line="240" w:lineRule="auto"/>
              <w:jc w:val="both"/>
              <w:rPr>
                <w:b/>
                <w:sz w:val="24"/>
              </w:rPr>
            </w:pPr>
          </w:p>
          <w:p w14:paraId="5E7CE884" w14:textId="77777777" w:rsidR="00E972E4" w:rsidRPr="00163D97" w:rsidRDefault="00E972E4" w:rsidP="00302684">
            <w:pPr>
              <w:spacing w:before="120" w:after="120" w:line="240" w:lineRule="auto"/>
              <w:jc w:val="both"/>
              <w:rPr>
                <w:b/>
                <w:sz w:val="24"/>
              </w:rPr>
            </w:pPr>
            <w:r w:rsidRPr="00163D97">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78F108CF" w14:textId="77777777" w:rsidR="00E972E4" w:rsidRPr="00163D97" w:rsidRDefault="00E972E4" w:rsidP="00302684">
            <w:pPr>
              <w:spacing w:before="120" w:after="120" w:line="240" w:lineRule="auto"/>
              <w:jc w:val="both"/>
              <w:rPr>
                <w:b/>
                <w:sz w:val="24"/>
              </w:rPr>
            </w:pPr>
          </w:p>
          <w:p w14:paraId="51EBECE0" w14:textId="77777777" w:rsidR="00E972E4" w:rsidRPr="00163D97" w:rsidRDefault="00E972E4" w:rsidP="00302684">
            <w:pPr>
              <w:spacing w:before="120" w:after="120" w:line="240" w:lineRule="auto"/>
              <w:jc w:val="both"/>
              <w:rPr>
                <w:b/>
                <w:sz w:val="24"/>
              </w:rPr>
            </w:pPr>
            <w:r w:rsidRPr="00163D97">
              <w:rPr>
                <w:b/>
                <w:sz w:val="24"/>
              </w:rPr>
              <w:t xml:space="preserve">sau </w:t>
            </w:r>
          </w:p>
          <w:p w14:paraId="62EB3AFE" w14:textId="77777777" w:rsidR="00E972E4" w:rsidRPr="00163D97" w:rsidRDefault="00E972E4" w:rsidP="00302684">
            <w:pPr>
              <w:spacing w:before="120" w:after="120" w:line="240" w:lineRule="auto"/>
              <w:jc w:val="both"/>
              <w:rPr>
                <w:b/>
                <w:sz w:val="24"/>
              </w:rPr>
            </w:pPr>
          </w:p>
          <w:p w14:paraId="75431882" w14:textId="77777777" w:rsidR="00E972E4" w:rsidRPr="00163D97" w:rsidRDefault="00E972E4" w:rsidP="00302684">
            <w:pPr>
              <w:spacing w:before="120" w:after="120" w:line="240" w:lineRule="auto"/>
              <w:jc w:val="both"/>
              <w:rPr>
                <w:b/>
                <w:sz w:val="24"/>
              </w:rPr>
            </w:pPr>
            <w:r w:rsidRPr="00163D97">
              <w:rPr>
                <w:b/>
                <w:sz w:val="24"/>
              </w:rPr>
              <w:t xml:space="preserve">Procesul-verbal de recepţie la terminarea lucrărilor </w:t>
            </w:r>
          </w:p>
          <w:p w14:paraId="2A102532" w14:textId="77777777" w:rsidR="00E972E4" w:rsidRPr="00163D97" w:rsidRDefault="00E972E4" w:rsidP="00302684">
            <w:pPr>
              <w:spacing w:before="120" w:after="120" w:line="240" w:lineRule="auto"/>
              <w:jc w:val="both"/>
              <w:rPr>
                <w:b/>
                <w:sz w:val="24"/>
              </w:rPr>
            </w:pPr>
            <w:r w:rsidRPr="00163D97">
              <w:rPr>
                <w:b/>
                <w:sz w:val="24"/>
              </w:rPr>
              <w:t xml:space="preserve">însoțit de </w:t>
            </w:r>
          </w:p>
          <w:p w14:paraId="486FAD48" w14:textId="77777777" w:rsidR="00E972E4" w:rsidRPr="00163D97" w:rsidRDefault="00E972E4" w:rsidP="00616209">
            <w:pPr>
              <w:numPr>
                <w:ilvl w:val="0"/>
                <w:numId w:val="10"/>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F576CE2" w14:textId="77777777" w:rsidR="00E972E4" w:rsidRPr="00163D97" w:rsidRDefault="00E972E4" w:rsidP="00302684">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57F9101D" w14:textId="77777777" w:rsidR="00E972E4" w:rsidRPr="00163D97" w:rsidRDefault="00E972E4" w:rsidP="00302684">
            <w:pPr>
              <w:spacing w:before="120" w:after="120" w:line="240" w:lineRule="auto"/>
              <w:jc w:val="both"/>
              <w:rPr>
                <w:sz w:val="24"/>
              </w:rPr>
            </w:pPr>
          </w:p>
          <w:p w14:paraId="08EC05AD" w14:textId="77777777" w:rsidR="00E972E4" w:rsidRPr="00163D97" w:rsidRDefault="00E972E4" w:rsidP="00302684">
            <w:pPr>
              <w:spacing w:before="120" w:after="120" w:line="240" w:lineRule="auto"/>
              <w:jc w:val="both"/>
              <w:rPr>
                <w:sz w:val="24"/>
              </w:rPr>
            </w:pPr>
          </w:p>
          <w:p w14:paraId="61A268DB" w14:textId="77777777" w:rsidR="00E972E4" w:rsidRPr="00163D97" w:rsidRDefault="00E972E4" w:rsidP="00302684">
            <w:pPr>
              <w:spacing w:before="120" w:after="120" w:line="240" w:lineRule="auto"/>
              <w:jc w:val="both"/>
              <w:rPr>
                <w:sz w:val="24"/>
              </w:rPr>
            </w:pPr>
            <w:r w:rsidRPr="00163D97">
              <w:rPr>
                <w:sz w:val="24"/>
              </w:rPr>
              <w:t>A. În cazul proiectelor care vizează înființarea infrastructurii de apă</w:t>
            </w:r>
          </w:p>
          <w:p w14:paraId="2E9D7D70" w14:textId="77777777" w:rsidR="00E972E4" w:rsidRPr="00163D97" w:rsidRDefault="00E972E4" w:rsidP="00302684">
            <w:pPr>
              <w:spacing w:before="120" w:after="120" w:line="240" w:lineRule="auto"/>
              <w:jc w:val="both"/>
              <w:rPr>
                <w:sz w:val="24"/>
              </w:rPr>
            </w:pPr>
          </w:p>
          <w:p w14:paraId="6AE21065" w14:textId="77777777" w:rsidR="00E972E4" w:rsidRPr="00163D97" w:rsidRDefault="00E972E4" w:rsidP="00302684">
            <w:pPr>
              <w:spacing w:before="120" w:after="120" w:line="240" w:lineRule="auto"/>
              <w:jc w:val="both"/>
              <w:rPr>
                <w:sz w:val="24"/>
              </w:rPr>
            </w:pPr>
            <w:r w:rsidRPr="00163D97">
              <w:rPr>
                <w:sz w:val="24"/>
              </w:rPr>
              <w:t xml:space="preserve">  Expertul verifică: </w:t>
            </w:r>
          </w:p>
          <w:p w14:paraId="7D9BE34E" w14:textId="77777777" w:rsidR="00E972E4" w:rsidRPr="00552D49" w:rsidRDefault="00E972E4" w:rsidP="00616209">
            <w:pPr>
              <w:pStyle w:val="ListParagraph"/>
              <w:numPr>
                <w:ilvl w:val="0"/>
                <w:numId w:val="18"/>
              </w:numPr>
              <w:spacing w:after="0" w:line="240" w:lineRule="auto"/>
              <w:ind w:left="187" w:hanging="142"/>
              <w:jc w:val="both"/>
              <w:rPr>
                <w:sz w:val="24"/>
                <w:lang w:val="fr-FR"/>
              </w:rPr>
            </w:pPr>
            <w:proofErr w:type="spellStart"/>
            <w:proofErr w:type="gramStart"/>
            <w:r w:rsidRPr="00552D49">
              <w:rPr>
                <w:sz w:val="24"/>
                <w:lang w:val="fr-FR"/>
              </w:rPr>
              <w:t>existența</w:t>
            </w:r>
            <w:proofErr w:type="spellEnd"/>
            <w:proofErr w:type="gramEnd"/>
            <w:r w:rsidRPr="00552D49">
              <w:rPr>
                <w:sz w:val="24"/>
                <w:lang w:val="fr-FR"/>
              </w:rPr>
              <w:t xml:space="preserve"> </w:t>
            </w:r>
            <w:proofErr w:type="spellStart"/>
            <w:r w:rsidRPr="00552D49">
              <w:rPr>
                <w:sz w:val="24"/>
                <w:lang w:val="fr-FR"/>
              </w:rPr>
              <w:t>Autorizaţiei</w:t>
            </w:r>
            <w:proofErr w:type="spellEnd"/>
            <w:r w:rsidRPr="00552D49">
              <w:rPr>
                <w:sz w:val="24"/>
                <w:lang w:val="fr-FR"/>
              </w:rPr>
              <w:t xml:space="preserve"> de </w:t>
            </w:r>
            <w:proofErr w:type="spellStart"/>
            <w:r w:rsidRPr="00552D49">
              <w:rPr>
                <w:sz w:val="24"/>
                <w:lang w:val="fr-FR"/>
              </w:rPr>
              <w:t>funcţionare</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infrastructura</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w:t>
            </w:r>
            <w:proofErr w:type="spellStart"/>
            <w:r w:rsidRPr="00552D49">
              <w:rPr>
                <w:sz w:val="24"/>
                <w:lang w:val="fr-FR"/>
              </w:rPr>
              <w:t>corespunzătoare</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cel</w:t>
            </w:r>
            <w:proofErr w:type="spellEnd"/>
            <w:r w:rsidRPr="00552D49">
              <w:rPr>
                <w:sz w:val="24"/>
                <w:lang w:val="fr-FR"/>
              </w:rPr>
              <w:t xml:space="preserve"> </w:t>
            </w:r>
            <w:proofErr w:type="spellStart"/>
            <w:r w:rsidRPr="00552D49">
              <w:rPr>
                <w:sz w:val="24"/>
                <w:lang w:val="fr-FR"/>
              </w:rPr>
              <w:t>puțin</w:t>
            </w:r>
            <w:proofErr w:type="spellEnd"/>
            <w:r w:rsidRPr="00552D49">
              <w:rPr>
                <w:sz w:val="24"/>
                <w:lang w:val="fr-FR"/>
              </w:rPr>
              <w:t xml:space="preserve"> </w:t>
            </w:r>
            <w:proofErr w:type="spellStart"/>
            <w:r w:rsidRPr="00552D49">
              <w:rPr>
                <w:sz w:val="24"/>
                <w:lang w:val="fr-FR"/>
              </w:rPr>
              <w:t>lungimea</w:t>
            </w:r>
            <w:proofErr w:type="spellEnd"/>
            <w:r w:rsidRPr="00552D49">
              <w:rPr>
                <w:sz w:val="24"/>
                <w:lang w:val="fr-FR"/>
              </w:rPr>
              <w:t xml:space="preserve"> </w:t>
            </w:r>
            <w:proofErr w:type="spellStart"/>
            <w:r w:rsidRPr="00552D49">
              <w:rPr>
                <w:sz w:val="24"/>
                <w:lang w:val="fr-FR"/>
              </w:rPr>
              <w:t>tronsonului</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propus</w:t>
            </w:r>
            <w:proofErr w:type="spellEnd"/>
            <w:r w:rsidRPr="00552D49">
              <w:rPr>
                <w:sz w:val="24"/>
                <w:lang w:val="fr-FR"/>
              </w:rPr>
              <w:t xml:space="preserve"> a se </w:t>
            </w:r>
            <w:proofErr w:type="spellStart"/>
            <w:r w:rsidRPr="00552D49">
              <w:rPr>
                <w:sz w:val="24"/>
                <w:lang w:val="fr-FR"/>
              </w:rPr>
              <w:t>realiza</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proiect</w:t>
            </w:r>
            <w:proofErr w:type="spellEnd"/>
            <w:r w:rsidRPr="00552D49">
              <w:rPr>
                <w:sz w:val="24"/>
                <w:lang w:val="fr-FR"/>
              </w:rPr>
              <w:t>)</w:t>
            </w:r>
          </w:p>
          <w:p w14:paraId="606C27D6" w14:textId="77777777" w:rsidR="00E972E4" w:rsidRPr="00163D97" w:rsidRDefault="00E972E4" w:rsidP="00302684">
            <w:pPr>
              <w:spacing w:before="120" w:after="120"/>
              <w:rPr>
                <w:sz w:val="24"/>
              </w:rPr>
            </w:pPr>
            <w:r w:rsidRPr="00163D97">
              <w:rPr>
                <w:sz w:val="24"/>
              </w:rPr>
              <w:t>sau</w:t>
            </w:r>
          </w:p>
          <w:p w14:paraId="30412A5D" w14:textId="77777777" w:rsidR="00E972E4" w:rsidRPr="00552D49" w:rsidRDefault="00E972E4" w:rsidP="00616209">
            <w:pPr>
              <w:pStyle w:val="ListParagraph"/>
              <w:numPr>
                <w:ilvl w:val="0"/>
                <w:numId w:val="18"/>
              </w:numPr>
              <w:pBdr>
                <w:left w:val="single" w:sz="8" w:space="0" w:color="auto"/>
              </w:pBdr>
              <w:spacing w:after="0" w:line="240" w:lineRule="auto"/>
              <w:ind w:left="187" w:hanging="142"/>
              <w:jc w:val="both"/>
              <w:rPr>
                <w:sz w:val="24"/>
                <w:lang w:val="fr-FR"/>
              </w:rPr>
            </w:pPr>
            <w:proofErr w:type="spellStart"/>
            <w:r w:rsidRPr="00552D49">
              <w:rPr>
                <w:sz w:val="24"/>
                <w:lang w:val="fr-FR"/>
              </w:rPr>
              <w:t>În</w:t>
            </w:r>
            <w:proofErr w:type="spellEnd"/>
            <w:r w:rsidRPr="00552D49">
              <w:rPr>
                <w:sz w:val="24"/>
                <w:lang w:val="fr-FR"/>
              </w:rPr>
              <w:t xml:space="preserve"> </w:t>
            </w:r>
            <w:proofErr w:type="spellStart"/>
            <w:r w:rsidRPr="00552D49">
              <w:rPr>
                <w:sz w:val="24"/>
                <w:lang w:val="fr-FR"/>
              </w:rPr>
              <w:t>situația</w:t>
            </w:r>
            <w:proofErr w:type="spellEnd"/>
            <w:r w:rsidRPr="00552D49">
              <w:rPr>
                <w:sz w:val="24"/>
                <w:lang w:val="fr-FR"/>
              </w:rPr>
              <w:t xml:space="preserve"> </w:t>
            </w:r>
            <w:proofErr w:type="spellStart"/>
            <w:r w:rsidRPr="00552D49">
              <w:rPr>
                <w:sz w:val="24"/>
                <w:lang w:val="fr-FR"/>
              </w:rPr>
              <w:t>în</w:t>
            </w:r>
            <w:proofErr w:type="spellEnd"/>
            <w:r w:rsidRPr="00552D49">
              <w:rPr>
                <w:sz w:val="24"/>
                <w:lang w:val="fr-FR"/>
              </w:rPr>
              <w:t xml:space="preserve"> care </w:t>
            </w:r>
            <w:proofErr w:type="spellStart"/>
            <w:r w:rsidRPr="00552D49">
              <w:rPr>
                <w:sz w:val="24"/>
                <w:lang w:val="fr-FR"/>
              </w:rPr>
              <w:t>tronsonul</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existent nu </w:t>
            </w:r>
            <w:proofErr w:type="spellStart"/>
            <w:r w:rsidRPr="00552D49">
              <w:rPr>
                <w:sz w:val="24"/>
                <w:lang w:val="fr-FR"/>
              </w:rPr>
              <w:t>acoperă</w:t>
            </w:r>
            <w:proofErr w:type="spellEnd"/>
            <w:r w:rsidRPr="00552D49">
              <w:rPr>
                <w:sz w:val="24"/>
                <w:lang w:val="fr-FR"/>
              </w:rPr>
              <w:t xml:space="preserve"> </w:t>
            </w:r>
            <w:proofErr w:type="spellStart"/>
            <w:r w:rsidRPr="00552D49">
              <w:rPr>
                <w:sz w:val="24"/>
                <w:lang w:val="fr-FR"/>
              </w:rPr>
              <w:t>întregul</w:t>
            </w:r>
            <w:proofErr w:type="spellEnd"/>
            <w:r w:rsidRPr="00552D49">
              <w:rPr>
                <w:sz w:val="24"/>
                <w:lang w:val="fr-FR"/>
              </w:rPr>
              <w:t xml:space="preserve"> </w:t>
            </w:r>
            <w:proofErr w:type="spellStart"/>
            <w:r w:rsidRPr="00552D49">
              <w:rPr>
                <w:sz w:val="24"/>
                <w:lang w:val="fr-FR"/>
              </w:rPr>
              <w:t>tronson</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propus</w:t>
            </w:r>
            <w:proofErr w:type="spellEnd"/>
            <w:r w:rsidRPr="00552D49">
              <w:rPr>
                <w:sz w:val="24"/>
                <w:lang w:val="fr-FR"/>
              </w:rPr>
              <w:t xml:space="preserve"> a se </w:t>
            </w:r>
            <w:proofErr w:type="spellStart"/>
            <w:r w:rsidRPr="00552D49">
              <w:rPr>
                <w:sz w:val="24"/>
                <w:lang w:val="fr-FR"/>
              </w:rPr>
              <w:t>realiza</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proiect</w:t>
            </w:r>
            <w:proofErr w:type="spellEnd"/>
            <w:r w:rsidRPr="00552D49">
              <w:rPr>
                <w:sz w:val="24"/>
                <w:lang w:val="fr-FR"/>
              </w:rPr>
              <w:t xml:space="preserve">, se va </w:t>
            </w:r>
            <w:proofErr w:type="spellStart"/>
            <w:proofErr w:type="gramStart"/>
            <w:r w:rsidRPr="00552D49">
              <w:rPr>
                <w:sz w:val="24"/>
                <w:lang w:val="fr-FR"/>
              </w:rPr>
              <w:t>verifica</w:t>
            </w:r>
            <w:proofErr w:type="spellEnd"/>
            <w:r w:rsidRPr="00552D49">
              <w:rPr>
                <w:sz w:val="24"/>
                <w:lang w:val="fr-FR"/>
              </w:rPr>
              <w:t>:</w:t>
            </w:r>
            <w:proofErr w:type="gramEnd"/>
          </w:p>
          <w:p w14:paraId="4F0301A8" w14:textId="77777777" w:rsidR="00E972E4" w:rsidRPr="00163D97" w:rsidRDefault="00E972E4" w:rsidP="00302684">
            <w:pPr>
              <w:spacing w:before="120" w:after="120"/>
              <w:jc w:val="both"/>
              <w:rPr>
                <w:sz w:val="24"/>
              </w:rPr>
            </w:pPr>
            <w:r w:rsidRPr="00163D97">
              <w:rPr>
                <w:sz w:val="24"/>
              </w:rPr>
              <w:t>– dacă toți consumatorii deserviti de reteaua de alimentare cu apa sunt sau pot fi racordati la reteau de colectare ape uzate, caz in care criteriul de eligibilitate este indeplinit.</w:t>
            </w:r>
          </w:p>
          <w:p w14:paraId="41637BFF" w14:textId="77777777" w:rsidR="00E972E4" w:rsidRPr="00163D97" w:rsidRDefault="00E972E4" w:rsidP="00302684">
            <w:pPr>
              <w:spacing w:before="120" w:after="120" w:line="240" w:lineRule="auto"/>
              <w:jc w:val="both"/>
              <w:rPr>
                <w:sz w:val="24"/>
              </w:rPr>
            </w:pPr>
          </w:p>
          <w:p w14:paraId="2098CA0B" w14:textId="77777777" w:rsidR="00E972E4" w:rsidRPr="00163D97" w:rsidRDefault="00E972E4" w:rsidP="00302684">
            <w:pPr>
              <w:spacing w:before="120" w:after="120" w:line="240" w:lineRule="auto"/>
              <w:jc w:val="both"/>
              <w:rPr>
                <w:sz w:val="24"/>
              </w:rPr>
            </w:pPr>
            <w:r w:rsidRPr="00163D97">
              <w:rPr>
                <w:sz w:val="24"/>
              </w:rPr>
              <w:t>- dacă în cadrul proiectului depus pentru finanțare este tratată și extinderea infrastructurii de apă uzată în vederea acoperirii diferenței tronsonului de apă neacoperit de infrastructura de apă uzată existentă.</w:t>
            </w:r>
          </w:p>
          <w:p w14:paraId="208BCAC2" w14:textId="77777777" w:rsidR="00E972E4" w:rsidRPr="00163D97" w:rsidRDefault="00E972E4" w:rsidP="00302684">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w:t>
            </w:r>
            <w:r w:rsidRPr="00163D97">
              <w:rPr>
                <w:sz w:val="24"/>
              </w:rPr>
              <w:lastRenderedPageBreak/>
              <w:t>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2DEE483F" w14:textId="77777777" w:rsidR="00E972E4" w:rsidRPr="00163D97" w:rsidRDefault="00E972E4" w:rsidP="00302684">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14:paraId="29567593" w14:textId="77777777" w:rsidR="00E972E4" w:rsidRPr="00163D97" w:rsidRDefault="00E972E4" w:rsidP="00302684">
            <w:pPr>
              <w:spacing w:before="120" w:after="120" w:line="240" w:lineRule="auto"/>
              <w:jc w:val="both"/>
              <w:rPr>
                <w:sz w:val="24"/>
              </w:rPr>
            </w:pPr>
          </w:p>
          <w:p w14:paraId="74E95653" w14:textId="77777777" w:rsidR="00E972E4" w:rsidRPr="00163D97" w:rsidRDefault="00E972E4" w:rsidP="00302684">
            <w:pPr>
              <w:spacing w:before="120" w:after="120" w:line="240" w:lineRule="auto"/>
              <w:jc w:val="both"/>
              <w:rPr>
                <w:sz w:val="24"/>
              </w:rPr>
            </w:pPr>
            <w:r w:rsidRPr="00163D97">
              <w:rPr>
                <w:sz w:val="24"/>
              </w:rPr>
              <w:t>B. În cazul extinderii/ modernizării unui tronson a infrastructurii de apă:</w:t>
            </w:r>
          </w:p>
          <w:p w14:paraId="36A1AAC2" w14:textId="77777777" w:rsidR="00E972E4" w:rsidRPr="00163D97" w:rsidRDefault="00E972E4" w:rsidP="00302684">
            <w:pPr>
              <w:spacing w:before="120" w:after="120" w:line="240" w:lineRule="auto"/>
              <w:jc w:val="both"/>
              <w:rPr>
                <w:sz w:val="24"/>
              </w:rPr>
            </w:pPr>
          </w:p>
          <w:p w14:paraId="7320B103" w14:textId="77777777" w:rsidR="00E972E4" w:rsidRPr="00163D97" w:rsidRDefault="00E972E4" w:rsidP="00302684">
            <w:pPr>
              <w:spacing w:before="120" w:after="120" w:line="240" w:lineRule="auto"/>
              <w:jc w:val="both"/>
              <w:rPr>
                <w:sz w:val="24"/>
              </w:rPr>
            </w:pPr>
            <w:r w:rsidRPr="00163D97">
              <w:rPr>
                <w:sz w:val="24"/>
              </w:rPr>
              <w:t xml:space="preserve">Expertul verifică: </w:t>
            </w:r>
          </w:p>
          <w:p w14:paraId="4833A671" w14:textId="77777777" w:rsidR="00E972E4" w:rsidRPr="00163D97" w:rsidRDefault="00E972E4" w:rsidP="00302684">
            <w:pPr>
              <w:spacing w:before="120" w:after="120" w:line="240" w:lineRule="auto"/>
              <w:jc w:val="both"/>
              <w:rPr>
                <w:sz w:val="24"/>
              </w:rPr>
            </w:pPr>
            <w:r w:rsidRPr="00163D97">
              <w:rPr>
                <w:sz w:val="24"/>
              </w:rPr>
              <w:t>a) existenta:</w:t>
            </w:r>
          </w:p>
          <w:p w14:paraId="00851BB0" w14:textId="77777777" w:rsidR="00E972E4" w:rsidRPr="00163D97" w:rsidRDefault="00E972E4" w:rsidP="00302684">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14:paraId="0D83F23A" w14:textId="77777777" w:rsidR="00E972E4" w:rsidRPr="00163D97" w:rsidRDefault="00E972E4" w:rsidP="00302684">
            <w:pPr>
              <w:spacing w:before="120" w:after="120" w:line="240" w:lineRule="auto"/>
              <w:jc w:val="both"/>
              <w:rPr>
                <w:sz w:val="24"/>
              </w:rPr>
            </w:pPr>
            <w:r w:rsidRPr="00163D97">
              <w:rPr>
                <w:sz w:val="24"/>
              </w:rPr>
              <w:t>și a</w:t>
            </w:r>
          </w:p>
          <w:p w14:paraId="19F052E5" w14:textId="77777777" w:rsidR="00E972E4" w:rsidRPr="00163D97" w:rsidRDefault="00E972E4" w:rsidP="00302684">
            <w:pPr>
              <w:spacing w:before="120" w:after="120" w:line="240" w:lineRule="auto"/>
              <w:jc w:val="both"/>
              <w:rPr>
                <w:sz w:val="24"/>
              </w:rPr>
            </w:pPr>
            <w:r w:rsidRPr="00163D97">
              <w:rPr>
                <w:sz w:val="24"/>
              </w:rPr>
              <w:t>- Autorizației de funcționare a infrastructurii existente de apă (pentru infrastructura de apă, de care se va lega tronsonul propus a se realiza prin proiect)</w:t>
            </w:r>
          </w:p>
          <w:p w14:paraId="33A8E688" w14:textId="77777777" w:rsidR="00E972E4" w:rsidRPr="00163D97" w:rsidRDefault="00E972E4" w:rsidP="00302684">
            <w:pPr>
              <w:spacing w:before="120" w:after="120" w:line="240" w:lineRule="auto"/>
              <w:jc w:val="both"/>
              <w:rPr>
                <w:sz w:val="24"/>
              </w:rPr>
            </w:pPr>
            <w:r w:rsidRPr="00163D97">
              <w:rPr>
                <w:sz w:val="24"/>
              </w:rPr>
              <w:t>b)</w:t>
            </w:r>
          </w:p>
          <w:p w14:paraId="71A0CE9A" w14:textId="77777777" w:rsidR="00E972E4" w:rsidRPr="00163D97" w:rsidRDefault="00E972E4" w:rsidP="00302684">
            <w:pPr>
              <w:spacing w:before="120" w:after="120" w:line="240" w:lineRule="auto"/>
              <w:jc w:val="both"/>
              <w:rPr>
                <w:sz w:val="24"/>
              </w:rPr>
            </w:pPr>
            <w:r w:rsidRPr="00163D97">
              <w:rPr>
                <w:sz w:val="24"/>
              </w:rPr>
              <w:t xml:space="preserve">În situația în care lungimea tronsonului de apă uzată nu acoperă întregul tronson de apă propus a se realiza prin proiect, se va verifica dacă, în </w:t>
            </w:r>
            <w:r w:rsidRPr="00163D97">
              <w:rPr>
                <w:sz w:val="24"/>
              </w:rPr>
              <w:lastRenderedPageBreak/>
              <w:t>cadrul proiectului depus pentru finanțare este tratată și  extinderea infrastructurii de apă uzată în vederea acoperirii diferenței tronsonului de apă neacoperit de infrastructura de apă uzată existentă.</w:t>
            </w:r>
          </w:p>
          <w:p w14:paraId="4122CE50" w14:textId="77777777" w:rsidR="00E972E4" w:rsidRPr="00163D97" w:rsidRDefault="00E972E4" w:rsidP="00302684">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6F51A58E" w14:textId="77777777" w:rsidR="00E972E4" w:rsidRPr="00163D97" w:rsidRDefault="00E972E4" w:rsidP="00302684">
            <w:pPr>
              <w:spacing w:before="120" w:after="120" w:line="240" w:lineRule="auto"/>
              <w:jc w:val="both"/>
              <w:rPr>
                <w:sz w:val="24"/>
              </w:rPr>
            </w:pPr>
            <w:r w:rsidRPr="00163D97">
              <w:rPr>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w:t>
            </w:r>
            <w:r w:rsidRPr="00163D97">
              <w:rPr>
                <w:sz w:val="24"/>
              </w:rPr>
              <w:lastRenderedPageBreak/>
              <w:t>prevederile menționate anterior referitoare la infrastructura de apă uzată rămân obligatorii a fi îndeplinite.</w:t>
            </w:r>
          </w:p>
          <w:p w14:paraId="2A493844" w14:textId="77777777" w:rsidR="00E972E4" w:rsidRPr="00163D97" w:rsidRDefault="00E972E4" w:rsidP="00302684">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14:paraId="56004FF5" w14:textId="77777777" w:rsidR="00E972E4" w:rsidRPr="00163D97" w:rsidRDefault="00E972E4" w:rsidP="00302684">
            <w:pPr>
              <w:spacing w:before="120" w:after="120" w:line="240" w:lineRule="auto"/>
              <w:jc w:val="both"/>
              <w:rPr>
                <w:sz w:val="24"/>
              </w:rPr>
            </w:pPr>
          </w:p>
          <w:p w14:paraId="6508603D" w14:textId="77777777" w:rsidR="00E972E4" w:rsidRPr="00163D97" w:rsidRDefault="00E972E4" w:rsidP="00302684">
            <w:pPr>
              <w:spacing w:before="120" w:after="120" w:line="240" w:lineRule="auto"/>
              <w:jc w:val="both"/>
              <w:rPr>
                <w:sz w:val="24"/>
              </w:rPr>
            </w:pPr>
            <w:r w:rsidRPr="00163D97">
              <w:rPr>
                <w:sz w:val="24"/>
              </w:rPr>
              <w:t>C. În cazul extinderii sau modernizării infrastructurii de apă și apă uzată</w:t>
            </w:r>
          </w:p>
          <w:p w14:paraId="0D60F621" w14:textId="77777777" w:rsidR="00E972E4" w:rsidRPr="00163D97" w:rsidRDefault="00E972E4" w:rsidP="00302684">
            <w:pPr>
              <w:spacing w:before="120" w:after="120" w:line="240" w:lineRule="auto"/>
              <w:jc w:val="both"/>
              <w:rPr>
                <w:sz w:val="24"/>
              </w:rPr>
            </w:pPr>
            <w:r w:rsidRPr="00163D97">
              <w:rPr>
                <w:sz w:val="24"/>
              </w:rPr>
              <w:t>Expertul verifică:</w:t>
            </w:r>
          </w:p>
          <w:p w14:paraId="5BCF0E07" w14:textId="77777777" w:rsidR="00E972E4" w:rsidRPr="00163D97" w:rsidRDefault="00E972E4" w:rsidP="00616209">
            <w:pPr>
              <w:pStyle w:val="ListParagraph"/>
              <w:numPr>
                <w:ilvl w:val="0"/>
                <w:numId w:val="19"/>
              </w:numPr>
              <w:spacing w:after="0" w:line="240" w:lineRule="auto"/>
              <w:ind w:left="328" w:hanging="283"/>
              <w:jc w:val="both"/>
              <w:rPr>
                <w:sz w:val="24"/>
                <w:lang w:val="en-US"/>
              </w:rPr>
            </w:pPr>
            <w:proofErr w:type="spellStart"/>
            <w:r w:rsidRPr="00163D97">
              <w:rPr>
                <w:sz w:val="24"/>
                <w:lang w:val="en-US"/>
              </w:rPr>
              <w:t>existenta</w:t>
            </w:r>
            <w:proofErr w:type="spellEnd"/>
            <w:r w:rsidRPr="00163D97">
              <w:rPr>
                <w:sz w:val="24"/>
                <w:lang w:val="en-US"/>
              </w:rPr>
              <w:t>:</w:t>
            </w:r>
          </w:p>
          <w:p w14:paraId="315A0BAB" w14:textId="77777777" w:rsidR="00E972E4" w:rsidRPr="00552D49" w:rsidRDefault="00E972E4" w:rsidP="00616209">
            <w:pPr>
              <w:pStyle w:val="ListParagraph"/>
              <w:numPr>
                <w:ilvl w:val="0"/>
                <w:numId w:val="11"/>
              </w:numPr>
              <w:spacing w:after="0" w:line="240" w:lineRule="auto"/>
              <w:ind w:left="187" w:hanging="187"/>
              <w:jc w:val="both"/>
              <w:rPr>
                <w:sz w:val="24"/>
                <w:lang w:val="fr-FR"/>
              </w:rPr>
            </w:pPr>
            <w:proofErr w:type="spellStart"/>
            <w:r w:rsidRPr="00552D49">
              <w:rPr>
                <w:sz w:val="24"/>
                <w:lang w:val="fr-FR"/>
              </w:rPr>
              <w:t>Autorizației</w:t>
            </w:r>
            <w:proofErr w:type="spellEnd"/>
            <w:r w:rsidRPr="00552D49">
              <w:rPr>
                <w:sz w:val="24"/>
                <w:lang w:val="fr-FR"/>
              </w:rPr>
              <w:t xml:space="preserve"> de </w:t>
            </w:r>
            <w:proofErr w:type="spellStart"/>
            <w:r w:rsidRPr="00552D49">
              <w:rPr>
                <w:sz w:val="24"/>
                <w:lang w:val="fr-FR"/>
              </w:rPr>
              <w:t>funcționare</w:t>
            </w:r>
            <w:proofErr w:type="spellEnd"/>
            <w:r w:rsidRPr="00552D49">
              <w:rPr>
                <w:sz w:val="24"/>
                <w:lang w:val="fr-FR"/>
              </w:rPr>
              <w:t xml:space="preserve"> a </w:t>
            </w:r>
            <w:proofErr w:type="spellStart"/>
            <w:r w:rsidRPr="00552D49">
              <w:rPr>
                <w:sz w:val="24"/>
                <w:lang w:val="fr-FR"/>
              </w:rPr>
              <w:t>infrastructurii</w:t>
            </w:r>
            <w:proofErr w:type="spellEnd"/>
            <w:r w:rsidRPr="00552D49">
              <w:rPr>
                <w:sz w:val="24"/>
                <w:lang w:val="fr-FR"/>
              </w:rPr>
              <w:t xml:space="preserve"> </w:t>
            </w:r>
            <w:proofErr w:type="spellStart"/>
            <w:r w:rsidRPr="00552D49">
              <w:rPr>
                <w:sz w:val="24"/>
                <w:lang w:val="fr-FR"/>
              </w:rPr>
              <w:t>existente</w:t>
            </w:r>
            <w:proofErr w:type="spellEnd"/>
            <w:r w:rsidRPr="00552D49">
              <w:rPr>
                <w:sz w:val="24"/>
                <w:lang w:val="fr-FR"/>
              </w:rPr>
              <w:t xml:space="preserve"> de </w:t>
            </w:r>
            <w:proofErr w:type="spellStart"/>
            <w:r w:rsidRPr="00552D49">
              <w:rPr>
                <w:sz w:val="24"/>
                <w:lang w:val="fr-FR"/>
              </w:rPr>
              <w:t>apa</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infrastructura</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de care se va lega </w:t>
            </w:r>
            <w:proofErr w:type="spellStart"/>
            <w:r w:rsidRPr="00552D49">
              <w:rPr>
                <w:sz w:val="24"/>
                <w:lang w:val="fr-FR"/>
              </w:rPr>
              <w:t>tronsonul</w:t>
            </w:r>
            <w:proofErr w:type="spellEnd"/>
            <w:r w:rsidRPr="00552D49">
              <w:rPr>
                <w:sz w:val="24"/>
                <w:lang w:val="fr-FR"/>
              </w:rPr>
              <w:t xml:space="preserve"> </w:t>
            </w:r>
            <w:proofErr w:type="spellStart"/>
            <w:r w:rsidRPr="00552D49">
              <w:rPr>
                <w:sz w:val="24"/>
                <w:lang w:val="fr-FR"/>
              </w:rPr>
              <w:t>propus</w:t>
            </w:r>
            <w:proofErr w:type="spellEnd"/>
            <w:r w:rsidRPr="00552D49">
              <w:rPr>
                <w:sz w:val="24"/>
                <w:lang w:val="fr-FR"/>
              </w:rPr>
              <w:t xml:space="preserve"> </w:t>
            </w:r>
            <w:proofErr w:type="gramStart"/>
            <w:r w:rsidRPr="00552D49">
              <w:rPr>
                <w:sz w:val="24"/>
                <w:lang w:val="fr-FR"/>
              </w:rPr>
              <w:t>a  se</w:t>
            </w:r>
            <w:proofErr w:type="gramEnd"/>
            <w:r w:rsidRPr="00552D49">
              <w:rPr>
                <w:sz w:val="24"/>
                <w:lang w:val="fr-FR"/>
              </w:rPr>
              <w:t xml:space="preserve"> </w:t>
            </w:r>
            <w:proofErr w:type="spellStart"/>
            <w:r w:rsidRPr="00552D49">
              <w:rPr>
                <w:sz w:val="24"/>
                <w:lang w:val="fr-FR"/>
              </w:rPr>
              <w:t>realiza</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proiect</w:t>
            </w:r>
            <w:proofErr w:type="spellEnd"/>
            <w:r w:rsidRPr="00552D49">
              <w:rPr>
                <w:sz w:val="24"/>
                <w:lang w:val="fr-FR"/>
              </w:rPr>
              <w:t>);</w:t>
            </w:r>
          </w:p>
          <w:p w14:paraId="667E72E4" w14:textId="77777777" w:rsidR="00E972E4" w:rsidRPr="00163D97" w:rsidRDefault="00E972E4" w:rsidP="00302684">
            <w:pPr>
              <w:spacing w:before="120" w:after="120"/>
              <w:rPr>
                <w:sz w:val="24"/>
              </w:rPr>
            </w:pPr>
            <w:r w:rsidRPr="00163D97">
              <w:rPr>
                <w:sz w:val="24"/>
              </w:rPr>
              <w:t>și a</w:t>
            </w:r>
          </w:p>
          <w:p w14:paraId="1C0A7184" w14:textId="77777777" w:rsidR="00E972E4" w:rsidRPr="00163D97" w:rsidRDefault="00E972E4" w:rsidP="00302684">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14:paraId="57B1A2E1" w14:textId="77777777" w:rsidR="00E972E4" w:rsidRPr="00163D97" w:rsidRDefault="00E972E4" w:rsidP="00302684">
            <w:pPr>
              <w:spacing w:before="120" w:after="120" w:line="240" w:lineRule="auto"/>
              <w:jc w:val="both"/>
              <w:rPr>
                <w:sz w:val="24"/>
              </w:rPr>
            </w:pPr>
            <w:r w:rsidRPr="00163D97">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54C267FB" w14:textId="77777777" w:rsidR="00E972E4" w:rsidRPr="00163D97" w:rsidRDefault="00E972E4" w:rsidP="00302684">
            <w:pPr>
              <w:spacing w:before="120" w:after="120" w:line="240" w:lineRule="auto"/>
              <w:jc w:val="both"/>
              <w:rPr>
                <w:sz w:val="24"/>
              </w:rPr>
            </w:pPr>
            <w:r w:rsidRPr="00163D97">
              <w:rPr>
                <w:sz w:val="24"/>
              </w:rPr>
              <w:t>•</w:t>
            </w:r>
            <w:r w:rsidRPr="00163D97">
              <w:rPr>
                <w:sz w:val="24"/>
              </w:rPr>
              <w:tab/>
              <w:t>Procesul verbal de recepţie la terminarea lucrărilor;</w:t>
            </w:r>
          </w:p>
          <w:p w14:paraId="411BE4A5" w14:textId="77777777" w:rsidR="00E972E4" w:rsidRPr="00163D97" w:rsidRDefault="00E972E4" w:rsidP="00302684">
            <w:pPr>
              <w:spacing w:before="120" w:after="120" w:line="240" w:lineRule="auto"/>
              <w:jc w:val="both"/>
              <w:rPr>
                <w:sz w:val="24"/>
              </w:rPr>
            </w:pPr>
            <w:r w:rsidRPr="00163D97">
              <w:rPr>
                <w:sz w:val="24"/>
              </w:rPr>
              <w:t>•</w:t>
            </w:r>
            <w:r w:rsidRPr="00163D97">
              <w:rPr>
                <w:sz w:val="24"/>
              </w:rPr>
              <w:tab/>
              <w:t>Documentele care atestă că beneficiarul a solicitat organelor competente în domeniu emiterea autorizaţiilor de funcţionare;</w:t>
            </w:r>
          </w:p>
          <w:p w14:paraId="661F6D53" w14:textId="77777777" w:rsidR="00E972E4" w:rsidRPr="00163D97" w:rsidRDefault="00E972E4" w:rsidP="00302684">
            <w:pPr>
              <w:spacing w:before="120" w:after="120" w:line="240" w:lineRule="auto"/>
              <w:jc w:val="both"/>
              <w:rPr>
                <w:sz w:val="24"/>
              </w:rPr>
            </w:pPr>
          </w:p>
          <w:p w14:paraId="5EB1EBC2" w14:textId="77777777" w:rsidR="00E972E4" w:rsidRPr="00163D97" w:rsidRDefault="00E972E4" w:rsidP="00302684">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w:t>
            </w:r>
            <w:r w:rsidRPr="00163D97">
              <w:rPr>
                <w:sz w:val="24"/>
              </w:rPr>
              <w:lastRenderedPageBreak/>
              <w:t>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6AAE4CD0" w14:textId="77777777" w:rsidR="00E972E4" w:rsidRPr="00163D97" w:rsidRDefault="00E972E4" w:rsidP="00302684">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BC5B183" w14:textId="77777777" w:rsidR="00E972E4" w:rsidRPr="00163D97" w:rsidRDefault="00E972E4" w:rsidP="00302684">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14:paraId="2A37C249" w14:textId="77777777" w:rsidR="00E972E4" w:rsidRPr="00163D97" w:rsidRDefault="00E972E4" w:rsidP="00302684">
            <w:pPr>
              <w:spacing w:before="120" w:after="120" w:line="240" w:lineRule="auto"/>
              <w:jc w:val="both"/>
              <w:rPr>
                <w:sz w:val="24"/>
              </w:rPr>
            </w:pPr>
          </w:p>
          <w:p w14:paraId="3825403D" w14:textId="77777777" w:rsidR="00E972E4" w:rsidRPr="00163D97" w:rsidRDefault="00E972E4" w:rsidP="00302684">
            <w:pPr>
              <w:spacing w:before="120" w:after="120" w:line="240" w:lineRule="auto"/>
              <w:jc w:val="both"/>
              <w:rPr>
                <w:sz w:val="24"/>
              </w:rPr>
            </w:pPr>
            <w:r w:rsidRPr="00163D97">
              <w:rPr>
                <w:sz w:val="24"/>
              </w:rPr>
              <w:t>D. În cazul extinderii/modernizării infrastructurii de apă uzată</w:t>
            </w:r>
          </w:p>
          <w:p w14:paraId="081E3636" w14:textId="77777777" w:rsidR="00E972E4" w:rsidRPr="00163D97" w:rsidRDefault="00E972E4" w:rsidP="00302684">
            <w:pPr>
              <w:spacing w:before="120" w:after="120" w:line="240" w:lineRule="auto"/>
              <w:jc w:val="both"/>
              <w:rPr>
                <w:sz w:val="24"/>
              </w:rPr>
            </w:pPr>
          </w:p>
          <w:p w14:paraId="0A126520" w14:textId="77777777" w:rsidR="00E972E4" w:rsidRPr="00163D97" w:rsidRDefault="00E972E4" w:rsidP="00302684">
            <w:pPr>
              <w:spacing w:before="120" w:after="120" w:line="240" w:lineRule="auto"/>
              <w:jc w:val="both"/>
              <w:rPr>
                <w:sz w:val="24"/>
              </w:rPr>
            </w:pPr>
            <w:r w:rsidRPr="00163D97">
              <w:rPr>
                <w:sz w:val="24"/>
              </w:rPr>
              <w:t>Expertul verifică:</w:t>
            </w:r>
          </w:p>
          <w:p w14:paraId="7EBE363E" w14:textId="77777777" w:rsidR="00E972E4" w:rsidRPr="00163D97" w:rsidRDefault="00E972E4" w:rsidP="00302684">
            <w:pPr>
              <w:spacing w:before="120" w:after="120" w:line="240" w:lineRule="auto"/>
              <w:jc w:val="both"/>
              <w:rPr>
                <w:sz w:val="24"/>
              </w:rPr>
            </w:pPr>
            <w:r w:rsidRPr="00163D97">
              <w:rPr>
                <w:sz w:val="24"/>
              </w:rPr>
              <w:t xml:space="preserve">Autorizația de funcționare (AF) a infrastructurii existente de apa uzată (pentru infrastructura de </w:t>
            </w:r>
            <w:r w:rsidRPr="00163D97">
              <w:rPr>
                <w:sz w:val="24"/>
              </w:rPr>
              <w:lastRenderedPageBreak/>
              <w:t>apă uzată de care se va lega tronsonul propus a se realiza prin proiect.</w:t>
            </w:r>
          </w:p>
          <w:p w14:paraId="6233DC83" w14:textId="77777777" w:rsidR="00E972E4" w:rsidRPr="00163D97" w:rsidRDefault="00E972E4" w:rsidP="00302684">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51582CBC" w14:textId="77777777" w:rsidR="00E972E4" w:rsidRPr="002D2CD1" w:rsidRDefault="00E972E4" w:rsidP="00E972E4">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14:paraId="3EB90655"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5B34C325"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14:paraId="122F3B3C" w14:textId="77777777" w:rsidR="00347099" w:rsidRDefault="00347099" w:rsidP="00E972E4">
      <w:pPr>
        <w:spacing w:before="120" w:after="120" w:line="240" w:lineRule="auto"/>
        <w:jc w:val="both"/>
        <w:rPr>
          <w:b/>
          <w:sz w:val="24"/>
          <w:u w:val="single"/>
        </w:rPr>
      </w:pPr>
    </w:p>
    <w:p w14:paraId="390029A4" w14:textId="77777777" w:rsidR="00347099" w:rsidRDefault="00347099" w:rsidP="00E972E4">
      <w:pPr>
        <w:spacing w:before="120" w:after="120" w:line="240" w:lineRule="auto"/>
        <w:jc w:val="both"/>
        <w:rPr>
          <w:b/>
          <w:sz w:val="24"/>
          <w:u w:val="single"/>
        </w:rPr>
      </w:pPr>
    </w:p>
    <w:p w14:paraId="564A3EEF" w14:textId="77777777" w:rsidR="00347099" w:rsidRDefault="00347099" w:rsidP="00E972E4">
      <w:pPr>
        <w:spacing w:before="120" w:after="120" w:line="240" w:lineRule="auto"/>
        <w:jc w:val="both"/>
        <w:rPr>
          <w:b/>
          <w:sz w:val="24"/>
          <w:u w:val="single"/>
        </w:rPr>
      </w:pPr>
    </w:p>
    <w:p w14:paraId="795D462A" w14:textId="77777777" w:rsidR="00347099" w:rsidRDefault="00347099" w:rsidP="00E972E4">
      <w:pPr>
        <w:spacing w:before="120" w:after="120" w:line="240" w:lineRule="auto"/>
        <w:jc w:val="both"/>
        <w:rPr>
          <w:b/>
          <w:sz w:val="24"/>
          <w:u w:val="single"/>
        </w:rPr>
      </w:pPr>
    </w:p>
    <w:p w14:paraId="0A59B651" w14:textId="77777777" w:rsidR="00E972E4" w:rsidRDefault="00E972E4" w:rsidP="00E972E4">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p w14:paraId="2EB3FB0C" w14:textId="77777777" w:rsidR="00E972E4" w:rsidRPr="002D2CD1" w:rsidRDefault="00E972E4" w:rsidP="00E972E4">
      <w:pPr>
        <w:spacing w:before="120" w:after="120" w:line="240" w:lineRule="auto"/>
        <w:jc w:val="both"/>
        <w:rPr>
          <w:b/>
          <w:i/>
          <w:sz w:val="24"/>
        </w:rPr>
      </w:pPr>
      <w:r w:rsidRPr="002D2CD1">
        <w:rPr>
          <w:i/>
          <w:sz w:val="24"/>
        </w:rPr>
        <w:lastRenderedPageBreak/>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E972E4" w:rsidRPr="006723F4" w14:paraId="13DC2CBE" w14:textId="77777777" w:rsidTr="00302684">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49B2C8FC" w14:textId="77777777" w:rsidR="00E972E4" w:rsidRPr="002D2CD1" w:rsidRDefault="00E972E4" w:rsidP="00302684">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6AD54C47"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1DE63803" w14:textId="77777777" w:rsidTr="00302684">
        <w:trPr>
          <w:trHeight w:val="706"/>
        </w:trPr>
        <w:tc>
          <w:tcPr>
            <w:tcW w:w="1909" w:type="pct"/>
            <w:tcBorders>
              <w:top w:val="single" w:sz="4" w:space="0" w:color="auto"/>
              <w:left w:val="single" w:sz="4" w:space="0" w:color="auto"/>
              <w:bottom w:val="single" w:sz="4" w:space="0" w:color="auto"/>
              <w:right w:val="single" w:sz="4" w:space="0" w:color="auto"/>
            </w:tcBorders>
          </w:tcPr>
          <w:p w14:paraId="00AD2CB3"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14:paraId="0E9880EF" w14:textId="77777777" w:rsidR="00E972E4" w:rsidRPr="002D2CD1" w:rsidRDefault="00E972E4" w:rsidP="00302684">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14:paraId="0B970341" w14:textId="77777777" w:rsidR="00E972E4" w:rsidRPr="002D2CD1" w:rsidRDefault="00E972E4" w:rsidP="00302684">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14:paraId="3B649CF5" w14:textId="77777777" w:rsidR="00E972E4" w:rsidRPr="002D2CD1" w:rsidRDefault="00E972E4" w:rsidP="00302684">
            <w:pPr>
              <w:spacing w:before="120" w:after="120" w:line="240" w:lineRule="auto"/>
              <w:jc w:val="both"/>
              <w:rPr>
                <w:sz w:val="24"/>
              </w:rPr>
            </w:pPr>
          </w:p>
        </w:tc>
      </w:tr>
    </w:tbl>
    <w:p w14:paraId="23FF9486" w14:textId="77777777" w:rsidR="00E972E4" w:rsidRDefault="00E972E4" w:rsidP="00E972E4">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EF18C75" w14:textId="77777777" w:rsidR="00E972E4" w:rsidRPr="002D2CD1" w:rsidRDefault="00E972E4" w:rsidP="00E972E4">
      <w:pPr>
        <w:spacing w:before="120" w:after="120" w:line="240" w:lineRule="auto"/>
        <w:jc w:val="both"/>
        <w:rPr>
          <w:sz w:val="24"/>
        </w:rPr>
      </w:pPr>
    </w:p>
    <w:p w14:paraId="33A62BB0" w14:textId="77777777" w:rsidR="00E972E4" w:rsidRPr="002D2CD1" w:rsidRDefault="00E972E4" w:rsidP="00E972E4">
      <w:pPr>
        <w:spacing w:before="120" w:after="120" w:line="240" w:lineRule="auto"/>
        <w:jc w:val="both"/>
        <w:rPr>
          <w:b/>
          <w:sz w:val="24"/>
          <w:lang w:val="it-IT"/>
        </w:rPr>
      </w:pPr>
      <w:r w:rsidRPr="002D2CD1">
        <w:rPr>
          <w:b/>
          <w:sz w:val="24"/>
          <w:lang w:val="it-IT"/>
        </w:rPr>
        <w:t xml:space="preserve">EG10 </w:t>
      </w:r>
      <w:r w:rsidRPr="002D2CD1">
        <w:rPr>
          <w:b/>
          <w:sz w:val="24"/>
        </w:rPr>
        <w:t>Investiția trebuie să fie racordată la un drum existent</w:t>
      </w:r>
    </w:p>
    <w:p w14:paraId="08E6C7D9" w14:textId="77777777" w:rsidR="00E972E4" w:rsidRPr="002D2CD1" w:rsidRDefault="00E972E4" w:rsidP="00E972E4">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6"/>
        <w:gridCol w:w="4774"/>
      </w:tblGrid>
      <w:tr w:rsidR="00E972E4" w:rsidRPr="006723F4" w14:paraId="72B121A9" w14:textId="77777777" w:rsidTr="00302684">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188D7932" w14:textId="77777777" w:rsidR="00E972E4" w:rsidRPr="002D2CD1" w:rsidRDefault="00E972E4" w:rsidP="00302684">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066F30D5"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259420A5" w14:textId="77777777" w:rsidTr="00302684">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14:paraId="106538C6" w14:textId="77777777" w:rsidR="00E972E4" w:rsidRPr="002D2CD1" w:rsidRDefault="00E972E4" w:rsidP="00302684">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163FB875" w14:textId="77777777" w:rsidR="00E972E4" w:rsidRPr="00552D49" w:rsidRDefault="00E972E4" w:rsidP="00302684">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 xml:space="preserve">precum şi în baza Planşelor ataşate, dacă investiția este racordată la un drum public existent, indiferent de clasificarea și stadiul de modernizare a acestuia/acestora, conform OG 43/1997, republicată, cu completările şi </w:t>
            </w:r>
            <w:r w:rsidRPr="00552D49">
              <w:rPr>
                <w:color w:val="000000"/>
                <w:sz w:val="24"/>
              </w:rPr>
              <w:lastRenderedPageBreak/>
              <w:t>modficările ulterioare</w:t>
            </w:r>
          </w:p>
        </w:tc>
      </w:tr>
    </w:tbl>
    <w:p w14:paraId="3EB52000" w14:textId="77777777" w:rsidR="00E972E4" w:rsidRPr="002D2CD1" w:rsidRDefault="00E972E4" w:rsidP="00E972E4">
      <w:pPr>
        <w:spacing w:before="120" w:after="120" w:line="240" w:lineRule="auto"/>
        <w:jc w:val="both"/>
        <w:rPr>
          <w:sz w:val="24"/>
          <w:lang w:val="it-IT"/>
        </w:rPr>
      </w:pPr>
      <w:r w:rsidRPr="002D2CD1">
        <w:rPr>
          <w:sz w:val="24"/>
          <w:lang w:val="it-IT"/>
        </w:rPr>
        <w:lastRenderedPageBreak/>
        <w:t>Expertul poate folosi aplicaţii software care folosesc imagini din satelit cu ajutorul cărora poate verifica  anumite date din proiect (ex.: amplasamentul obiectivului de investiții, racordarea la un drum public existent, etc).</w:t>
      </w:r>
    </w:p>
    <w:p w14:paraId="45997378" w14:textId="77777777" w:rsidR="00E972E4" w:rsidRPr="002D2CD1" w:rsidRDefault="00E972E4" w:rsidP="00E972E4">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expertul bifează căsuţa NU, motivează poziţia lui în liniile prevăzute în acest scop la rubrica Observaţii iar Cererea de Finanţare va fi declarată neeligibilă.</w:t>
      </w:r>
    </w:p>
    <w:p w14:paraId="2AEFA9C6" w14:textId="77777777" w:rsidR="00E972E4" w:rsidRPr="002D2CD1" w:rsidRDefault="00E972E4" w:rsidP="00E972E4">
      <w:pPr>
        <w:widowControl w:val="0"/>
        <w:tabs>
          <w:tab w:val="left" w:pos="-270"/>
          <w:tab w:val="left" w:pos="800"/>
        </w:tabs>
        <w:autoSpaceDE w:val="0"/>
        <w:autoSpaceDN w:val="0"/>
        <w:adjustRightInd w:val="0"/>
        <w:spacing w:before="120" w:after="120" w:line="240" w:lineRule="auto"/>
        <w:contextualSpacing/>
        <w:jc w:val="both"/>
        <w:rPr>
          <w:sz w:val="24"/>
        </w:rPr>
      </w:pPr>
    </w:p>
    <w:p w14:paraId="4750C8FA" w14:textId="77777777" w:rsidR="00E972E4" w:rsidRDefault="00E972E4" w:rsidP="00E972E4">
      <w:pPr>
        <w:pStyle w:val="ListParagraph"/>
        <w:widowControl w:val="0"/>
        <w:tabs>
          <w:tab w:val="left" w:pos="0"/>
        </w:tabs>
        <w:autoSpaceDE w:val="0"/>
        <w:autoSpaceDN w:val="0"/>
        <w:adjustRightInd w:val="0"/>
        <w:spacing w:before="120" w:after="120"/>
        <w:ind w:left="0"/>
        <w:jc w:val="both"/>
        <w:rPr>
          <w:b/>
          <w:color w:val="000000"/>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p w14:paraId="013AF392" w14:textId="77777777" w:rsidR="00E972E4" w:rsidRPr="00552D49" w:rsidRDefault="00E972E4" w:rsidP="00E972E4">
      <w:pPr>
        <w:pStyle w:val="ListParagraph"/>
        <w:widowControl w:val="0"/>
        <w:tabs>
          <w:tab w:val="left" w:pos="0"/>
        </w:tabs>
        <w:autoSpaceDE w:val="0"/>
        <w:autoSpaceDN w:val="0"/>
        <w:adjustRightInd w:val="0"/>
        <w:spacing w:before="120" w:after="120"/>
        <w:ind w:left="0"/>
        <w:jc w:val="both"/>
        <w:rPr>
          <w:b/>
          <w:color w:val="000000"/>
          <w:w w:val="102"/>
          <w:sz w:val="24"/>
        </w:rPr>
      </w:pPr>
      <w:r w:rsidRPr="002D2CD1">
        <w:rPr>
          <w:i/>
          <w:sz w:val="24"/>
        </w:rPr>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4"/>
        <w:gridCol w:w="4656"/>
      </w:tblGrid>
      <w:tr w:rsidR="00E972E4" w:rsidRPr="006723F4" w14:paraId="6D9DDC93" w14:textId="77777777" w:rsidTr="00302684">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4D9EC5DC" w14:textId="77777777" w:rsidR="00E972E4" w:rsidRPr="002D2CD1" w:rsidRDefault="00E972E4" w:rsidP="00302684">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5F196E00"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3E58F93C" w14:textId="77777777" w:rsidTr="00302684">
        <w:trPr>
          <w:trHeight w:val="2110"/>
        </w:trPr>
        <w:tc>
          <w:tcPr>
            <w:tcW w:w="2510" w:type="pct"/>
            <w:tcBorders>
              <w:top w:val="single" w:sz="4" w:space="0" w:color="auto"/>
              <w:left w:val="single" w:sz="4" w:space="0" w:color="auto"/>
              <w:bottom w:val="single" w:sz="4" w:space="0" w:color="auto"/>
              <w:right w:val="single" w:sz="4" w:space="0" w:color="auto"/>
            </w:tcBorders>
          </w:tcPr>
          <w:p w14:paraId="5C23E6CA" w14:textId="77777777" w:rsidR="00E972E4" w:rsidRPr="002D2CD1" w:rsidRDefault="00E972E4" w:rsidP="00302684">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14:paraId="6859C918" w14:textId="77777777" w:rsidR="00E972E4" w:rsidRPr="002D2CD1" w:rsidRDefault="00E972E4" w:rsidP="00302684">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14:paraId="57848545" w14:textId="77777777" w:rsidR="00E972E4" w:rsidRPr="002D2CD1" w:rsidRDefault="00E972E4" w:rsidP="00302684">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14:paraId="11F982F5" w14:textId="77777777" w:rsidR="00E972E4" w:rsidRPr="002D2CD1" w:rsidRDefault="00E972E4" w:rsidP="00302684">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14:paraId="2C21B125" w14:textId="77777777" w:rsidR="00E972E4" w:rsidRPr="002D2CD1" w:rsidRDefault="00E972E4" w:rsidP="00302684">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14:paraId="23959E80" w14:textId="77777777" w:rsidR="00E972E4" w:rsidRPr="002D2CD1" w:rsidRDefault="00E972E4" w:rsidP="00302684">
            <w:pPr>
              <w:tabs>
                <w:tab w:val="left" w:pos="0"/>
                <w:tab w:val="left" w:pos="1440"/>
              </w:tabs>
              <w:spacing w:before="120" w:after="120" w:line="240" w:lineRule="auto"/>
              <w:jc w:val="both"/>
              <w:rPr>
                <w:b/>
                <w:sz w:val="24"/>
              </w:rPr>
            </w:pPr>
          </w:p>
          <w:p w14:paraId="3DEE67F8" w14:textId="77777777" w:rsidR="00E972E4" w:rsidRPr="002D2CD1" w:rsidRDefault="00E972E4" w:rsidP="00302684">
            <w:pPr>
              <w:tabs>
                <w:tab w:val="left" w:pos="0"/>
                <w:tab w:val="left" w:pos="1440"/>
              </w:tabs>
              <w:spacing w:before="120" w:after="120" w:line="240" w:lineRule="auto"/>
              <w:jc w:val="both"/>
              <w:rPr>
                <w:sz w:val="24"/>
              </w:rPr>
            </w:pPr>
            <w:r w:rsidRPr="002D2CD1">
              <w:rPr>
                <w:sz w:val="24"/>
              </w:rPr>
              <w:lastRenderedPageBreak/>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7E177C44" w14:textId="77777777" w:rsidR="00E972E4" w:rsidRPr="002D2CD1" w:rsidRDefault="00E972E4" w:rsidP="00302684">
            <w:pPr>
              <w:tabs>
                <w:tab w:val="left" w:pos="360"/>
              </w:tabs>
              <w:spacing w:before="120" w:after="120" w:line="240" w:lineRule="auto"/>
              <w:jc w:val="both"/>
              <w:rPr>
                <w:sz w:val="24"/>
              </w:rPr>
            </w:pPr>
          </w:p>
          <w:p w14:paraId="66074179" w14:textId="77777777" w:rsidR="00E972E4" w:rsidRPr="002D2CD1" w:rsidRDefault="00E972E4" w:rsidP="00302684">
            <w:pPr>
              <w:tabs>
                <w:tab w:val="left" w:pos="360"/>
              </w:tabs>
              <w:spacing w:before="120" w:after="120" w:line="240" w:lineRule="auto"/>
              <w:jc w:val="both"/>
              <w:rPr>
                <w:sz w:val="24"/>
              </w:rPr>
            </w:pPr>
            <w:r w:rsidRPr="002D2CD1">
              <w:rPr>
                <w:b/>
                <w:sz w:val="24"/>
              </w:rPr>
              <w:t xml:space="preserve">Inventarul bunurilor care aparțin deținătorului </w:t>
            </w:r>
            <w:r w:rsidRPr="002D2CD1">
              <w:rPr>
                <w:sz w:val="24"/>
              </w:rPr>
              <w:t>(pentru beneficiarii privați sau forme asociative);</w:t>
            </w:r>
          </w:p>
          <w:p w14:paraId="3F67BA11" w14:textId="77777777" w:rsidR="00E972E4" w:rsidRPr="002D2CD1" w:rsidRDefault="00E972E4" w:rsidP="00302684">
            <w:pPr>
              <w:tabs>
                <w:tab w:val="left" w:pos="360"/>
              </w:tabs>
              <w:spacing w:before="120" w:after="120" w:line="240" w:lineRule="auto"/>
              <w:jc w:val="both"/>
              <w:rPr>
                <w:sz w:val="24"/>
              </w:rPr>
            </w:pPr>
          </w:p>
          <w:p w14:paraId="0959E25D" w14:textId="77777777" w:rsidR="00E972E4" w:rsidRPr="002D2CD1" w:rsidRDefault="00E972E4" w:rsidP="00302684">
            <w:pPr>
              <w:tabs>
                <w:tab w:val="left" w:pos="360"/>
              </w:tabs>
              <w:spacing w:before="120" w:after="120" w:line="240" w:lineRule="auto"/>
              <w:jc w:val="both"/>
              <w:rPr>
                <w:sz w:val="24"/>
              </w:rPr>
            </w:pPr>
            <w:r w:rsidRPr="002D2CD1">
              <w:rPr>
                <w:b/>
                <w:sz w:val="24"/>
              </w:rPr>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584DC880" w14:textId="77777777" w:rsidR="00E972E4" w:rsidRPr="002D2CD1" w:rsidRDefault="00E972E4" w:rsidP="00302684">
            <w:pPr>
              <w:spacing w:before="120" w:after="120" w:line="240" w:lineRule="auto"/>
              <w:jc w:val="both"/>
              <w:rPr>
                <w:sz w:val="24"/>
              </w:rPr>
            </w:pPr>
            <w:r w:rsidRPr="002D2CD1">
              <w:rPr>
                <w:sz w:val="24"/>
              </w:rPr>
              <w:lastRenderedPageBreak/>
              <w:t>Drumurile propuse prin proiect (noi, extinderi și/ sau modernizări) trebuie să fie prevăzute în amenajamentul silvic.</w:t>
            </w:r>
          </w:p>
          <w:p w14:paraId="3B11B19D" w14:textId="77777777" w:rsidR="00E972E4" w:rsidRPr="002D2CD1" w:rsidRDefault="00E972E4" w:rsidP="00302684">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30D7A914" w14:textId="77777777" w:rsidR="00E972E4" w:rsidRPr="002D2CD1" w:rsidRDefault="00E972E4" w:rsidP="00302684">
            <w:pPr>
              <w:spacing w:before="120" w:after="120" w:line="240" w:lineRule="auto"/>
              <w:jc w:val="both"/>
              <w:rPr>
                <w:b/>
                <w:color w:val="000000"/>
                <w:w w:val="102"/>
                <w:sz w:val="24"/>
              </w:rPr>
            </w:pPr>
            <w:r w:rsidRPr="002D2CD1">
              <w:rPr>
                <w:sz w:val="24"/>
              </w:rPr>
              <w:t xml:space="preserve">Proiectele pentru drumuri forestiere noi, amplasate în pădurile mai multor proprietari, pot fi depuse numai de asociațiile </w:t>
            </w:r>
            <w:r w:rsidRPr="002D2CD1">
              <w:rPr>
                <w:sz w:val="24"/>
              </w:rPr>
              <w:lastRenderedPageBreak/>
              <w:t>proprietarilor acestor terenuri, constituite conform legii.</w:t>
            </w:r>
          </w:p>
          <w:p w14:paraId="5C7E4453" w14:textId="77777777" w:rsidR="00E972E4" w:rsidRPr="002D2CD1" w:rsidRDefault="00E972E4" w:rsidP="00302684">
            <w:pPr>
              <w:spacing w:before="120" w:after="120" w:line="240" w:lineRule="auto"/>
              <w:jc w:val="both"/>
              <w:rPr>
                <w:sz w:val="24"/>
              </w:rPr>
            </w:pPr>
            <w:r w:rsidRPr="002D2CD1">
              <w:rPr>
                <w:sz w:val="24"/>
              </w:rPr>
              <w:t>Pentru modernizări de drumuri forestiere acestea trebuie să se regăsească în :</w:t>
            </w:r>
          </w:p>
          <w:p w14:paraId="730FF8BE" w14:textId="77777777" w:rsidR="00E972E4" w:rsidRPr="002D2CD1" w:rsidRDefault="00E972E4" w:rsidP="00616209">
            <w:pPr>
              <w:numPr>
                <w:ilvl w:val="0"/>
                <w:numId w:val="14"/>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14:paraId="46C693FF" w14:textId="77777777" w:rsidR="00E972E4" w:rsidRPr="002D2CD1" w:rsidRDefault="00E972E4" w:rsidP="00616209">
            <w:pPr>
              <w:numPr>
                <w:ilvl w:val="0"/>
                <w:numId w:val="14"/>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4B288AF5" w14:textId="77777777" w:rsidR="00E972E4" w:rsidRPr="002D2CD1" w:rsidRDefault="00E972E4" w:rsidP="00302684">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6D67B35D" w14:textId="77777777" w:rsidR="00E972E4" w:rsidRPr="002D2CD1" w:rsidRDefault="00E972E4" w:rsidP="00302684">
            <w:pPr>
              <w:spacing w:before="120" w:after="120" w:line="240" w:lineRule="auto"/>
              <w:jc w:val="both"/>
              <w:rPr>
                <w:sz w:val="24"/>
              </w:rPr>
            </w:pPr>
            <w:r w:rsidRPr="002D2CD1">
              <w:rPr>
                <w:sz w:val="24"/>
              </w:rPr>
              <w:t>Inventarul bunurilor care aparțin deținătorului, pentru beneficiarii privați.</w:t>
            </w:r>
            <w:r w:rsidRPr="002D2CD1">
              <w:rPr>
                <w:i/>
                <w:sz w:val="24"/>
              </w:rPr>
              <w:t xml:space="preserve"> </w:t>
            </w:r>
          </w:p>
        </w:tc>
      </w:tr>
    </w:tbl>
    <w:p w14:paraId="765E55C6"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rPr>
      </w:pPr>
      <w:r w:rsidRPr="002D2CD1">
        <w:rPr>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1C0D8B1D"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rPr>
      </w:pPr>
    </w:p>
    <w:p w14:paraId="4E9E8684" w14:textId="77777777" w:rsidR="00E972E4" w:rsidRDefault="00E972E4" w:rsidP="00E972E4">
      <w:pPr>
        <w:spacing w:before="120" w:after="120" w:line="240" w:lineRule="auto"/>
        <w:jc w:val="both"/>
        <w:rPr>
          <w:b/>
          <w:color w:val="000000"/>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p w14:paraId="329B4B86" w14:textId="77777777" w:rsidR="00E972E4" w:rsidRPr="002D2CD1" w:rsidRDefault="00E972E4" w:rsidP="00E972E4">
      <w:pPr>
        <w:spacing w:before="120" w:after="120" w:line="240" w:lineRule="auto"/>
        <w:jc w:val="both"/>
        <w:rPr>
          <w:b/>
          <w:sz w:val="24"/>
        </w:rPr>
      </w:pPr>
      <w:r w:rsidRPr="002D2CD1">
        <w:rPr>
          <w:i/>
          <w:sz w:val="24"/>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972E4" w:rsidRPr="006723F4" w14:paraId="35DF8702" w14:textId="77777777" w:rsidTr="00302684">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AAD17CB"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D767E7F"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4807856B" w14:textId="77777777" w:rsidTr="00302684">
        <w:trPr>
          <w:trHeight w:val="977"/>
        </w:trPr>
        <w:tc>
          <w:tcPr>
            <w:tcW w:w="4500" w:type="dxa"/>
            <w:tcBorders>
              <w:top w:val="single" w:sz="4" w:space="0" w:color="auto"/>
              <w:left w:val="single" w:sz="4" w:space="0" w:color="auto"/>
              <w:bottom w:val="single" w:sz="4" w:space="0" w:color="auto"/>
              <w:right w:val="single" w:sz="4" w:space="0" w:color="auto"/>
            </w:tcBorders>
          </w:tcPr>
          <w:p w14:paraId="5B4B2C65" w14:textId="77777777" w:rsidR="00E972E4" w:rsidRPr="002D2CD1" w:rsidRDefault="00E972E4" w:rsidP="00302684">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14:paraId="6DF30245" w14:textId="77777777" w:rsidR="00E972E4" w:rsidRPr="002D2CD1" w:rsidRDefault="00E972E4" w:rsidP="00302684">
            <w:pPr>
              <w:tabs>
                <w:tab w:val="left" w:pos="0"/>
                <w:tab w:val="left" w:pos="342"/>
              </w:tabs>
              <w:spacing w:before="120" w:after="120" w:line="240" w:lineRule="auto"/>
              <w:jc w:val="both"/>
              <w:rPr>
                <w:sz w:val="24"/>
              </w:rPr>
            </w:pPr>
          </w:p>
          <w:p w14:paraId="1EAAFA45"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sau</w:t>
            </w:r>
          </w:p>
          <w:p w14:paraId="204FDD72" w14:textId="77777777" w:rsidR="00E972E4" w:rsidRPr="002D2CD1" w:rsidRDefault="00E972E4" w:rsidP="00302684">
            <w:pPr>
              <w:tabs>
                <w:tab w:val="left" w:pos="0"/>
                <w:tab w:val="left" w:pos="342"/>
              </w:tabs>
              <w:spacing w:before="120" w:after="120" w:line="240" w:lineRule="auto"/>
              <w:jc w:val="both"/>
              <w:rPr>
                <w:sz w:val="24"/>
              </w:rPr>
            </w:pPr>
          </w:p>
          <w:p w14:paraId="32EF109E"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185D4BB4" w14:textId="77777777" w:rsidR="00E972E4" w:rsidRPr="002D2CD1" w:rsidRDefault="00E972E4" w:rsidP="00302684">
            <w:pPr>
              <w:spacing w:before="120" w:after="120" w:line="240" w:lineRule="auto"/>
              <w:jc w:val="both"/>
              <w:rPr>
                <w:sz w:val="24"/>
              </w:rPr>
            </w:pPr>
            <w:r w:rsidRPr="002D2CD1">
              <w:rPr>
                <w:sz w:val="24"/>
              </w:rPr>
              <w:lastRenderedPageBreak/>
              <w:t>Expertul verifică Hotărârile, cu referire la următoarele puncte (obligatorii):</w:t>
            </w:r>
          </w:p>
          <w:p w14:paraId="4E2DE4BF" w14:textId="77777777" w:rsidR="00E972E4" w:rsidRPr="002D2CD1" w:rsidRDefault="00E972E4" w:rsidP="00302684">
            <w:pPr>
              <w:spacing w:before="120" w:after="120" w:line="240" w:lineRule="auto"/>
              <w:jc w:val="both"/>
              <w:rPr>
                <w:sz w:val="24"/>
              </w:rPr>
            </w:pPr>
            <w:r w:rsidRPr="002D2CD1">
              <w:rPr>
                <w:sz w:val="24"/>
              </w:rPr>
              <w:t>•necesitatea, oportunitatea și potențialul economic al investiţiei;</w:t>
            </w:r>
          </w:p>
          <w:p w14:paraId="51AD619B" w14:textId="77777777" w:rsidR="00E972E4" w:rsidRPr="002D2CD1" w:rsidRDefault="00E972E4" w:rsidP="00302684">
            <w:pPr>
              <w:spacing w:before="120" w:after="120" w:line="240" w:lineRule="auto"/>
              <w:jc w:val="both"/>
              <w:rPr>
                <w:sz w:val="24"/>
              </w:rPr>
            </w:pPr>
            <w:r w:rsidRPr="002D2CD1">
              <w:rPr>
                <w:sz w:val="24"/>
              </w:rPr>
              <w:lastRenderedPageBreak/>
              <w:t>•lucrările vor fi prevăzute în bugetul/ele local/e pentru perioada de realizare a investiţiei;</w:t>
            </w:r>
          </w:p>
          <w:p w14:paraId="03865892" w14:textId="77777777" w:rsidR="00E972E4" w:rsidRPr="002D2CD1" w:rsidRDefault="00E972E4" w:rsidP="00302684">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14:paraId="540083AC" w14:textId="77777777" w:rsidR="00E972E4" w:rsidRPr="002D2CD1" w:rsidRDefault="00E972E4" w:rsidP="00302684">
            <w:pPr>
              <w:spacing w:before="120" w:after="120" w:line="240" w:lineRule="auto"/>
              <w:jc w:val="both"/>
              <w:rPr>
                <w:sz w:val="24"/>
              </w:rPr>
            </w:pPr>
            <w:r w:rsidRPr="002D2CD1">
              <w:rPr>
                <w:sz w:val="24"/>
              </w:rPr>
              <w:t>•suprafeţele forestiere deservite de investiţie;</w:t>
            </w:r>
          </w:p>
          <w:p w14:paraId="32C844E3" w14:textId="77777777" w:rsidR="00E972E4" w:rsidRPr="002D2CD1" w:rsidRDefault="00E972E4" w:rsidP="00302684">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14:paraId="63962240" w14:textId="77777777" w:rsidR="00E972E4" w:rsidRPr="002D2CD1" w:rsidRDefault="00E972E4" w:rsidP="00E972E4">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11ACDCED" w14:textId="77777777" w:rsidR="00E972E4" w:rsidRPr="002D2CD1" w:rsidRDefault="00E972E4" w:rsidP="00E972E4">
      <w:pPr>
        <w:spacing w:before="120" w:after="120" w:line="240" w:lineRule="auto"/>
        <w:jc w:val="both"/>
        <w:rPr>
          <w:sz w:val="24"/>
        </w:rPr>
      </w:pPr>
    </w:p>
    <w:p w14:paraId="2FA42440" w14:textId="77777777" w:rsidR="00E972E4" w:rsidRPr="002D2CD1" w:rsidRDefault="00E972E4" w:rsidP="00E972E4">
      <w:pPr>
        <w:spacing w:before="120" w:after="120" w:line="240" w:lineRule="auto"/>
        <w:jc w:val="both"/>
        <w:rPr>
          <w:b/>
          <w:sz w:val="24"/>
        </w:rPr>
      </w:pPr>
      <w:r w:rsidRPr="002D2CD1">
        <w:rPr>
          <w:b/>
          <w:sz w:val="24"/>
        </w:rPr>
        <w:t>EG13 Investiția este în conformitate cu planurile de gestionare a bazinelor hidrografice aferente Directivei Cadru Apă pentru suprafețele vizate și cu programul relevant de măsuri, dacă este cazul</w:t>
      </w:r>
    </w:p>
    <w:p w14:paraId="470F6EE9" w14:textId="77777777" w:rsidR="00E972E4" w:rsidRPr="002D2CD1" w:rsidRDefault="00E972E4" w:rsidP="00E972E4">
      <w:pPr>
        <w:spacing w:before="120" w:after="120" w:line="240" w:lineRule="auto"/>
        <w:jc w:val="both"/>
        <w:rPr>
          <w:i/>
          <w:sz w:val="24"/>
        </w:rPr>
      </w:pPr>
      <w:r w:rsidRPr="002D2CD1">
        <w:rPr>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1"/>
        <w:gridCol w:w="5859"/>
      </w:tblGrid>
      <w:tr w:rsidR="00E972E4" w:rsidRPr="006723F4" w14:paraId="4F2D1108" w14:textId="77777777" w:rsidTr="00302684">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361EBB4F"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5404974C" w14:textId="77777777"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14:paraId="68A8400D" w14:textId="77777777" w:rsidTr="00302684">
        <w:tc>
          <w:tcPr>
            <w:tcW w:w="1867" w:type="pct"/>
            <w:tcBorders>
              <w:top w:val="single" w:sz="4" w:space="0" w:color="auto"/>
              <w:left w:val="single" w:sz="4" w:space="0" w:color="auto"/>
              <w:bottom w:val="single" w:sz="4" w:space="0" w:color="auto"/>
              <w:right w:val="single" w:sz="4" w:space="0" w:color="auto"/>
            </w:tcBorders>
            <w:hideMark/>
          </w:tcPr>
          <w:p w14:paraId="0EF33241" w14:textId="77777777" w:rsidR="00E972E4" w:rsidRPr="002D2CD1" w:rsidRDefault="00E972E4" w:rsidP="00302684">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22DBB2FE" w14:textId="77777777" w:rsidR="00E972E4" w:rsidRPr="002D2CD1" w:rsidRDefault="00E972E4" w:rsidP="00302684">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616E89C5" w14:textId="77777777" w:rsidR="00E972E4" w:rsidRPr="002D2CD1" w:rsidRDefault="00E972E4" w:rsidP="00302684">
            <w:pPr>
              <w:pStyle w:val="ListParagraph"/>
              <w:widowControl w:val="0"/>
              <w:tabs>
                <w:tab w:val="left" w:pos="56"/>
                <w:tab w:val="left" w:pos="900"/>
              </w:tabs>
              <w:autoSpaceDE w:val="0"/>
              <w:autoSpaceDN w:val="0"/>
              <w:adjustRightInd w:val="0"/>
              <w:spacing w:before="120" w:after="120"/>
              <w:ind w:left="56"/>
              <w:jc w:val="both"/>
              <w:rPr>
                <w:sz w:val="24"/>
              </w:rPr>
            </w:pPr>
            <w:r w:rsidRPr="002D2CD1">
              <w:rPr>
                <w:color w:val="000000"/>
                <w:sz w:val="24"/>
                <w:shd w:val="clear" w:color="auto" w:fill="FFFFFF"/>
              </w:rPr>
              <w:t xml:space="preserve">Pentru OUAI/FOUAI cu alimentarea direct din sursă se va prezenta Autorizarea de gospodărire  a apelor pentru amenajări pentru irigații emis de către ANAR – filiala </w:t>
            </w:r>
            <w:r w:rsidRPr="002D2CD1">
              <w:rPr>
                <w:color w:val="000000"/>
                <w:sz w:val="24"/>
                <w:shd w:val="clear" w:color="auto" w:fill="FFFFFF"/>
              </w:rPr>
              <w:lastRenderedPageBreak/>
              <w:t>Gospodărirea Apelor Române, în vigoare la data depunerii Cererii de Finanţare.</w:t>
            </w:r>
          </w:p>
        </w:tc>
      </w:tr>
    </w:tbl>
    <w:p w14:paraId="19AE2BBC"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49D08C2F"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14:paraId="609ECC73"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14:paraId="47164EC3"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5243"/>
      </w:tblGrid>
      <w:tr w:rsidR="00E972E4" w:rsidRPr="006723F4" w14:paraId="608F8290" w14:textId="77777777" w:rsidTr="00302684">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3DD879C3"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34C40F66" w14:textId="77777777"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14:paraId="5AEC3CD5" w14:textId="77777777" w:rsidTr="00302684">
        <w:tc>
          <w:tcPr>
            <w:tcW w:w="2196" w:type="pct"/>
            <w:tcBorders>
              <w:top w:val="single" w:sz="4" w:space="0" w:color="auto"/>
              <w:left w:val="single" w:sz="4" w:space="0" w:color="auto"/>
              <w:bottom w:val="single" w:sz="4" w:space="0" w:color="auto"/>
              <w:right w:val="single" w:sz="4" w:space="0" w:color="auto"/>
            </w:tcBorders>
            <w:hideMark/>
          </w:tcPr>
          <w:p w14:paraId="7C90A53A" w14:textId="77777777" w:rsidR="00E972E4" w:rsidRPr="002D2CD1" w:rsidRDefault="00E972E4" w:rsidP="00302684">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541F96E2" w14:textId="77777777" w:rsidR="00E972E4" w:rsidRPr="002D2CD1" w:rsidRDefault="00E972E4" w:rsidP="00302684">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t>Expertul verifică în baza informaţiilor din Studiul de Fezabilitate/ Documentaţia de Avizare a Lucrărilor de Intervenţii dacă investiția prevede contorizarea apei.</w:t>
            </w:r>
          </w:p>
        </w:tc>
      </w:tr>
    </w:tbl>
    <w:p w14:paraId="33E6A453"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323AE20A"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14:paraId="17FE63F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Programul Naţional de Reabilitare a Infrastructurii Principale de Irigaţii din România</w:t>
      </w:r>
      <w:r w:rsidRPr="002D2CD1">
        <w:rPr>
          <w:b/>
          <w:color w:val="000000"/>
          <w:w w:val="102"/>
          <w:sz w:val="24"/>
        </w:rPr>
        <w:t>.</w:t>
      </w:r>
    </w:p>
    <w:p w14:paraId="154DB56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5255"/>
      </w:tblGrid>
      <w:tr w:rsidR="00E972E4" w:rsidRPr="006723F4" w14:paraId="3F181E1A" w14:textId="77777777" w:rsidTr="00302684">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6134EC82" w14:textId="77777777" w:rsidR="00E972E4" w:rsidRPr="002D2CD1" w:rsidRDefault="00E972E4" w:rsidP="00302684">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46622AFE" w14:textId="77777777"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14:paraId="3E6F8A1E" w14:textId="77777777" w:rsidTr="00302684">
        <w:tc>
          <w:tcPr>
            <w:tcW w:w="2190" w:type="pct"/>
            <w:tcBorders>
              <w:top w:val="single" w:sz="4" w:space="0" w:color="auto"/>
              <w:left w:val="single" w:sz="4" w:space="0" w:color="auto"/>
              <w:bottom w:val="single" w:sz="4" w:space="0" w:color="auto"/>
              <w:right w:val="single" w:sz="4" w:space="0" w:color="auto"/>
            </w:tcBorders>
          </w:tcPr>
          <w:p w14:paraId="1B479E65" w14:textId="77777777" w:rsidR="00E972E4" w:rsidRPr="002D2CD1" w:rsidRDefault="00E972E4" w:rsidP="00302684">
            <w:pPr>
              <w:spacing w:before="120" w:after="120" w:line="240" w:lineRule="auto"/>
              <w:contextualSpacing/>
              <w:jc w:val="both"/>
              <w:rPr>
                <w:sz w:val="24"/>
              </w:rPr>
            </w:pPr>
            <w:r w:rsidRPr="002D2CD1">
              <w:rPr>
                <w:sz w:val="24"/>
              </w:rPr>
              <w:lastRenderedPageBreak/>
              <w:t xml:space="preserve">Anexa 3 - Lista amenajarilor viabile in care se regăsesc cele 619.916 ha pe care a fost aplicata cel putin o udare. </w:t>
            </w:r>
          </w:p>
          <w:p w14:paraId="25943F17" w14:textId="77777777" w:rsidR="00E972E4" w:rsidRPr="002D2CD1" w:rsidRDefault="00E972E4" w:rsidP="00302684">
            <w:pPr>
              <w:spacing w:before="120" w:after="120" w:line="240" w:lineRule="auto"/>
              <w:jc w:val="both"/>
              <w:rPr>
                <w:sz w:val="24"/>
              </w:rPr>
            </w:pPr>
          </w:p>
          <w:p w14:paraId="43452A40" w14:textId="77777777" w:rsidR="00E972E4" w:rsidRPr="002D2CD1" w:rsidRDefault="00E972E4" w:rsidP="00302684">
            <w:pPr>
              <w:spacing w:before="120" w:after="120" w:line="240" w:lineRule="auto"/>
              <w:jc w:val="both"/>
              <w:rPr>
                <w:sz w:val="24"/>
              </w:rPr>
            </w:pPr>
            <w:r w:rsidRPr="002D2CD1">
              <w:rPr>
                <w:sz w:val="24"/>
              </w:rPr>
              <w:t xml:space="preserve">Adeverinţa emisă de ANIF </w:t>
            </w:r>
          </w:p>
          <w:p w14:paraId="4F72AB5F" w14:textId="77777777" w:rsidR="00E972E4" w:rsidRPr="002D2CD1" w:rsidRDefault="00E972E4" w:rsidP="00302684">
            <w:pPr>
              <w:spacing w:before="120" w:after="120" w:line="240" w:lineRule="auto"/>
              <w:jc w:val="both"/>
              <w:rPr>
                <w:sz w:val="24"/>
              </w:rPr>
            </w:pPr>
          </w:p>
          <w:p w14:paraId="7D253858" w14:textId="77777777" w:rsidR="00E972E4" w:rsidRPr="002D2CD1" w:rsidRDefault="00E972E4" w:rsidP="00302684">
            <w:pPr>
              <w:autoSpaceDE w:val="0"/>
              <w:autoSpaceDN w:val="0"/>
              <w:adjustRightInd w:val="0"/>
              <w:spacing w:before="120" w:after="120" w:line="240" w:lineRule="auto"/>
              <w:jc w:val="both"/>
              <w:rPr>
                <w:sz w:val="24"/>
              </w:rPr>
            </w:pPr>
            <w:r w:rsidRPr="002D2CD1">
              <w:rPr>
                <w:sz w:val="24"/>
              </w:rPr>
              <w:t>Planul de ansamblu al amenajării pentru irigații pe care este materializată suprafața deservită de OUAI/FOUAI, plan prezentat în cadrul pieselor desenate din SF/DALI.</w:t>
            </w:r>
          </w:p>
          <w:p w14:paraId="17EF8A32" w14:textId="77777777" w:rsidR="00E972E4" w:rsidRPr="002D2CD1" w:rsidRDefault="00E972E4" w:rsidP="00302684">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14:paraId="5B956E50" w14:textId="77777777" w:rsidR="00E972E4" w:rsidRPr="002D2CD1" w:rsidRDefault="00E972E4" w:rsidP="00302684">
            <w:pPr>
              <w:spacing w:before="120" w:after="120" w:line="240" w:lineRule="auto"/>
              <w:jc w:val="both"/>
              <w:rPr>
                <w:sz w:val="24"/>
              </w:rPr>
            </w:pPr>
            <w:r w:rsidRPr="002D2CD1">
              <w:rPr>
                <w:sz w:val="24"/>
              </w:rPr>
              <w:t xml:space="preserve">Expertul verifică dacă investiția propusă a fi realizată de OUAI/FOUAI  este situată  în amenajarea pentru irigații menționată în SF/DALI respectiv în Adeverința emisă pentru solicitant de ANIF. </w:t>
            </w:r>
          </w:p>
          <w:p w14:paraId="0EB5DE37" w14:textId="77777777" w:rsidR="00E972E4" w:rsidRPr="002D2CD1" w:rsidRDefault="00E972E4" w:rsidP="00302684">
            <w:pPr>
              <w:spacing w:before="120" w:after="120" w:line="240" w:lineRule="auto"/>
              <w:jc w:val="both"/>
              <w:rPr>
                <w:sz w:val="24"/>
              </w:rPr>
            </w:pPr>
            <w:r w:rsidRPr="002D2CD1">
              <w:rPr>
                <w:sz w:val="24"/>
              </w:rPr>
              <w:t>În acest sens expertul verifică existența în piesele desenate din SF/DALI a planului de ansamblu al amenajării pentru irigații pe care trebuie să fie materializată suprafața deservită de OUAI/FOUAI.</w:t>
            </w:r>
          </w:p>
          <w:p w14:paraId="721A8DB6" w14:textId="77777777" w:rsidR="00E972E4" w:rsidRPr="002D2CD1" w:rsidRDefault="00E972E4" w:rsidP="00302684">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7FBB85FC" w14:textId="77777777" w:rsidR="00E972E4" w:rsidRPr="002D2CD1" w:rsidRDefault="00E972E4" w:rsidP="00302684">
            <w:pPr>
              <w:autoSpaceDE w:val="0"/>
              <w:autoSpaceDN w:val="0"/>
              <w:adjustRightInd w:val="0"/>
              <w:spacing w:before="120" w:after="120" w:line="240" w:lineRule="auto"/>
              <w:jc w:val="both"/>
              <w:rPr>
                <w:sz w:val="24"/>
              </w:rPr>
            </w:pPr>
            <w:r w:rsidRPr="002D2CD1">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14:paraId="581012F3" w14:textId="77777777" w:rsidR="00E972E4" w:rsidRPr="002D2CD1" w:rsidRDefault="00E972E4" w:rsidP="00302684">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Adeverință se regăsește printre amenjările având suprafețe viabile.  </w:t>
            </w:r>
          </w:p>
          <w:p w14:paraId="7BB3DE99" w14:textId="77777777" w:rsidR="00E972E4" w:rsidRPr="002D2CD1" w:rsidRDefault="00E972E4" w:rsidP="00302684">
            <w:pPr>
              <w:spacing w:before="120" w:after="120" w:line="240" w:lineRule="auto"/>
              <w:jc w:val="both"/>
              <w:rPr>
                <w:sz w:val="24"/>
              </w:rPr>
            </w:pPr>
            <w:r w:rsidRPr="002D2CD1">
              <w:rPr>
                <w:sz w:val="24"/>
              </w:rPr>
              <w:t>Nu sunt eligibile proiectele din afara suprafețelor viabile din aceste amenajări.</w:t>
            </w:r>
          </w:p>
        </w:tc>
      </w:tr>
    </w:tbl>
    <w:p w14:paraId="58128886" w14:textId="77777777" w:rsidR="00E972E4" w:rsidRPr="002D2CD1" w:rsidRDefault="00E972E4" w:rsidP="00E972E4">
      <w:pPr>
        <w:overflowPunct w:val="0"/>
        <w:autoSpaceDE w:val="0"/>
        <w:autoSpaceDN w:val="0"/>
        <w:adjustRightInd w:val="0"/>
        <w:spacing w:before="120" w:after="120" w:line="240" w:lineRule="auto"/>
        <w:jc w:val="both"/>
        <w:textAlignment w:val="baseline"/>
        <w:rPr>
          <w:b/>
          <w:sz w:val="24"/>
        </w:rPr>
      </w:pPr>
    </w:p>
    <w:p w14:paraId="5A0C5E89" w14:textId="77777777" w:rsidR="00E972E4" w:rsidRPr="002D2CD1" w:rsidRDefault="00E972E4" w:rsidP="00E972E4">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14:paraId="2793902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8"/>
        <w:gridCol w:w="4632"/>
      </w:tblGrid>
      <w:tr w:rsidR="00E972E4" w:rsidRPr="006723F4" w14:paraId="6B9078C3" w14:textId="77777777" w:rsidTr="00302684">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630DEE99" w14:textId="77777777" w:rsidR="00E972E4" w:rsidRPr="002D2CD1" w:rsidRDefault="00E972E4" w:rsidP="00302684">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288759E5" w14:textId="77777777"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14:paraId="3DE8076D" w14:textId="77777777" w:rsidTr="00302684">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2075B120" w14:textId="77777777" w:rsidR="00E972E4" w:rsidRPr="002D2CD1" w:rsidRDefault="00E972E4" w:rsidP="00302684">
            <w:pPr>
              <w:widowControl w:val="0"/>
              <w:tabs>
                <w:tab w:val="left" w:pos="2840"/>
              </w:tabs>
              <w:autoSpaceDE w:val="0"/>
              <w:autoSpaceDN w:val="0"/>
              <w:adjustRightInd w:val="0"/>
              <w:spacing w:before="120" w:after="120" w:line="240" w:lineRule="auto"/>
              <w:jc w:val="both"/>
              <w:rPr>
                <w:sz w:val="24"/>
              </w:rPr>
            </w:pPr>
            <w:r w:rsidRPr="002D2CD1">
              <w:rPr>
                <w:sz w:val="24"/>
              </w:rPr>
              <w:lastRenderedPageBreak/>
              <w:t xml:space="preserve">Adeverinţa ANIF completată; </w:t>
            </w:r>
          </w:p>
          <w:p w14:paraId="5E18DBD6" w14:textId="77777777" w:rsidR="00E972E4" w:rsidRPr="002D2CD1" w:rsidRDefault="00E972E4" w:rsidP="00302684">
            <w:pPr>
              <w:widowControl w:val="0"/>
              <w:tabs>
                <w:tab w:val="left" w:pos="800"/>
                <w:tab w:val="left" w:pos="2840"/>
              </w:tabs>
              <w:autoSpaceDE w:val="0"/>
              <w:autoSpaceDN w:val="0"/>
              <w:adjustRightInd w:val="0"/>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p w14:paraId="7AB677F5" w14:textId="77777777" w:rsidR="00E972E4" w:rsidRPr="002D2CD1" w:rsidRDefault="00E972E4" w:rsidP="00302684">
            <w:pPr>
              <w:spacing w:before="120" w:after="120" w:line="240" w:lineRule="auto"/>
              <w:jc w:val="both"/>
              <w:rPr>
                <w:sz w:val="24"/>
              </w:rPr>
            </w:pPr>
          </w:p>
          <w:p w14:paraId="4524DC54" w14:textId="77777777" w:rsidR="00E972E4" w:rsidRPr="002D2CD1" w:rsidRDefault="00E972E4" w:rsidP="00302684">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14:paraId="322552C4" w14:textId="77777777" w:rsidR="00E972E4" w:rsidRPr="002D2CD1" w:rsidRDefault="00E972E4" w:rsidP="00302684">
            <w:pPr>
              <w:pStyle w:val="ListParagraph"/>
              <w:widowControl w:val="0"/>
              <w:autoSpaceDE w:val="0"/>
              <w:autoSpaceDN w:val="0"/>
              <w:adjustRightInd w:val="0"/>
              <w:spacing w:before="120" w:after="120"/>
              <w:ind w:left="65"/>
              <w:jc w:val="both"/>
              <w:rPr>
                <w:sz w:val="24"/>
              </w:rPr>
            </w:pPr>
            <w:r w:rsidRPr="002D2CD1">
              <w:rPr>
                <w:sz w:val="24"/>
              </w:rPr>
              <w:t>Verificarea îndeplinirii condiției de eligibilitate se va face în baza informațiilor din adeverinţa emisă de ANIF pentru solicitant .</w:t>
            </w:r>
          </w:p>
          <w:p w14:paraId="5CE4F148" w14:textId="77777777" w:rsidR="00E972E4" w:rsidRPr="002D2CD1" w:rsidRDefault="00E972E4" w:rsidP="00302684">
            <w:pPr>
              <w:pStyle w:val="ListParagraph"/>
              <w:widowControl w:val="0"/>
              <w:autoSpaceDE w:val="0"/>
              <w:autoSpaceDN w:val="0"/>
              <w:adjustRightInd w:val="0"/>
              <w:spacing w:before="120" w:after="120"/>
              <w:ind w:left="65"/>
              <w:jc w:val="both"/>
              <w:rPr>
                <w:sz w:val="24"/>
              </w:rPr>
            </w:pPr>
            <w:r w:rsidRPr="002D2CD1">
              <w:rPr>
                <w:sz w:val="24"/>
              </w:rPr>
              <w:t xml:space="preserve">Condiția se consideră îndeplinită dacă în Adeverința ANIF menționată mai sus este specificat că sistemul de irigații prevăzut prin proiect este racordat la o infrastructură principală funcțională. </w:t>
            </w:r>
          </w:p>
          <w:p w14:paraId="56094D51" w14:textId="77777777" w:rsidR="00E972E4" w:rsidRPr="002D2CD1" w:rsidRDefault="00E972E4" w:rsidP="00302684">
            <w:pPr>
              <w:pStyle w:val="ListParagraph"/>
              <w:spacing w:before="120" w:after="120"/>
              <w:ind w:left="65"/>
              <w:rPr>
                <w:sz w:val="24"/>
              </w:rPr>
            </w:pPr>
            <w:r w:rsidRPr="002D2CD1">
              <w:rPr>
                <w:sz w:val="24"/>
              </w:rPr>
              <w:t>Pentru OUAI/FOUAI cu alimentarea direct din sursă se va prezenta Autorizația. .</w:t>
            </w:r>
          </w:p>
        </w:tc>
      </w:tr>
    </w:tbl>
    <w:p w14:paraId="0971A2C3"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677DD539"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14:paraId="6169E95C"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14:paraId="372A5FB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E972E4" w:rsidRPr="006723F4" w14:paraId="397954A2" w14:textId="77777777" w:rsidTr="0030268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6FA6BB88" w14:textId="77777777" w:rsidR="00E972E4" w:rsidRPr="002D2CD1" w:rsidRDefault="00E972E4" w:rsidP="00302684">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6A753841" w14:textId="77777777" w:rsidR="00E972E4" w:rsidRPr="002D2CD1" w:rsidRDefault="00E972E4" w:rsidP="00302684">
            <w:pPr>
              <w:spacing w:before="120" w:after="120" w:line="240" w:lineRule="auto"/>
              <w:rPr>
                <w:sz w:val="24"/>
              </w:rPr>
            </w:pPr>
            <w:r w:rsidRPr="002D2CD1">
              <w:rPr>
                <w:sz w:val="24"/>
              </w:rPr>
              <w:t xml:space="preserve">PUNCTE DE VERIFICAT ÎN CADRUL </w:t>
            </w:r>
          </w:p>
          <w:p w14:paraId="2DFC0C87" w14:textId="77777777" w:rsidR="00E972E4" w:rsidRPr="002D2CD1" w:rsidRDefault="00E972E4" w:rsidP="00302684">
            <w:pPr>
              <w:spacing w:before="120" w:after="120" w:line="240" w:lineRule="auto"/>
              <w:rPr>
                <w:b/>
                <w:sz w:val="24"/>
                <w:lang w:val="pt-BR"/>
              </w:rPr>
            </w:pPr>
            <w:r w:rsidRPr="002D2CD1">
              <w:rPr>
                <w:sz w:val="24"/>
              </w:rPr>
              <w:t>DOCUMENTELOR PREZENTATE</w:t>
            </w:r>
          </w:p>
        </w:tc>
      </w:tr>
      <w:tr w:rsidR="00E972E4" w:rsidRPr="006723F4" w14:paraId="1CA0E393" w14:textId="77777777" w:rsidTr="00302684">
        <w:tc>
          <w:tcPr>
            <w:tcW w:w="2130" w:type="pct"/>
            <w:tcBorders>
              <w:top w:val="single" w:sz="4" w:space="0" w:color="auto"/>
              <w:left w:val="single" w:sz="4" w:space="0" w:color="auto"/>
              <w:bottom w:val="single" w:sz="4" w:space="0" w:color="auto"/>
              <w:right w:val="single" w:sz="4" w:space="0" w:color="auto"/>
            </w:tcBorders>
            <w:hideMark/>
          </w:tcPr>
          <w:p w14:paraId="7EB0B087" w14:textId="77777777" w:rsidR="00E972E4" w:rsidRPr="002D2CD1" w:rsidRDefault="00E972E4" w:rsidP="00302684">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5B71178A" w14:textId="77777777" w:rsidR="00E972E4" w:rsidRPr="002D2CD1" w:rsidRDefault="00E972E4" w:rsidP="00302684">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14:paraId="63473B18"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u w:val="single"/>
        </w:rPr>
      </w:pPr>
    </w:p>
    <w:p w14:paraId="3EB2E681"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7041B415"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14:paraId="23A685F0" w14:textId="77777777" w:rsidR="00E972E4" w:rsidRDefault="00E972E4" w:rsidP="00E972E4">
      <w:pPr>
        <w:widowControl w:val="0"/>
        <w:tabs>
          <w:tab w:val="left" w:pos="800"/>
        </w:tabs>
        <w:autoSpaceDE w:val="0"/>
        <w:autoSpaceDN w:val="0"/>
        <w:adjustRightInd w:val="0"/>
        <w:spacing w:before="120" w:after="120" w:line="240" w:lineRule="auto"/>
        <w:jc w:val="both"/>
        <w:rPr>
          <w:sz w:val="24"/>
        </w:rPr>
      </w:pPr>
    </w:p>
    <w:p w14:paraId="466D08DA" w14:textId="77777777" w:rsidR="00E972E4" w:rsidRDefault="00E972E4" w:rsidP="00E972E4">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5FF963AB" w14:textId="77777777" w:rsidR="00E972E4" w:rsidRPr="00262367" w:rsidRDefault="00E972E4" w:rsidP="00E972E4">
      <w:pPr>
        <w:spacing w:before="120" w:after="120" w:line="240" w:lineRule="auto"/>
        <w:jc w:val="both"/>
        <w:rPr>
          <w:b/>
          <w:sz w:val="24"/>
        </w:rPr>
      </w:pPr>
      <w:r>
        <w:rPr>
          <w:b/>
          <w:sz w:val="24"/>
        </w:rPr>
        <w:lastRenderedPageBreak/>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7D71741B" w14:textId="77777777" w:rsidR="0008218F" w:rsidRDefault="0008218F" w:rsidP="0008218F">
      <w:pPr>
        <w:spacing w:before="120" w:after="120" w:line="240" w:lineRule="auto"/>
        <w:jc w:val="both"/>
        <w:rPr>
          <w:b/>
          <w:sz w:val="24"/>
        </w:rPr>
      </w:pPr>
    </w:p>
    <w:p w14:paraId="0480199C" w14:textId="77777777" w:rsidR="0008218F" w:rsidRPr="003E1869" w:rsidRDefault="0008218F" w:rsidP="0008218F">
      <w:pPr>
        <w:spacing w:before="120" w:after="120" w:line="240" w:lineRule="auto"/>
        <w:jc w:val="both"/>
        <w:rPr>
          <w:b/>
          <w:sz w:val="24"/>
        </w:rPr>
      </w:pPr>
      <w:r w:rsidRPr="003E1869">
        <w:rPr>
          <w:b/>
          <w:sz w:val="24"/>
        </w:rPr>
        <w:t>EG18 Beneficiarul trebuie să aiba sediul social situat în teritoriul GAL-MVS</w:t>
      </w:r>
    </w:p>
    <w:tbl>
      <w:tblPr>
        <w:tblStyle w:val="TableGrid"/>
        <w:tblW w:w="0" w:type="auto"/>
        <w:tblLook w:val="04A0" w:firstRow="1" w:lastRow="0" w:firstColumn="1" w:lastColumn="0" w:noHBand="0" w:noVBand="1"/>
      </w:tblPr>
      <w:tblGrid>
        <w:gridCol w:w="4531"/>
        <w:gridCol w:w="4531"/>
      </w:tblGrid>
      <w:tr w:rsidR="0008218F" w14:paraId="6E87D707" w14:textId="77777777" w:rsidTr="00302684">
        <w:tc>
          <w:tcPr>
            <w:tcW w:w="4531" w:type="dxa"/>
            <w:shd w:val="clear" w:color="auto" w:fill="A6A6A6" w:themeFill="background1" w:themeFillShade="A6"/>
          </w:tcPr>
          <w:p w14:paraId="41633B6E" w14:textId="77777777" w:rsidR="0008218F" w:rsidRPr="00117A9E" w:rsidRDefault="0008218F" w:rsidP="00302684">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14:paraId="16EBC8ED" w14:textId="77777777" w:rsidR="0008218F" w:rsidRPr="00117A9E" w:rsidRDefault="0008218F" w:rsidP="00302684">
            <w:pPr>
              <w:spacing w:before="120" w:after="120" w:line="240" w:lineRule="auto"/>
              <w:rPr>
                <w:b/>
                <w:sz w:val="24"/>
                <w:lang w:val="pt-BR"/>
              </w:rPr>
            </w:pPr>
            <w:r w:rsidRPr="00117A9E">
              <w:rPr>
                <w:b/>
                <w:sz w:val="24"/>
              </w:rPr>
              <w:t>PUNCTE DE VERIFICAT ÎN CADRUL DOCUMENTELOR PREZENTATE</w:t>
            </w:r>
          </w:p>
        </w:tc>
      </w:tr>
      <w:tr w:rsidR="0008218F" w14:paraId="57ACBA6E" w14:textId="77777777" w:rsidTr="00302684">
        <w:tc>
          <w:tcPr>
            <w:tcW w:w="4531" w:type="dxa"/>
          </w:tcPr>
          <w:p w14:paraId="6C512AD1" w14:textId="77777777" w:rsidR="0008218F" w:rsidRPr="00403976" w:rsidRDefault="0008218F" w:rsidP="00302684">
            <w:pPr>
              <w:spacing w:after="0" w:line="240" w:lineRule="auto"/>
              <w:jc w:val="both"/>
              <w:rPr>
                <w:rFonts w:asciiTheme="minorHAnsi" w:eastAsia="Times New Roman" w:hAnsiTheme="minorHAnsi" w:cs="Arial"/>
                <w:color w:val="FF0000"/>
                <w:sz w:val="24"/>
                <w:szCs w:val="24"/>
              </w:rPr>
            </w:pPr>
            <w:r w:rsidRPr="0029189E">
              <w:rPr>
                <w:rFonts w:asciiTheme="minorHAnsi" w:eastAsia="Times New Roman" w:hAnsiTheme="minorHAnsi" w:cs="Arial"/>
                <w:sz w:val="24"/>
                <w:szCs w:val="24"/>
              </w:rPr>
              <w:t>Cererea de finanțare/  Certificat de înregistrare fiscală</w:t>
            </w:r>
          </w:p>
        </w:tc>
        <w:tc>
          <w:tcPr>
            <w:tcW w:w="4531" w:type="dxa"/>
          </w:tcPr>
          <w:p w14:paraId="00E476C3" w14:textId="77777777" w:rsidR="0008218F" w:rsidRPr="0029189E"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Pr>
                <w:rFonts w:asciiTheme="minorHAnsi" w:eastAsia="Times New Roman" w:hAnsiTheme="minorHAnsi" w:cs="Arial"/>
                <w:sz w:val="24"/>
                <w:szCs w:val="24"/>
                <w:lang w:val="it-IT"/>
              </w:rPr>
              <w:t>domiciliul fiscal al beneficiarului este situat în teritoriul GAL-MVS</w:t>
            </w:r>
          </w:p>
        </w:tc>
      </w:tr>
      <w:tr w:rsidR="0008218F" w14:paraId="72FC8E1D" w14:textId="77777777" w:rsidTr="00302684">
        <w:tc>
          <w:tcPr>
            <w:tcW w:w="9062" w:type="dxa"/>
            <w:gridSpan w:val="2"/>
          </w:tcPr>
          <w:p w14:paraId="1878F285" w14:textId="77777777" w:rsidR="0008218F" w:rsidRPr="00403976" w:rsidRDefault="0008218F" w:rsidP="00302684">
            <w:pPr>
              <w:spacing w:before="120" w:after="120" w:line="240" w:lineRule="auto"/>
              <w:jc w:val="both"/>
              <w:rPr>
                <w:sz w:val="24"/>
              </w:rPr>
            </w:pPr>
            <w:r w:rsidRPr="00403976">
              <w:rPr>
                <w:sz w:val="24"/>
              </w:rPr>
              <w:t xml:space="preserve">Dacă verificarea documentelor confirmă faptul că solicitanții </w:t>
            </w:r>
            <w:r>
              <w:rPr>
                <w:sz w:val="24"/>
              </w:rPr>
              <w:t>au sediul social în</w:t>
            </w:r>
            <w:r w:rsidRPr="00403976">
              <w:rPr>
                <w:sz w:val="24"/>
              </w:rPr>
              <w:t xml:space="preserve"> teritoriul GAL Microregiunea Valea Sâmbetei,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14:paraId="5DE4D868" w14:textId="77777777" w:rsidR="0008218F" w:rsidRDefault="0008218F" w:rsidP="0008218F">
      <w:pPr>
        <w:spacing w:before="120" w:after="120" w:line="240" w:lineRule="auto"/>
        <w:jc w:val="both"/>
        <w:rPr>
          <w:b/>
          <w:sz w:val="24"/>
        </w:rPr>
      </w:pPr>
    </w:p>
    <w:p w14:paraId="2F4F00F3" w14:textId="77777777" w:rsidR="0008218F" w:rsidRDefault="0008218F" w:rsidP="0008218F">
      <w:pPr>
        <w:spacing w:before="120" w:after="120" w:line="240" w:lineRule="auto"/>
        <w:jc w:val="both"/>
        <w:rPr>
          <w:b/>
          <w:sz w:val="24"/>
        </w:rPr>
      </w:pPr>
      <w:r>
        <w:rPr>
          <w:b/>
          <w:sz w:val="24"/>
        </w:rPr>
        <w:t>EG</w:t>
      </w:r>
      <w:r w:rsidRPr="003E1869">
        <w:rPr>
          <w:b/>
          <w:sz w:val="24"/>
        </w:rPr>
        <w:t xml:space="preserve">19 </w:t>
      </w:r>
      <w:r w:rsidRPr="002F246F">
        <w:rPr>
          <w:b/>
          <w:sz w:val="24"/>
        </w:rPr>
        <w:t>Investiţia realizată demonstrază utilitate şi crează plus valoare pentru microregiune</w:t>
      </w:r>
    </w:p>
    <w:tbl>
      <w:tblPr>
        <w:tblStyle w:val="TableGrid"/>
        <w:tblW w:w="0" w:type="auto"/>
        <w:tblLook w:val="04A0" w:firstRow="1" w:lastRow="0" w:firstColumn="1" w:lastColumn="0" w:noHBand="0" w:noVBand="1"/>
      </w:tblPr>
      <w:tblGrid>
        <w:gridCol w:w="4531"/>
        <w:gridCol w:w="4531"/>
      </w:tblGrid>
      <w:tr w:rsidR="0008218F" w14:paraId="1E7ADE3E" w14:textId="77777777" w:rsidTr="00302684">
        <w:tc>
          <w:tcPr>
            <w:tcW w:w="4531" w:type="dxa"/>
            <w:shd w:val="clear" w:color="auto" w:fill="A6A6A6" w:themeFill="background1" w:themeFillShade="A6"/>
          </w:tcPr>
          <w:p w14:paraId="04E424BA" w14:textId="77777777" w:rsidR="0008218F" w:rsidRPr="00117A9E" w:rsidRDefault="0008218F" w:rsidP="00302684">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14:paraId="3F619AC2" w14:textId="77777777" w:rsidR="0008218F" w:rsidRPr="00117A9E" w:rsidRDefault="0008218F" w:rsidP="00302684">
            <w:pPr>
              <w:spacing w:before="120" w:after="120" w:line="240" w:lineRule="auto"/>
              <w:rPr>
                <w:b/>
                <w:sz w:val="24"/>
                <w:lang w:val="pt-BR"/>
              </w:rPr>
            </w:pPr>
            <w:r w:rsidRPr="00117A9E">
              <w:rPr>
                <w:b/>
                <w:sz w:val="24"/>
              </w:rPr>
              <w:t>PUNCTE DE VERIFICAT ÎN CADRUL DOCUMENTELOR PREZENTATE</w:t>
            </w:r>
          </w:p>
        </w:tc>
      </w:tr>
      <w:tr w:rsidR="0008218F" w14:paraId="71B98AFA" w14:textId="77777777" w:rsidTr="00302684">
        <w:tc>
          <w:tcPr>
            <w:tcW w:w="4531" w:type="dxa"/>
          </w:tcPr>
          <w:p w14:paraId="6AACBB3A" w14:textId="77777777" w:rsidR="0008218F" w:rsidRPr="00403976" w:rsidRDefault="0008218F" w:rsidP="00302684">
            <w:pPr>
              <w:spacing w:after="0" w:line="240" w:lineRule="auto"/>
              <w:jc w:val="both"/>
              <w:rPr>
                <w:rFonts w:asciiTheme="minorHAnsi" w:eastAsia="Times New Roman" w:hAnsiTheme="minorHAnsi" w:cs="Arial"/>
                <w:color w:val="FF0000"/>
                <w:sz w:val="24"/>
                <w:szCs w:val="24"/>
              </w:rPr>
            </w:pP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p>
        </w:tc>
        <w:tc>
          <w:tcPr>
            <w:tcW w:w="4531" w:type="dxa"/>
          </w:tcPr>
          <w:p w14:paraId="7F977D94" w14:textId="77777777" w:rsidR="0008218F" w:rsidRPr="0029189E"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Pr>
                <w:rFonts w:asciiTheme="minorHAnsi" w:eastAsia="Times New Roman" w:hAnsiTheme="minorHAnsi" w:cs="Arial"/>
                <w:sz w:val="24"/>
                <w:szCs w:val="24"/>
                <w:lang w:val="it-IT"/>
              </w:rPr>
              <w:t xml:space="preserve">dacă în </w:t>
            </w: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Pr>
                <w:rFonts w:asciiTheme="minorHAnsi" w:hAnsiTheme="minorHAnsi" w:cs="Arial"/>
                <w:sz w:val="24"/>
                <w:szCs w:val="24"/>
              </w:rPr>
              <w:t>, i</w:t>
            </w:r>
            <w:r w:rsidRPr="00D23A04">
              <w:rPr>
                <w:rFonts w:asciiTheme="minorHAnsi" w:hAnsiTheme="minorHAnsi" w:cs="Arial"/>
                <w:sz w:val="24"/>
                <w:szCs w:val="24"/>
              </w:rPr>
              <w:t>nvestiţia realizată demonstrază utilitate şi crează plus valoare pentru microregiune</w:t>
            </w:r>
            <w:r>
              <w:rPr>
                <w:rFonts w:asciiTheme="minorHAnsi" w:hAnsiTheme="minorHAnsi" w:cs="Arial"/>
                <w:sz w:val="24"/>
                <w:szCs w:val="24"/>
              </w:rPr>
              <w:t>.</w:t>
            </w:r>
          </w:p>
        </w:tc>
      </w:tr>
      <w:tr w:rsidR="0008218F" w14:paraId="3409DF08" w14:textId="77777777" w:rsidTr="00302684">
        <w:tc>
          <w:tcPr>
            <w:tcW w:w="9062" w:type="dxa"/>
            <w:gridSpan w:val="2"/>
          </w:tcPr>
          <w:p w14:paraId="76158E88" w14:textId="77777777" w:rsidR="0008218F" w:rsidRPr="00403976" w:rsidRDefault="0008218F" w:rsidP="00302684">
            <w:pPr>
              <w:spacing w:before="120" w:after="120" w:line="240" w:lineRule="auto"/>
              <w:jc w:val="both"/>
              <w:rPr>
                <w:sz w:val="24"/>
              </w:rPr>
            </w:pPr>
            <w:r w:rsidRPr="00403976">
              <w:rPr>
                <w:sz w:val="24"/>
              </w:rPr>
              <w:t xml:space="preserve">Dacă verificarea documentelor confirmă faptul că </w:t>
            </w:r>
            <w:r w:rsidRPr="00D23A04">
              <w:rPr>
                <w:sz w:val="24"/>
              </w:rPr>
              <w:t>Investiţia realizată demonstrază utilitate şi crează plus valoare pentru microregiune</w:t>
            </w:r>
            <w:r w:rsidRPr="00403976">
              <w:rPr>
                <w:sz w:val="24"/>
              </w:rPr>
              <w:t>,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14:paraId="79BE17D6" w14:textId="77777777" w:rsidR="0008218F" w:rsidRDefault="0008218F" w:rsidP="0008218F">
      <w:pPr>
        <w:spacing w:before="120" w:after="120" w:line="240" w:lineRule="auto"/>
        <w:jc w:val="both"/>
        <w:rPr>
          <w:b/>
          <w:sz w:val="24"/>
        </w:rPr>
      </w:pPr>
    </w:p>
    <w:p w14:paraId="0CA55618" w14:textId="77777777" w:rsidR="0008218F" w:rsidRDefault="0008218F" w:rsidP="0008218F">
      <w:pPr>
        <w:spacing w:before="120" w:after="120" w:line="240" w:lineRule="auto"/>
        <w:jc w:val="both"/>
        <w:rPr>
          <w:b/>
          <w:sz w:val="24"/>
        </w:rPr>
      </w:pPr>
      <w:r>
        <w:rPr>
          <w:b/>
          <w:sz w:val="24"/>
        </w:rPr>
        <w:t xml:space="preserve">EG20 </w:t>
      </w:r>
      <w:r w:rsidRPr="003E1869">
        <w:rPr>
          <w:b/>
          <w:sz w:val="24"/>
        </w:rPr>
        <w:t>Investiția trbuie să se realizeze în spatiul rural în zona teritoriului MVS</w:t>
      </w:r>
    </w:p>
    <w:tbl>
      <w:tblPr>
        <w:tblStyle w:val="TableGrid"/>
        <w:tblW w:w="0" w:type="auto"/>
        <w:tblLook w:val="04A0" w:firstRow="1" w:lastRow="0" w:firstColumn="1" w:lastColumn="0" w:noHBand="0" w:noVBand="1"/>
      </w:tblPr>
      <w:tblGrid>
        <w:gridCol w:w="4531"/>
        <w:gridCol w:w="4531"/>
      </w:tblGrid>
      <w:tr w:rsidR="0008218F" w14:paraId="649CB243" w14:textId="77777777" w:rsidTr="00302684">
        <w:tc>
          <w:tcPr>
            <w:tcW w:w="4531" w:type="dxa"/>
            <w:shd w:val="clear" w:color="auto" w:fill="A6A6A6" w:themeFill="background1" w:themeFillShade="A6"/>
          </w:tcPr>
          <w:p w14:paraId="3DE4992E" w14:textId="77777777" w:rsidR="0008218F" w:rsidRPr="002D2CD1" w:rsidRDefault="0008218F" w:rsidP="00302684">
            <w:pPr>
              <w:spacing w:before="120" w:after="120" w:line="240" w:lineRule="auto"/>
              <w:rPr>
                <w:b/>
                <w:sz w:val="24"/>
              </w:rPr>
            </w:pPr>
            <w:r w:rsidRPr="002D2CD1">
              <w:rPr>
                <w:b/>
                <w:sz w:val="24"/>
              </w:rPr>
              <w:t xml:space="preserve">DOCUMENTE PREZENTATE </w:t>
            </w:r>
          </w:p>
        </w:tc>
        <w:tc>
          <w:tcPr>
            <w:tcW w:w="4531" w:type="dxa"/>
            <w:shd w:val="clear" w:color="auto" w:fill="A6A6A6" w:themeFill="background1" w:themeFillShade="A6"/>
          </w:tcPr>
          <w:p w14:paraId="05D557F9" w14:textId="77777777" w:rsidR="0008218F" w:rsidRPr="002D2CD1" w:rsidRDefault="0008218F" w:rsidP="00302684">
            <w:pPr>
              <w:spacing w:before="120" w:after="120" w:line="240" w:lineRule="auto"/>
              <w:rPr>
                <w:b/>
                <w:sz w:val="24"/>
                <w:lang w:val="pt-BR"/>
              </w:rPr>
            </w:pPr>
            <w:r w:rsidRPr="002D2CD1">
              <w:rPr>
                <w:b/>
                <w:sz w:val="24"/>
              </w:rPr>
              <w:t>PUNCTE DE VERIFICAT ÎN CADRUL DOCUMENTELOR PREZENTATE</w:t>
            </w:r>
          </w:p>
        </w:tc>
      </w:tr>
      <w:tr w:rsidR="0008218F" w14:paraId="62E5CB18" w14:textId="77777777" w:rsidTr="00302684">
        <w:tc>
          <w:tcPr>
            <w:tcW w:w="4531" w:type="dxa"/>
          </w:tcPr>
          <w:p w14:paraId="6A6FA721" w14:textId="77777777" w:rsidR="0008218F" w:rsidRPr="00403976" w:rsidRDefault="0008218F" w:rsidP="00302684">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pacing w:val="-2"/>
                <w:sz w:val="24"/>
                <w:szCs w:val="24"/>
              </w:rPr>
              <w:lastRenderedPageBreak/>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sidRPr="00403976" w:rsidDel="007467B4">
              <w:rPr>
                <w:rFonts w:asciiTheme="minorHAnsi" w:eastAsia="Times New Roman" w:hAnsiTheme="minorHAnsi" w:cs="Arial"/>
                <w:bCs/>
                <w:spacing w:val="-2"/>
                <w:sz w:val="24"/>
                <w:szCs w:val="24"/>
              </w:rPr>
              <w:t xml:space="preserve"> </w:t>
            </w:r>
            <w:r w:rsidRPr="00403976">
              <w:rPr>
                <w:rFonts w:asciiTheme="minorHAnsi" w:eastAsia="Times New Roman" w:hAnsiTheme="minorHAnsi" w:cs="Arial"/>
                <w:bCs/>
                <w:spacing w:val="-2"/>
                <w:sz w:val="24"/>
                <w:szCs w:val="24"/>
              </w:rPr>
              <w:t>-</w:t>
            </w:r>
          </w:p>
          <w:p w14:paraId="586B8151" w14:textId="77777777" w:rsidR="0008218F" w:rsidRPr="00403976" w:rsidRDefault="0008218F" w:rsidP="00302684">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z w:val="24"/>
                <w:szCs w:val="24"/>
              </w:rPr>
              <w:t>și</w:t>
            </w:r>
          </w:p>
          <w:p w14:paraId="2F4CE295" w14:textId="77777777" w:rsidR="0008218F" w:rsidRPr="00403976" w:rsidRDefault="0008218F" w:rsidP="00302684">
            <w:pPr>
              <w:tabs>
                <w:tab w:val="left" w:pos="0"/>
              </w:tabs>
              <w:jc w:val="both"/>
              <w:rPr>
                <w:rFonts w:asciiTheme="minorHAnsi" w:hAnsiTheme="minorHAnsi" w:cs="Arial"/>
                <w:sz w:val="24"/>
                <w:szCs w:val="24"/>
              </w:rPr>
            </w:pPr>
            <w:r w:rsidRPr="00403976">
              <w:rPr>
                <w:rFonts w:asciiTheme="minorHAnsi" w:hAnsiTheme="minorHAnsi" w:cs="Arial"/>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403976">
              <w:rPr>
                <w:rFonts w:asciiTheme="minorHAnsi" w:hAnsiTheme="minorHAnsi" w:cs="Cambria Math"/>
                <w:sz w:val="24"/>
                <w:szCs w:val="24"/>
              </w:rPr>
              <w:t>‐</w:t>
            </w:r>
            <w:r w:rsidRPr="00403976">
              <w:rPr>
                <w:rFonts w:asciiTheme="minorHAnsi" w:hAnsiTheme="minorHAnsi" w:cs="Arial"/>
                <w:sz w:val="24"/>
                <w:szCs w:val="24"/>
              </w:rPr>
              <w:t>o poziţie globală, solicitantul trebuie să prezinte:</w:t>
            </w:r>
          </w:p>
          <w:p w14:paraId="339D4605" w14:textId="77777777" w:rsidR="0008218F" w:rsidRPr="00403976" w:rsidRDefault="0008218F" w:rsidP="00302684">
            <w:pPr>
              <w:overflowPunct w:val="0"/>
              <w:autoSpaceDE w:val="0"/>
              <w:autoSpaceDN w:val="0"/>
              <w:adjustRightInd w:val="0"/>
              <w:spacing w:after="0" w:line="240" w:lineRule="auto"/>
              <w:textAlignment w:val="baseline"/>
              <w:rPr>
                <w:rFonts w:asciiTheme="minorHAnsi" w:hAnsiTheme="minorHAnsi" w:cs="Arial"/>
                <w:sz w:val="24"/>
                <w:szCs w:val="24"/>
              </w:rPr>
            </w:pPr>
            <w:r w:rsidRPr="00403976">
              <w:rPr>
                <w:rFonts w:asciiTheme="minorHAnsi" w:hAnsiTheme="minorHAnsi" w:cs="Arial"/>
                <w:sz w:val="24"/>
                <w:szCs w:val="24"/>
              </w:rPr>
              <w:t xml:space="preserve"> și</w:t>
            </w:r>
          </w:p>
          <w:p w14:paraId="33940A21"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5155656F"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14:paraId="54213E2C"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avizul administratorului terenului aparţinând domeniului public, altul decat cel administrat de Comună (dacă este cazul)</w:t>
            </w:r>
          </w:p>
          <w:p w14:paraId="1A5AF893" w14:textId="77777777" w:rsidR="0008218F" w:rsidRPr="00403976" w:rsidRDefault="0008218F" w:rsidP="00302684">
            <w:pPr>
              <w:tabs>
                <w:tab w:val="left" w:pos="0"/>
              </w:tabs>
              <w:spacing w:after="0" w:line="240" w:lineRule="auto"/>
              <w:jc w:val="both"/>
              <w:rPr>
                <w:rFonts w:asciiTheme="minorHAnsi" w:hAnsiTheme="minorHAnsi" w:cs="Arial"/>
                <w:sz w:val="24"/>
                <w:szCs w:val="24"/>
              </w:rPr>
            </w:pPr>
          </w:p>
          <w:p w14:paraId="2EFEEA08"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14:paraId="04650B74"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lastRenderedPageBreak/>
              <w:t>Documente doveditoare ale dreptului de proprietate/ dreptul de uz, uzufruct, superficie, servitute /contract de concesiune/delegare a administrării bunului imobil, valabil pentru o perioadă de cel puțin 10 ani de la data depunerii Cerere de Finanţare în cazul ONG.</w:t>
            </w:r>
          </w:p>
          <w:p w14:paraId="33750CC0" w14:textId="77777777" w:rsidR="0008218F" w:rsidRPr="00403976" w:rsidRDefault="0008218F" w:rsidP="00302684">
            <w:pPr>
              <w:spacing w:after="0" w:line="240" w:lineRule="auto"/>
              <w:jc w:val="both"/>
              <w:rPr>
                <w:rFonts w:asciiTheme="minorHAnsi" w:eastAsia="Times New Roman" w:hAnsiTheme="minorHAnsi" w:cs="Arial"/>
                <w:b/>
                <w:bCs/>
                <w:color w:val="FF0000"/>
                <w:sz w:val="24"/>
                <w:szCs w:val="24"/>
              </w:rPr>
            </w:pPr>
          </w:p>
        </w:tc>
        <w:tc>
          <w:tcPr>
            <w:tcW w:w="4531" w:type="dxa"/>
          </w:tcPr>
          <w:p w14:paraId="2C76F0A7" w14:textId="77777777" w:rsidR="0008218F" w:rsidRPr="00403976"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lastRenderedPageBreak/>
              <w:t xml:space="preserve">Expertul verifică dacă </w:t>
            </w:r>
            <w:proofErr w:type="spellStart"/>
            <w:r w:rsidRPr="00403976">
              <w:rPr>
                <w:rFonts w:asciiTheme="minorHAnsi" w:eastAsia="Times New Roman" w:hAnsiTheme="minorHAnsi" w:cs="Arial"/>
                <w:bCs/>
                <w:sz w:val="24"/>
                <w:szCs w:val="24"/>
                <w:lang w:val="es-ES"/>
              </w:rPr>
              <w:t>terenul</w:t>
            </w:r>
            <w:proofErr w:type="spellEnd"/>
            <w:r w:rsidRPr="00403976">
              <w:rPr>
                <w:rFonts w:asciiTheme="minorHAnsi" w:eastAsia="Times New Roman" w:hAnsiTheme="minorHAnsi" w:cs="Arial"/>
                <w:bCs/>
                <w:sz w:val="24"/>
                <w:szCs w:val="24"/>
                <w:lang w:val="es-ES"/>
              </w:rPr>
              <w:t xml:space="preserve"> pe care se </w:t>
            </w:r>
            <w:proofErr w:type="spellStart"/>
            <w:r w:rsidRPr="00403976">
              <w:rPr>
                <w:rFonts w:asciiTheme="minorHAnsi" w:eastAsia="Times New Roman" w:hAnsiTheme="minorHAnsi" w:cs="Arial"/>
                <w:bCs/>
                <w:sz w:val="24"/>
                <w:szCs w:val="24"/>
                <w:lang w:val="es-ES"/>
              </w:rPr>
              <w:t>amplasează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proiectul</w:t>
            </w:r>
            <w:proofErr w:type="spellEnd"/>
            <w:r w:rsidRPr="00403976">
              <w:rPr>
                <w:rFonts w:asciiTheme="minorHAnsi" w:eastAsia="Times New Roman" w:hAnsiTheme="minorHAnsi" w:cs="Arial"/>
                <w:bCs/>
                <w:sz w:val="24"/>
                <w:szCs w:val="24"/>
                <w:lang w:val="es-ES"/>
              </w:rPr>
              <w:t xml:space="preserve"> este </w:t>
            </w:r>
            <w:proofErr w:type="spellStart"/>
            <w:r w:rsidRPr="00403976">
              <w:rPr>
                <w:rFonts w:asciiTheme="minorHAnsi" w:eastAsia="Times New Roman" w:hAnsiTheme="minorHAnsi" w:cs="Arial"/>
                <w:bCs/>
                <w:sz w:val="24"/>
                <w:szCs w:val="24"/>
                <w:lang w:val="es-ES"/>
              </w:rPr>
              <w:t>înregistrat</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domeniul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situaţia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inventarul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publicat</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Monitorul</w:t>
            </w:r>
            <w:proofErr w:type="spellEnd"/>
            <w:r w:rsidRPr="00403976">
              <w:rPr>
                <w:rFonts w:asciiTheme="minorHAnsi" w:eastAsia="Times New Roman" w:hAnsiTheme="minorHAnsi" w:cs="Arial"/>
                <w:bCs/>
                <w:sz w:val="24"/>
                <w:szCs w:val="24"/>
                <w:lang w:val="es-ES"/>
              </w:rPr>
              <w:t xml:space="preserve"> oficial al </w:t>
            </w:r>
            <w:proofErr w:type="spellStart"/>
            <w:r w:rsidRPr="00403976">
              <w:rPr>
                <w:rFonts w:asciiTheme="minorHAnsi" w:eastAsia="Times New Roman" w:hAnsiTheme="minorHAnsi" w:cs="Arial"/>
                <w:bCs/>
                <w:sz w:val="24"/>
                <w:szCs w:val="24"/>
                <w:lang w:val="es-ES"/>
              </w:rPr>
              <w:t>României</w:t>
            </w:r>
            <w:proofErr w:type="spellEnd"/>
            <w:r w:rsidRPr="00403976">
              <w:rPr>
                <w:rFonts w:asciiTheme="minorHAnsi" w:eastAsia="Times New Roman" w:hAnsiTheme="minorHAnsi" w:cs="Arial"/>
                <w:bCs/>
                <w:sz w:val="24"/>
                <w:szCs w:val="24"/>
                <w:lang w:val="es-ES"/>
              </w:rPr>
              <w:t xml:space="preserve"> </w:t>
            </w:r>
            <w:r w:rsidRPr="00403976">
              <w:rPr>
                <w:rFonts w:asciiTheme="minorHAnsi" w:eastAsia="Times New Roman" w:hAnsiTheme="minorHAnsi" w:cs="Arial"/>
                <w:sz w:val="24"/>
                <w:szCs w:val="24"/>
              </w:rPr>
              <w:t>drumurile sau terenurile care fac obiectul proiectului nu sunt incluse în domeniul public, sunt incluse într-o poziţie globală sau nu sunt clasificate,</w:t>
            </w:r>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expertul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verifică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legalitatea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modificărilor</w:t>
            </w:r>
            <w:proofErr w:type="spellEnd"/>
            <w:r w:rsidRPr="00403976">
              <w:rPr>
                <w:rFonts w:asciiTheme="minorHAnsi" w:eastAsia="Times New Roman" w:hAnsiTheme="minorHAnsi" w:cs="Arial"/>
                <w:bCs/>
                <w:sz w:val="24"/>
                <w:szCs w:val="24"/>
                <w:lang w:val="es-ES"/>
              </w:rPr>
              <w:t>/</w:t>
            </w:r>
            <w:proofErr w:type="spellStart"/>
            <w:r w:rsidRPr="00403976">
              <w:rPr>
                <w:rFonts w:asciiTheme="minorHAnsi" w:eastAsia="Times New Roman" w:hAnsiTheme="minorHAnsi" w:cs="Arial"/>
                <w:bCs/>
                <w:sz w:val="24"/>
                <w:szCs w:val="24"/>
                <w:lang w:val="es-ES"/>
              </w:rPr>
              <w:t>completărilor</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efectuate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dacă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prin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acestea</w:t>
            </w:r>
            <w:proofErr w:type="spellEnd"/>
            <w:r w:rsidRPr="00403976">
              <w:rPr>
                <w:rFonts w:asciiTheme="minorHAnsi" w:eastAsia="Times New Roman" w:hAnsiTheme="minorHAnsi" w:cs="Arial"/>
                <w:bCs/>
                <w:sz w:val="24"/>
                <w:szCs w:val="24"/>
                <w:lang w:val="es-ES"/>
              </w:rPr>
              <w:t xml:space="preserve"> se </w:t>
            </w:r>
            <w:proofErr w:type="spellStart"/>
            <w:r w:rsidRPr="00403976">
              <w:rPr>
                <w:rFonts w:asciiTheme="minorHAnsi" w:eastAsia="Times New Roman" w:hAnsiTheme="minorHAnsi" w:cs="Arial"/>
                <w:bCs/>
                <w:sz w:val="24"/>
                <w:szCs w:val="24"/>
                <w:lang w:val="es-ES"/>
              </w:rPr>
              <w:t>dovedeşte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terenul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sau</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drumurile</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fac</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obiectul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proiectului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aparţin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domeniului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w:t>
            </w:r>
            <w:proofErr w:type="spellEnd"/>
            <w:r w:rsidRPr="00403976">
              <w:rPr>
                <w:rFonts w:asciiTheme="minorHAnsi" w:eastAsia="Times New Roman" w:hAnsiTheme="minorHAnsi" w:cs="Arial"/>
                <w:bCs/>
                <w:sz w:val="24"/>
                <w:szCs w:val="24"/>
                <w:lang w:val="es-ES"/>
              </w:rPr>
              <w:t>.</w:t>
            </w:r>
          </w:p>
          <w:p w14:paraId="69FAF468" w14:textId="77777777" w:rsidR="0008218F" w:rsidRPr="00403976"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bCs/>
                <w:sz w:val="24"/>
                <w:szCs w:val="24"/>
              </w:rPr>
              <w:t>Î</w:t>
            </w:r>
            <w:r w:rsidRPr="00403976">
              <w:rPr>
                <w:rFonts w:asciiTheme="minorHAnsi" w:eastAsia="Times New Roman" w:hAnsiTheme="minorHAnsi" w:cs="Arial"/>
                <w:bCs/>
                <w:sz w:val="24"/>
                <w:szCs w:val="24"/>
                <w:lang w:val="es-ES"/>
              </w:rPr>
              <w:t xml:space="preserve">n </w:t>
            </w:r>
            <w:proofErr w:type="spellStart"/>
            <w:r w:rsidRPr="00403976">
              <w:rPr>
                <w:rFonts w:asciiTheme="minorHAnsi" w:eastAsia="Times New Roman" w:hAnsiTheme="minorHAnsi" w:cs="Arial"/>
                <w:bCs/>
                <w:sz w:val="24"/>
                <w:szCs w:val="24"/>
                <w:lang w:val="es-ES"/>
              </w:rPr>
              <w:t>cazul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solicitanţilor</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publici</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realizeaza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investiţii</w:t>
            </w:r>
            <w:proofErr w:type="spellEnd"/>
            <w:r w:rsidRPr="00403976">
              <w:rPr>
                <w:rFonts w:asciiTheme="minorHAnsi" w:eastAsia="Times New Roman" w:hAnsiTheme="minorHAnsi" w:cs="Arial"/>
                <w:bCs/>
                <w:sz w:val="24"/>
                <w:szCs w:val="24"/>
                <w:lang w:val="es-ES"/>
              </w:rPr>
              <w:t xml:space="preserve"> de </w:t>
            </w:r>
            <w:proofErr w:type="spellStart"/>
            <w:r w:rsidRPr="00403976">
              <w:rPr>
                <w:rFonts w:asciiTheme="minorHAnsi" w:eastAsia="Times New Roman" w:hAnsiTheme="minorHAnsi" w:cs="Arial"/>
                <w:bCs/>
                <w:sz w:val="24"/>
                <w:szCs w:val="24"/>
                <w:lang w:val="es-ES"/>
              </w:rPr>
              <w:t>infrastructură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pe alte </w:t>
            </w:r>
            <w:proofErr w:type="spellStart"/>
            <w:r w:rsidRPr="00403976">
              <w:rPr>
                <w:rFonts w:asciiTheme="minorHAnsi" w:eastAsia="Times New Roman" w:hAnsiTheme="minorHAnsi" w:cs="Arial"/>
                <w:bCs/>
                <w:sz w:val="24"/>
                <w:szCs w:val="24"/>
                <w:lang w:val="es-ES"/>
              </w:rPr>
              <w:t>terenuri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publice</w:t>
            </w:r>
            <w:proofErr w:type="spellEnd"/>
            <w:r w:rsidRPr="00403976">
              <w:rPr>
                <w:rFonts w:asciiTheme="minorHAnsi" w:eastAsia="Times New Roman" w:hAnsiTheme="minorHAnsi" w:cs="Arial"/>
                <w:bCs/>
                <w:sz w:val="24"/>
                <w:szCs w:val="24"/>
                <w:lang w:val="es-ES"/>
              </w:rPr>
              <w:t xml:space="preserve"> ce </w:t>
            </w:r>
            <w:proofErr w:type="spellStart"/>
            <w:r w:rsidRPr="00403976">
              <w:rPr>
                <w:rFonts w:asciiTheme="minorHAnsi" w:eastAsia="Times New Roman" w:hAnsiTheme="minorHAnsi" w:cs="Arial"/>
                <w:bCs/>
                <w:sz w:val="24"/>
                <w:szCs w:val="24"/>
                <w:lang w:val="es-ES"/>
              </w:rPr>
              <w:t>nu</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aparţin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solicitantului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altei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unităţi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administrativ</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teritoriale</w:t>
            </w:r>
            <w:proofErr w:type="spellEnd"/>
            <w:r w:rsidRPr="00403976">
              <w:rPr>
                <w:rFonts w:asciiTheme="minorHAnsi" w:eastAsia="Times New Roman" w:hAnsiTheme="minorHAnsi" w:cs="Arial"/>
                <w:bCs/>
                <w:sz w:val="24"/>
                <w:szCs w:val="24"/>
                <w:lang w:val="es-ES"/>
              </w:rPr>
              <w:t xml:space="preserve">, se </w:t>
            </w:r>
            <w:proofErr w:type="spellStart"/>
            <w:r w:rsidRPr="00403976">
              <w:rPr>
                <w:rFonts w:asciiTheme="minorHAnsi" w:eastAsia="Times New Roman" w:hAnsiTheme="minorHAnsi" w:cs="Arial"/>
                <w:bCs/>
                <w:sz w:val="24"/>
                <w:szCs w:val="24"/>
                <w:lang w:val="es-ES"/>
              </w:rPr>
              <w:t>verifică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plus, </w:t>
            </w:r>
            <w:proofErr w:type="spellStart"/>
            <w:r w:rsidRPr="00403976">
              <w:rPr>
                <w:rFonts w:asciiTheme="minorHAnsi" w:eastAsia="Times New Roman" w:hAnsiTheme="minorHAnsi" w:cs="Arial"/>
                <w:bCs/>
                <w:sz w:val="24"/>
                <w:szCs w:val="24"/>
                <w:lang w:val="es-ES"/>
              </w:rPr>
              <w:t>dacă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acesta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-a </w:t>
            </w:r>
            <w:proofErr w:type="spellStart"/>
            <w:r w:rsidRPr="00403976">
              <w:rPr>
                <w:rFonts w:asciiTheme="minorHAnsi" w:eastAsia="Times New Roman" w:hAnsiTheme="minorHAnsi" w:cs="Arial"/>
                <w:bCs/>
                <w:sz w:val="24"/>
                <w:szCs w:val="24"/>
                <w:lang w:val="es-ES"/>
              </w:rPr>
              <w:t>dat</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acordul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pentru</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realizarea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investiţiei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condiţiile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care se </w:t>
            </w:r>
            <w:proofErr w:type="spellStart"/>
            <w:r w:rsidRPr="00403976">
              <w:rPr>
                <w:rFonts w:asciiTheme="minorHAnsi" w:eastAsia="Times New Roman" w:hAnsiTheme="minorHAnsi" w:cs="Arial"/>
                <w:bCs/>
                <w:sz w:val="24"/>
                <w:szCs w:val="24"/>
                <w:lang w:val="es-ES"/>
              </w:rPr>
              <w:t>face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acesta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durata</w:t>
            </w:r>
            <w:proofErr w:type="spellEnd"/>
            <w:r w:rsidRPr="00403976">
              <w:rPr>
                <w:rFonts w:asciiTheme="minorHAnsi" w:eastAsia="Times New Roman" w:hAnsiTheme="minorHAnsi" w:cs="Arial"/>
                <w:bCs/>
                <w:sz w:val="24"/>
                <w:szCs w:val="24"/>
                <w:lang w:val="es-ES"/>
              </w:rPr>
              <w:t xml:space="preserve"> de </w:t>
            </w:r>
            <w:proofErr w:type="spellStart"/>
            <w:r w:rsidRPr="00403976">
              <w:rPr>
                <w:rFonts w:asciiTheme="minorHAnsi" w:eastAsia="Times New Roman" w:hAnsiTheme="minorHAnsi" w:cs="Arial"/>
                <w:bCs/>
                <w:sz w:val="24"/>
                <w:szCs w:val="24"/>
                <w:lang w:val="es-ES"/>
              </w:rPr>
              <w:t>valabilitate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minimum</w:t>
            </w:r>
            <w:proofErr w:type="spellEnd"/>
            <w:r w:rsidRPr="00403976">
              <w:rPr>
                <w:rFonts w:asciiTheme="minorHAnsi" w:eastAsia="Times New Roman" w:hAnsiTheme="minorHAnsi" w:cs="Arial"/>
                <w:bCs/>
                <w:sz w:val="24"/>
                <w:szCs w:val="24"/>
                <w:lang w:val="es-ES"/>
              </w:rPr>
              <w:t xml:space="preserve"> 10 </w:t>
            </w:r>
            <w:proofErr w:type="spellStart"/>
            <w:r w:rsidRPr="00403976">
              <w:rPr>
                <w:rFonts w:asciiTheme="minorHAnsi" w:eastAsia="Times New Roman" w:hAnsiTheme="minorHAnsi" w:cs="Arial"/>
                <w:bCs/>
                <w:sz w:val="24"/>
                <w:szCs w:val="24"/>
                <w:lang w:val="es-ES"/>
              </w:rPr>
              <w:t>ani</w:t>
            </w:r>
            <w:proofErr w:type="spellEnd"/>
            <w:r w:rsidRPr="00403976">
              <w:rPr>
                <w:rFonts w:asciiTheme="minorHAnsi" w:eastAsia="Times New Roman" w:hAnsiTheme="minorHAnsi" w:cs="Arial"/>
                <w:bCs/>
                <w:sz w:val="24"/>
                <w:szCs w:val="24"/>
                <w:lang w:val="es-ES"/>
              </w:rPr>
              <w:t>).</w:t>
            </w:r>
          </w:p>
          <w:p w14:paraId="5B7F2D65" w14:textId="77777777" w:rsidR="0008218F" w:rsidRPr="00403976" w:rsidRDefault="0008218F" w:rsidP="00302684">
            <w:pPr>
              <w:spacing w:before="20" w:after="20" w:line="240" w:lineRule="auto"/>
              <w:jc w:val="both"/>
              <w:rPr>
                <w:rFonts w:asciiTheme="minorHAnsi" w:eastAsia="Times New Roman" w:hAnsiTheme="minorHAnsi" w:cs="Arial"/>
                <w:bCs/>
                <w:sz w:val="24"/>
                <w:szCs w:val="24"/>
                <w:lang w:val="es-ES"/>
              </w:rPr>
            </w:pP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cazul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solicitantilor</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publici</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realizează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investiţii</w:t>
            </w:r>
            <w:proofErr w:type="spellEnd"/>
            <w:r w:rsidRPr="00403976">
              <w:rPr>
                <w:rFonts w:asciiTheme="minorHAnsi" w:eastAsia="Times New Roman" w:hAnsiTheme="minorHAnsi" w:cs="Arial"/>
                <w:bCs/>
                <w:sz w:val="24"/>
                <w:szCs w:val="24"/>
                <w:lang w:val="es-ES"/>
              </w:rPr>
              <w:t xml:space="preserve"> de </w:t>
            </w:r>
            <w:proofErr w:type="spellStart"/>
            <w:r w:rsidRPr="00403976">
              <w:rPr>
                <w:rFonts w:asciiTheme="minorHAnsi" w:eastAsia="Times New Roman" w:hAnsiTheme="minorHAnsi" w:cs="Arial"/>
                <w:bCs/>
                <w:sz w:val="24"/>
                <w:szCs w:val="24"/>
                <w:lang w:val="es-ES"/>
              </w:rPr>
              <w:t>infrastructură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pe alte </w:t>
            </w:r>
            <w:proofErr w:type="spellStart"/>
            <w:r w:rsidRPr="00403976">
              <w:rPr>
                <w:rFonts w:asciiTheme="minorHAnsi" w:eastAsia="Times New Roman" w:hAnsiTheme="minorHAnsi" w:cs="Arial"/>
                <w:bCs/>
                <w:sz w:val="24"/>
                <w:szCs w:val="24"/>
                <w:lang w:val="es-ES"/>
              </w:rPr>
              <w:t>terenuri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publice</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nu</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aparţin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solicitantului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ci</w:t>
            </w:r>
            <w:proofErr w:type="spellEnd"/>
            <w:r w:rsidRPr="00403976">
              <w:rPr>
                <w:rFonts w:asciiTheme="minorHAnsi" w:eastAsia="Times New Roman" w:hAnsiTheme="minorHAnsi" w:cs="Arial"/>
                <w:bCs/>
                <w:sz w:val="24"/>
                <w:szCs w:val="24"/>
                <w:lang w:val="es-ES"/>
              </w:rPr>
              <w:t xml:space="preserve"> sunt </w:t>
            </w:r>
            <w:proofErr w:type="spellStart"/>
            <w:r w:rsidRPr="00403976">
              <w:rPr>
                <w:rFonts w:asciiTheme="minorHAnsi" w:eastAsia="Times New Roman" w:hAnsiTheme="minorHAnsi" w:cs="Arial"/>
                <w:bCs/>
                <w:sz w:val="24"/>
                <w:szCs w:val="24"/>
                <w:lang w:val="es-ES"/>
              </w:rPr>
              <w:t>administrate</w:t>
            </w:r>
            <w:proofErr w:type="spellEnd"/>
            <w:r w:rsidRPr="00403976">
              <w:rPr>
                <w:rFonts w:asciiTheme="minorHAnsi" w:eastAsia="Times New Roman" w:hAnsiTheme="minorHAnsi" w:cs="Arial"/>
                <w:bCs/>
                <w:sz w:val="24"/>
                <w:szCs w:val="24"/>
                <w:lang w:val="es-ES"/>
              </w:rPr>
              <w:t xml:space="preserve"> de o </w:t>
            </w:r>
            <w:proofErr w:type="spellStart"/>
            <w:r w:rsidRPr="00403976">
              <w:rPr>
                <w:rFonts w:asciiTheme="minorHAnsi" w:eastAsia="Times New Roman" w:hAnsiTheme="minorHAnsi" w:cs="Arial"/>
                <w:bCs/>
                <w:sz w:val="24"/>
                <w:szCs w:val="24"/>
                <w:lang w:val="es-ES"/>
              </w:rPr>
              <w:t>instituţie</w:t>
            </w:r>
            <w:proofErr w:type="spellEnd"/>
            <w:r w:rsidRPr="00403976">
              <w:rPr>
                <w:rFonts w:asciiTheme="minorHAnsi" w:eastAsia="Times New Roman" w:hAnsiTheme="minorHAnsi" w:cs="Arial"/>
                <w:bCs/>
                <w:sz w:val="24"/>
                <w:szCs w:val="24"/>
                <w:lang w:val="es-ES"/>
              </w:rPr>
              <w:t xml:space="preserve"> a </w:t>
            </w:r>
            <w:proofErr w:type="spellStart"/>
            <w:r w:rsidRPr="00403976">
              <w:rPr>
                <w:rFonts w:asciiTheme="minorHAnsi" w:eastAsia="Times New Roman" w:hAnsiTheme="minorHAnsi" w:cs="Arial"/>
                <w:bCs/>
                <w:sz w:val="24"/>
                <w:szCs w:val="24"/>
                <w:lang w:val="es-ES"/>
              </w:rPr>
              <w:t>statului</w:t>
            </w:r>
            <w:proofErr w:type="spellEnd"/>
            <w:r w:rsidRPr="00403976">
              <w:rPr>
                <w:rFonts w:asciiTheme="minorHAnsi" w:eastAsia="Times New Roman" w:hAnsiTheme="minorHAnsi" w:cs="Arial"/>
                <w:bCs/>
                <w:sz w:val="24"/>
                <w:szCs w:val="24"/>
                <w:lang w:val="es-ES"/>
              </w:rPr>
              <w:t xml:space="preserve">, se va verifica </w:t>
            </w:r>
            <w:proofErr w:type="spellStart"/>
            <w:r w:rsidRPr="00403976">
              <w:rPr>
                <w:rFonts w:asciiTheme="minorHAnsi" w:eastAsia="Times New Roman" w:hAnsiTheme="minorHAnsi" w:cs="Arial"/>
                <w:bCs/>
                <w:sz w:val="24"/>
                <w:szCs w:val="24"/>
                <w:lang w:val="es-ES"/>
              </w:rPr>
              <w:t>avizul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administratorului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terenului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aparţinând</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domeniului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privind</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realizarea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investiţiei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condiţiile</w:t>
            </w:r>
            <w:proofErr w:type="spellEnd"/>
            <w:r w:rsidRPr="00403976">
              <w:rPr>
                <w:rFonts w:asciiTheme="minorHAnsi" w:eastAsia="Times New Roman" w:hAnsiTheme="minorHAnsi" w:cs="Arial"/>
                <w:bCs/>
                <w:sz w:val="24"/>
                <w:szCs w:val="24"/>
                <w:lang w:val="es-ES"/>
              </w:rPr>
              <w:t xml:space="preserve"> de </w:t>
            </w:r>
            <w:proofErr w:type="spellStart"/>
            <w:r w:rsidRPr="00403976">
              <w:rPr>
                <w:rFonts w:asciiTheme="minorHAnsi" w:eastAsia="Times New Roman" w:hAnsiTheme="minorHAnsi" w:cs="Arial"/>
                <w:bCs/>
                <w:sz w:val="24"/>
                <w:szCs w:val="24"/>
                <w:lang w:val="es-ES"/>
              </w:rPr>
              <w:t>folosire</w:t>
            </w:r>
            <w:proofErr w:type="spellEnd"/>
            <w:r w:rsidRPr="00403976">
              <w:rPr>
                <w:rFonts w:asciiTheme="minorHAnsi" w:eastAsia="Times New Roman" w:hAnsiTheme="minorHAnsi" w:cs="Arial"/>
                <w:bCs/>
                <w:sz w:val="24"/>
                <w:szCs w:val="24"/>
                <w:lang w:val="es-ES"/>
              </w:rPr>
              <w:t xml:space="preserve"> a </w:t>
            </w:r>
            <w:proofErr w:type="spellStart"/>
            <w:r w:rsidRPr="00403976">
              <w:rPr>
                <w:rFonts w:asciiTheme="minorHAnsi" w:eastAsia="Times New Roman" w:hAnsiTheme="minorHAnsi" w:cs="Arial"/>
                <w:bCs/>
                <w:sz w:val="24"/>
                <w:szCs w:val="24"/>
                <w:lang w:val="es-ES"/>
              </w:rPr>
              <w:t>terenului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termene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minimum</w:t>
            </w:r>
            <w:proofErr w:type="spellEnd"/>
            <w:r w:rsidRPr="00403976">
              <w:rPr>
                <w:rFonts w:asciiTheme="minorHAnsi" w:eastAsia="Times New Roman" w:hAnsiTheme="minorHAnsi" w:cs="Arial"/>
                <w:bCs/>
                <w:sz w:val="24"/>
                <w:szCs w:val="24"/>
                <w:lang w:val="es-ES"/>
              </w:rPr>
              <w:t xml:space="preserve"> 10 </w:t>
            </w:r>
            <w:proofErr w:type="spellStart"/>
            <w:r w:rsidRPr="00403976">
              <w:rPr>
                <w:rFonts w:asciiTheme="minorHAnsi" w:eastAsia="Times New Roman" w:hAnsiTheme="minorHAnsi" w:cs="Arial"/>
                <w:bCs/>
                <w:sz w:val="24"/>
                <w:szCs w:val="24"/>
                <w:lang w:val="es-ES"/>
              </w:rPr>
              <w:t>ani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obligaţii</w:t>
            </w:r>
            <w:proofErr w:type="spellEnd"/>
            <w:r w:rsidRPr="00403976">
              <w:rPr>
                <w:rFonts w:asciiTheme="minorHAnsi" w:eastAsia="Times New Roman" w:hAnsiTheme="minorHAnsi" w:cs="Arial"/>
                <w:bCs/>
                <w:sz w:val="24"/>
                <w:szCs w:val="24"/>
                <w:lang w:val="es-ES"/>
              </w:rPr>
              <w:t>).</w:t>
            </w:r>
          </w:p>
          <w:p w14:paraId="38FD5FF2" w14:textId="77777777" w:rsidR="0008218F" w:rsidRPr="00403976" w:rsidRDefault="0008218F" w:rsidP="00302684">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Pentru ONG expertul verifică </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actul de proprietate iar în cazul Contractului de concesiune/delegare a administrării bunului imobil perioada de delegare a administrarii bunului imobil.</w:t>
            </w:r>
          </w:p>
          <w:p w14:paraId="6B56A219" w14:textId="77777777" w:rsidR="0008218F" w:rsidRPr="00403976" w:rsidRDefault="0008218F" w:rsidP="00302684">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Pentru ONG-uri, se verifica dacă actul de proprietate sau contractul de concesiune asupra clădirii/terenului care face/fac obiectul cererii de finanţare, certifică dreptul de proprietate/folosinţă asupra acestora.</w:t>
            </w:r>
          </w:p>
          <w:p w14:paraId="75959B74" w14:textId="77777777" w:rsidR="0008218F" w:rsidRPr="00403976" w:rsidRDefault="0008218F" w:rsidP="00302684">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În cazul contractelor de concesiune se verifică adresa emisă de concendent din care să reiasă situaţia privind respectarea </w:t>
            </w:r>
            <w:r w:rsidRPr="00403976">
              <w:rPr>
                <w:rFonts w:asciiTheme="minorHAnsi" w:eastAsia="Times New Roman" w:hAnsiTheme="minorHAnsi" w:cs="Arial"/>
                <w:sz w:val="24"/>
                <w:szCs w:val="24"/>
              </w:rPr>
              <w:lastRenderedPageBreak/>
              <w:t>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0779B372" w14:textId="77777777" w:rsidR="0008218F" w:rsidRPr="00403976" w:rsidRDefault="0008218F" w:rsidP="00302684">
            <w:pPr>
              <w:spacing w:after="0" w:line="240" w:lineRule="auto"/>
              <w:jc w:val="both"/>
              <w:rPr>
                <w:rFonts w:asciiTheme="minorHAnsi" w:eastAsia="Times New Roman" w:hAnsiTheme="minorHAnsi" w:cs="Arial"/>
                <w:b/>
                <w:bCs/>
                <w:color w:val="FF0000"/>
                <w:sz w:val="24"/>
                <w:szCs w:val="24"/>
              </w:rPr>
            </w:pPr>
            <w:r w:rsidRPr="00403976">
              <w:rPr>
                <w:rFonts w:asciiTheme="minorHAnsi" w:hAnsiTheme="minorHAnsi" w:cs="Arial"/>
                <w:sz w:val="24"/>
                <w:szCs w:val="24"/>
              </w:rPr>
              <w:t>De asemenea expertul verifică dacă investiția se realizeză la nivel de comună, respectiv în satele componente</w:t>
            </w:r>
          </w:p>
        </w:tc>
      </w:tr>
      <w:tr w:rsidR="0008218F" w14:paraId="2441A1E4" w14:textId="77777777" w:rsidTr="00302684">
        <w:tc>
          <w:tcPr>
            <w:tcW w:w="9062" w:type="dxa"/>
            <w:gridSpan w:val="2"/>
          </w:tcPr>
          <w:p w14:paraId="24AD37C7" w14:textId="77777777" w:rsidR="0008218F" w:rsidRPr="00403976" w:rsidRDefault="0008218F" w:rsidP="00302684">
            <w:pPr>
              <w:spacing w:before="120" w:after="120" w:line="240" w:lineRule="auto"/>
              <w:jc w:val="both"/>
              <w:rPr>
                <w:rFonts w:asciiTheme="minorHAnsi" w:hAnsiTheme="minorHAnsi"/>
                <w:b/>
                <w:sz w:val="24"/>
                <w:szCs w:val="24"/>
              </w:rPr>
            </w:pPr>
            <w:r w:rsidRPr="00403976">
              <w:rPr>
                <w:rFonts w:asciiTheme="minorHAnsi" w:eastAsia="Times New Roman" w:hAnsiTheme="minorHAnsi" w:cs="Arial"/>
                <w:sz w:val="24"/>
                <w:szCs w:val="24"/>
              </w:rPr>
              <w:lastRenderedPageBreak/>
              <w:t>Dacă verificarea documentelor confirmă faptul că solicitanții fac dovada proprietății/administrării terenului pe care se realizează investiția și că investiția se realizeză la nivel de comună, respectiv în satele componente care fac parte din teritoriul GAL Microregiunea Valea Sâmbetei, expertul bifează căsuţa din coloana DA din fişa de verificare.  În caz contrar,</w:t>
            </w:r>
            <w:r w:rsidRPr="00403976">
              <w:rPr>
                <w:rFonts w:asciiTheme="minorHAnsi" w:eastAsia="Times New Roman" w:hAnsiTheme="minorHAnsi" w:cs="Arial"/>
                <w:b/>
                <w:sz w:val="24"/>
                <w:szCs w:val="24"/>
              </w:rPr>
              <w:t xml:space="preserve"> </w:t>
            </w:r>
            <w:r w:rsidRPr="00403976">
              <w:rPr>
                <w:rFonts w:asciiTheme="minorHAnsi" w:eastAsia="Times New Roman" w:hAnsiTheme="minorHAnsi" w:cs="Arial"/>
                <w:sz w:val="24"/>
                <w:szCs w:val="24"/>
              </w:rPr>
              <w:t>expertul bifează căsuţa din coloana</w:t>
            </w:r>
            <w:r w:rsidRPr="00403976">
              <w:rPr>
                <w:rFonts w:asciiTheme="minorHAnsi" w:eastAsia="Times New Roman" w:hAnsiTheme="minorHAnsi" w:cs="Arial"/>
                <w:b/>
                <w:sz w:val="24"/>
                <w:szCs w:val="24"/>
              </w:rPr>
              <w:t xml:space="preserve"> NU </w:t>
            </w:r>
            <w:r w:rsidRPr="00403976">
              <w:rPr>
                <w:rFonts w:asciiTheme="minorHAnsi" w:eastAsia="Times New Roman" w:hAnsiTheme="minorHAnsi" w:cs="Arial"/>
                <w:sz w:val="24"/>
                <w:szCs w:val="24"/>
              </w:rPr>
              <w:t xml:space="preserve">şi motivează poziţia lui în rubrica „Observaţii” din </w:t>
            </w:r>
            <w:r w:rsidRPr="00403976">
              <w:rPr>
                <w:rFonts w:asciiTheme="minorHAnsi" w:eastAsia="Times New Roman" w:hAnsiTheme="minorHAnsi" w:cs="Arial"/>
                <w:b/>
                <w:sz w:val="24"/>
                <w:szCs w:val="24"/>
              </w:rPr>
              <w:t>FIȘA DE EVALUARE A ELIGIBILITĂȚII PROIECTULUI</w:t>
            </w:r>
            <w:r w:rsidRPr="00403976">
              <w:rPr>
                <w:rFonts w:asciiTheme="minorHAnsi" w:eastAsia="Times New Roman" w:hAnsiTheme="minorHAnsi" w:cs="Arial"/>
                <w:sz w:val="24"/>
                <w:szCs w:val="24"/>
              </w:rPr>
              <w:t>, proiectul fiind neeligibil.</w:t>
            </w:r>
          </w:p>
        </w:tc>
      </w:tr>
    </w:tbl>
    <w:p w14:paraId="04EC5E15" w14:textId="77777777" w:rsidR="0008218F" w:rsidRDefault="0008218F" w:rsidP="0008218F">
      <w:pPr>
        <w:spacing w:before="120" w:after="120" w:line="240" w:lineRule="auto"/>
        <w:jc w:val="both"/>
        <w:rPr>
          <w:b/>
          <w:sz w:val="24"/>
        </w:rPr>
      </w:pPr>
    </w:p>
    <w:p w14:paraId="7AE1EC38" w14:textId="77777777" w:rsidR="0008218F" w:rsidRDefault="0008218F" w:rsidP="0008218F">
      <w:pPr>
        <w:spacing w:before="120" w:after="120" w:line="240" w:lineRule="auto"/>
        <w:jc w:val="both"/>
        <w:rPr>
          <w:b/>
          <w:sz w:val="24"/>
        </w:rPr>
      </w:pPr>
      <w:r>
        <w:rPr>
          <w:b/>
          <w:sz w:val="24"/>
        </w:rPr>
        <w:t>EG21</w:t>
      </w:r>
      <w:r w:rsidRPr="003E1869">
        <w:rPr>
          <w:b/>
          <w:sz w:val="24"/>
        </w:rPr>
        <w:t xml:space="preserve"> Operațiile sprijinite trebuie să fie implementate în conformitate cu planurile pentru dezvoltarea satelor în zonele rurale și a serviciilor lor de bază, acolo unde există astfel de planuri și vor fi în concordanță cu orice strategie de dezvoltare locală</w:t>
      </w:r>
    </w:p>
    <w:tbl>
      <w:tblPr>
        <w:tblStyle w:val="TableGrid"/>
        <w:tblW w:w="0" w:type="auto"/>
        <w:tblLook w:val="04A0" w:firstRow="1" w:lastRow="0" w:firstColumn="1" w:lastColumn="0" w:noHBand="0" w:noVBand="1"/>
      </w:tblPr>
      <w:tblGrid>
        <w:gridCol w:w="4106"/>
        <w:gridCol w:w="4956"/>
      </w:tblGrid>
      <w:tr w:rsidR="0008218F" w14:paraId="140C1BC6" w14:textId="77777777" w:rsidTr="00302684">
        <w:tc>
          <w:tcPr>
            <w:tcW w:w="4106" w:type="dxa"/>
            <w:shd w:val="clear" w:color="auto" w:fill="A6A6A6" w:themeFill="background1" w:themeFillShade="A6"/>
          </w:tcPr>
          <w:p w14:paraId="48302112" w14:textId="77777777" w:rsidR="0008218F" w:rsidRPr="002D2CD1" w:rsidRDefault="0008218F" w:rsidP="00302684">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14:paraId="79718BC6" w14:textId="77777777" w:rsidR="0008218F" w:rsidRPr="002D2CD1" w:rsidRDefault="0008218F" w:rsidP="00302684">
            <w:pPr>
              <w:spacing w:before="120" w:after="120" w:line="240" w:lineRule="auto"/>
              <w:rPr>
                <w:b/>
                <w:sz w:val="24"/>
                <w:lang w:val="pt-BR"/>
              </w:rPr>
            </w:pPr>
            <w:r w:rsidRPr="002D2CD1">
              <w:rPr>
                <w:b/>
                <w:sz w:val="24"/>
              </w:rPr>
              <w:t>PUNCTE DE VERIFICAT ÎN CADRUL DOCUMENTELOR PREZENTATE</w:t>
            </w:r>
          </w:p>
        </w:tc>
      </w:tr>
      <w:tr w:rsidR="0008218F" w14:paraId="05E784B8" w14:textId="77777777" w:rsidTr="00302684">
        <w:tc>
          <w:tcPr>
            <w:tcW w:w="4106" w:type="dxa"/>
          </w:tcPr>
          <w:p w14:paraId="2F9243B0" w14:textId="77777777" w:rsidR="0008218F" w:rsidRPr="00403976" w:rsidRDefault="0008218F" w:rsidP="00302684">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b/>
                <w:i/>
                <w:sz w:val="24"/>
                <w:szCs w:val="24"/>
              </w:rPr>
            </w:pPr>
          </w:p>
          <w:p w14:paraId="193B78BA" w14:textId="77777777" w:rsidR="0008218F" w:rsidRPr="00403976" w:rsidRDefault="0008218F" w:rsidP="00302684">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Extrasul din strategie, </w:t>
            </w:r>
          </w:p>
          <w:p w14:paraId="19933D7B" w14:textId="77777777" w:rsidR="0008218F" w:rsidRPr="00403976" w:rsidRDefault="0008218F" w:rsidP="00302684">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Copia hotărârii de aprobare a strategiei</w:t>
            </w:r>
          </w:p>
          <w:p w14:paraId="40AA5D38" w14:textId="77777777" w:rsidR="0008218F" w:rsidRPr="00403976" w:rsidRDefault="0008218F" w:rsidP="00302684">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sz w:val="24"/>
                <w:szCs w:val="24"/>
              </w:rPr>
            </w:pPr>
          </w:p>
        </w:tc>
        <w:tc>
          <w:tcPr>
            <w:tcW w:w="4956" w:type="dxa"/>
          </w:tcPr>
          <w:p w14:paraId="62C6F666" w14:textId="77777777" w:rsidR="0008218F" w:rsidRPr="00403976" w:rsidRDefault="0008218F" w:rsidP="00302684">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28" w:hanging="90"/>
              <w:contextualSpacing/>
              <w:jc w:val="both"/>
              <w:rPr>
                <w:rFonts w:asciiTheme="minorHAnsi" w:hAnsiTheme="minorHAnsi" w:cs="Arial"/>
                <w:sz w:val="24"/>
                <w:szCs w:val="24"/>
              </w:rPr>
            </w:pPr>
            <w:r w:rsidRPr="00403976">
              <w:rPr>
                <w:rFonts w:asciiTheme="minorHAnsi" w:hAnsiTheme="minorHAnsi" w:cs="Arial"/>
                <w:color w:val="FF0000"/>
                <w:sz w:val="24"/>
                <w:szCs w:val="24"/>
              </w:rPr>
              <w:t xml:space="preserve">    </w:t>
            </w:r>
            <w:r w:rsidRPr="00403976">
              <w:rPr>
                <w:rFonts w:asciiTheme="minorHAnsi" w:hAnsiTheme="minorHAnsi" w:cs="Arial"/>
                <w:sz w:val="24"/>
                <w:szCs w:val="24"/>
              </w:rPr>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08218F" w14:paraId="7158A269" w14:textId="77777777" w:rsidTr="00302684">
        <w:tc>
          <w:tcPr>
            <w:tcW w:w="9062" w:type="dxa"/>
            <w:gridSpan w:val="2"/>
          </w:tcPr>
          <w:p w14:paraId="1DDB3C45" w14:textId="77777777" w:rsidR="0008218F" w:rsidRPr="00403976" w:rsidRDefault="0008218F" w:rsidP="00302684">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Dacă în urma verificării documentelor reiese faptul că investiția se încadrează într-o strategie de dezvoltare locală sau judeţeană, expertul bifează căsuţa DA.</w:t>
            </w:r>
          </w:p>
          <w:p w14:paraId="7EA3EA18" w14:textId="77777777" w:rsidR="0008218F" w:rsidRPr="00403976" w:rsidRDefault="0008218F" w:rsidP="00302684">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 xml:space="preserve">Dacă în urma verificării documentelor reiese faptul că investiția nu </w:t>
            </w:r>
            <w:r w:rsidRPr="00403976">
              <w:rPr>
                <w:rFonts w:asciiTheme="minorHAnsi" w:eastAsia="Times New Roman" w:hAnsiTheme="minorHAnsi" w:cs="Arial"/>
                <w:sz w:val="24"/>
                <w:szCs w:val="24"/>
              </w:rPr>
              <w:t>se încadrează într-o</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strategie de dezvoltare locală sau judeţeană, națională</w:t>
            </w:r>
            <w:r w:rsidRPr="00403976">
              <w:rPr>
                <w:rFonts w:asciiTheme="minorHAnsi" w:eastAsia="Times New Roman" w:hAnsiTheme="minorHAnsi" w:cs="Arial"/>
                <w:bCs/>
                <w:sz w:val="24"/>
                <w:szCs w:val="24"/>
              </w:rPr>
              <w:t>, expertul bifează căsuţa NU, motivează poziţia lui în liniile prevăzute în acest scop la rubrica Observaţii iar Cererea de Finanţare va fi declarată neeligibilă.</w:t>
            </w:r>
          </w:p>
        </w:tc>
      </w:tr>
    </w:tbl>
    <w:p w14:paraId="705B948C" w14:textId="77777777" w:rsidR="0008218F" w:rsidRDefault="0008218F" w:rsidP="0008218F">
      <w:pPr>
        <w:widowControl w:val="0"/>
        <w:tabs>
          <w:tab w:val="left" w:pos="800"/>
        </w:tabs>
        <w:autoSpaceDE w:val="0"/>
        <w:autoSpaceDN w:val="0"/>
        <w:adjustRightInd w:val="0"/>
        <w:spacing w:before="120" w:after="120" w:line="240" w:lineRule="auto"/>
        <w:jc w:val="both"/>
        <w:rPr>
          <w:sz w:val="24"/>
        </w:rPr>
      </w:pPr>
    </w:p>
    <w:p w14:paraId="045EA930" w14:textId="77777777" w:rsidR="0008218F" w:rsidRDefault="0008218F" w:rsidP="0008218F">
      <w:pPr>
        <w:widowControl w:val="0"/>
        <w:tabs>
          <w:tab w:val="left" w:pos="800"/>
        </w:tabs>
        <w:autoSpaceDE w:val="0"/>
        <w:autoSpaceDN w:val="0"/>
        <w:adjustRightInd w:val="0"/>
        <w:spacing w:before="120" w:after="120" w:line="240" w:lineRule="auto"/>
        <w:jc w:val="both"/>
        <w:rPr>
          <w:b/>
          <w:sz w:val="24"/>
        </w:rPr>
      </w:pPr>
      <w:r w:rsidRPr="00D23A04">
        <w:rPr>
          <w:b/>
          <w:sz w:val="24"/>
        </w:rPr>
        <w:t>EG22 În cazul în care se sprijină restaurarea monumentelor</w:t>
      </w:r>
      <w:r w:rsidR="00164D05">
        <w:rPr>
          <w:b/>
          <w:sz w:val="24"/>
        </w:rPr>
        <w:t xml:space="preserve"> clasate în grupa valorică B</w:t>
      </w:r>
      <w:r w:rsidRPr="00D23A04">
        <w:rPr>
          <w:b/>
          <w:sz w:val="24"/>
        </w:rPr>
        <w:t xml:space="preserve"> (</w:t>
      </w:r>
      <w:r w:rsidR="00B36D37" w:rsidRPr="00B36D37">
        <w:rPr>
          <w:b/>
          <w:sz w:val="24"/>
        </w:rPr>
        <w:t>monumente istorice reprezentative pentru patrimoniul cultural local</w:t>
      </w:r>
      <w:r w:rsidRPr="00D23A04">
        <w:rPr>
          <w:b/>
          <w:sz w:val="24"/>
        </w:rPr>
        <w:t>) sau obiectivelor culturale de interes local, trebuie prezentat un aviz din partea Direcțiilor Județene de Cultură care să ateste încadrarea acestora în aceste categorii;</w:t>
      </w:r>
    </w:p>
    <w:tbl>
      <w:tblPr>
        <w:tblStyle w:val="TableGrid"/>
        <w:tblW w:w="0" w:type="auto"/>
        <w:tblLook w:val="04A0" w:firstRow="1" w:lastRow="0" w:firstColumn="1" w:lastColumn="0" w:noHBand="0" w:noVBand="1"/>
      </w:tblPr>
      <w:tblGrid>
        <w:gridCol w:w="4106"/>
        <w:gridCol w:w="4956"/>
      </w:tblGrid>
      <w:tr w:rsidR="0008218F" w14:paraId="56B66598" w14:textId="77777777" w:rsidTr="00302684">
        <w:tc>
          <w:tcPr>
            <w:tcW w:w="4106" w:type="dxa"/>
            <w:shd w:val="clear" w:color="auto" w:fill="A6A6A6" w:themeFill="background1" w:themeFillShade="A6"/>
          </w:tcPr>
          <w:p w14:paraId="3E8D4053" w14:textId="77777777" w:rsidR="0008218F" w:rsidRPr="002D2CD1" w:rsidRDefault="0008218F" w:rsidP="00302684">
            <w:pPr>
              <w:spacing w:before="120" w:after="120" w:line="240" w:lineRule="auto"/>
              <w:rPr>
                <w:b/>
                <w:sz w:val="24"/>
              </w:rPr>
            </w:pPr>
            <w:r w:rsidRPr="002D2CD1">
              <w:rPr>
                <w:b/>
                <w:sz w:val="24"/>
              </w:rPr>
              <w:lastRenderedPageBreak/>
              <w:t xml:space="preserve">DOCUMENTE PREZENTATE </w:t>
            </w:r>
          </w:p>
        </w:tc>
        <w:tc>
          <w:tcPr>
            <w:tcW w:w="4956" w:type="dxa"/>
            <w:shd w:val="clear" w:color="auto" w:fill="A6A6A6" w:themeFill="background1" w:themeFillShade="A6"/>
          </w:tcPr>
          <w:p w14:paraId="4BE9783C" w14:textId="77777777" w:rsidR="0008218F" w:rsidRPr="002D2CD1" w:rsidRDefault="0008218F" w:rsidP="00302684">
            <w:pPr>
              <w:spacing w:before="120" w:after="120" w:line="240" w:lineRule="auto"/>
              <w:rPr>
                <w:b/>
                <w:sz w:val="24"/>
                <w:lang w:val="pt-BR"/>
              </w:rPr>
            </w:pPr>
            <w:r w:rsidRPr="002D2CD1">
              <w:rPr>
                <w:b/>
                <w:sz w:val="24"/>
              </w:rPr>
              <w:t>PUNCTE DE VERIFICAT ÎN CADRUL DOCUMENTELOR PREZENTATE</w:t>
            </w:r>
          </w:p>
        </w:tc>
      </w:tr>
      <w:tr w:rsidR="0008218F" w14:paraId="7C5BC69C" w14:textId="77777777" w:rsidTr="00302684">
        <w:tc>
          <w:tcPr>
            <w:tcW w:w="4106" w:type="dxa"/>
          </w:tcPr>
          <w:p w14:paraId="2E646338" w14:textId="77777777" w:rsidR="0008218F" w:rsidRPr="007B7F82" w:rsidRDefault="0008218F" w:rsidP="00302684">
            <w:pPr>
              <w:widowControl w:val="0"/>
              <w:tabs>
                <w:tab w:val="left" w:pos="800"/>
              </w:tabs>
              <w:autoSpaceDE w:val="0"/>
              <w:autoSpaceDN w:val="0"/>
              <w:adjustRightInd w:val="0"/>
              <w:spacing w:after="0" w:line="240" w:lineRule="auto"/>
              <w:ind w:left="29" w:right="73"/>
              <w:jc w:val="both"/>
              <w:rPr>
                <w:rFonts w:asciiTheme="minorHAnsi" w:eastAsia="Times New Roman" w:hAnsiTheme="minorHAnsi" w:cs="Arial"/>
                <w:sz w:val="24"/>
                <w:szCs w:val="24"/>
              </w:rPr>
            </w:pPr>
            <w:r w:rsidRPr="007B7F82">
              <w:rPr>
                <w:sz w:val="24"/>
              </w:rPr>
              <w:t>Aviz din partea Direcțiilor Județene de Cultură care să ateste încadrarea monumentelor sau obiectivelor culturale</w:t>
            </w:r>
            <w:r w:rsidR="00164D05">
              <w:rPr>
                <w:sz w:val="24"/>
              </w:rPr>
              <w:t xml:space="preserve"> în grupa valorică B</w:t>
            </w:r>
          </w:p>
        </w:tc>
        <w:tc>
          <w:tcPr>
            <w:tcW w:w="4956" w:type="dxa"/>
          </w:tcPr>
          <w:p w14:paraId="5C3F1D81" w14:textId="77777777" w:rsidR="0008218F" w:rsidRPr="00403976" w:rsidRDefault="0008218F" w:rsidP="00302684">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right="28"/>
              <w:contextualSpacing/>
              <w:jc w:val="both"/>
              <w:rPr>
                <w:rFonts w:asciiTheme="minorHAnsi" w:hAnsiTheme="minorHAnsi" w:cs="Arial"/>
                <w:sz w:val="24"/>
                <w:szCs w:val="24"/>
              </w:rPr>
            </w:pPr>
            <w:r>
              <w:rPr>
                <w:rFonts w:cs="Calibri"/>
                <w:sz w:val="24"/>
              </w:rPr>
              <w:t>Expertul verifică dacă î</w:t>
            </w:r>
            <w:r w:rsidRPr="007B7F82">
              <w:rPr>
                <w:rFonts w:cs="Calibri"/>
                <w:sz w:val="24"/>
              </w:rPr>
              <w:t>n cazul în care se sprijină restaurarea monument</w:t>
            </w:r>
            <w:r w:rsidR="00164D05">
              <w:rPr>
                <w:rFonts w:cs="Calibri"/>
                <w:sz w:val="24"/>
              </w:rPr>
              <w:t>elor clasate în grupa valorică B</w:t>
            </w:r>
            <w:r w:rsidRPr="007B7F82">
              <w:rPr>
                <w:rFonts w:cs="Calibri"/>
                <w:sz w:val="24"/>
              </w:rPr>
              <w:t xml:space="preserve"> (</w:t>
            </w:r>
            <w:r w:rsidR="00B36D37" w:rsidRPr="00B36D37">
              <w:rPr>
                <w:rFonts w:cs="Calibri"/>
                <w:sz w:val="24"/>
              </w:rPr>
              <w:t>monumente istorice reprezentative pentru patrimoniul cultural local</w:t>
            </w:r>
            <w:r w:rsidRPr="007B7F82">
              <w:rPr>
                <w:rFonts w:cs="Calibri"/>
                <w:sz w:val="24"/>
              </w:rPr>
              <w:t>) sau obiectivelor culturale de interes local, trebuie prezentat un aviz din partea Direcțiilor Județene de Cultură care să ateste încadrarea acestora în aceste categorii;</w:t>
            </w:r>
          </w:p>
        </w:tc>
      </w:tr>
      <w:tr w:rsidR="0008218F" w14:paraId="552DAA56" w14:textId="77777777" w:rsidTr="00302684">
        <w:tc>
          <w:tcPr>
            <w:tcW w:w="9062" w:type="dxa"/>
            <w:gridSpan w:val="2"/>
          </w:tcPr>
          <w:p w14:paraId="67DF4C53" w14:textId="77777777" w:rsidR="0008218F" w:rsidRPr="00D23A04" w:rsidRDefault="0008218F" w:rsidP="00302684">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Dacă în urma verificării documentelor reiese faptul că</w:t>
            </w:r>
            <w:r>
              <w:rPr>
                <w:rFonts w:eastAsia="Times New Roman" w:cs="Calibri"/>
                <w:bCs/>
                <w:sz w:val="24"/>
              </w:rPr>
              <w:t xml:space="preserve"> </w:t>
            </w:r>
            <w:r>
              <w:rPr>
                <w:rFonts w:cs="Calibri"/>
                <w:sz w:val="24"/>
              </w:rPr>
              <w:t>î</w:t>
            </w:r>
            <w:r w:rsidRPr="007B7F82">
              <w:rPr>
                <w:rFonts w:cs="Calibri"/>
                <w:sz w:val="24"/>
              </w:rPr>
              <w:t>n cazul în care se sprijină restaurarea monument</w:t>
            </w:r>
            <w:r w:rsidR="00164D05">
              <w:rPr>
                <w:rFonts w:cs="Calibri"/>
                <w:sz w:val="24"/>
              </w:rPr>
              <w:t>elor clasate în grupa valorică B</w:t>
            </w:r>
            <w:r w:rsidRPr="007B7F82">
              <w:rPr>
                <w:rFonts w:cs="Calibri"/>
                <w:sz w:val="24"/>
              </w:rPr>
              <w:t xml:space="preserve"> (</w:t>
            </w:r>
            <w:r w:rsidR="00B36D37" w:rsidRPr="00B36D37">
              <w:rPr>
                <w:rFonts w:cs="Calibri"/>
                <w:sz w:val="24"/>
              </w:rPr>
              <w:t>monumente istorice reprezentative pentru patrimoniul cultural local</w:t>
            </w:r>
            <w:r w:rsidRPr="007B7F82">
              <w:rPr>
                <w:rFonts w:cs="Calibri"/>
                <w:sz w:val="24"/>
              </w:rPr>
              <w:t>) sau obiectivelor culturale de interes local, trebuie prezentat un aviz din partea Direcțiilor Județene de Cultură care să ateste încadrarea acestora în aceste categorii</w:t>
            </w:r>
            <w:r w:rsidRPr="00D23A04">
              <w:rPr>
                <w:rFonts w:eastAsia="Times New Roman" w:cs="Calibri"/>
                <w:bCs/>
                <w:sz w:val="24"/>
              </w:rPr>
              <w:t>, expertul bifează căsuţa DA.</w:t>
            </w:r>
          </w:p>
          <w:p w14:paraId="7C7FFD84" w14:textId="77777777" w:rsidR="0008218F" w:rsidRPr="007B7F82" w:rsidRDefault="0008218F" w:rsidP="00302684">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 xml:space="preserve">Dacă în urma verificării documentelor reiese faptul că investiția nu </w:t>
            </w:r>
            <w:r w:rsidRPr="00D23A04">
              <w:rPr>
                <w:rFonts w:eastAsia="Times New Roman" w:cs="Calibri"/>
                <w:sz w:val="24"/>
              </w:rPr>
              <w:t>se încadrează într-o</w:t>
            </w:r>
            <w:r w:rsidRPr="00D23A04">
              <w:rPr>
                <w:rFonts w:cs="Calibri"/>
                <w:sz w:val="24"/>
              </w:rPr>
              <w:t xml:space="preserve"> </w:t>
            </w:r>
            <w:r w:rsidRPr="00D23A04">
              <w:rPr>
                <w:rFonts w:eastAsia="Times New Roman" w:cs="Calibri"/>
                <w:sz w:val="24"/>
              </w:rPr>
              <w:t>strategie de dezvoltare locală sau judeţeană, națională</w:t>
            </w:r>
            <w:r w:rsidRPr="00D23A04">
              <w:rPr>
                <w:rFonts w:eastAsia="Times New Roman" w:cs="Calibri"/>
                <w:bCs/>
                <w:sz w:val="24"/>
              </w:rPr>
              <w:t>, expertul bifează căsuţa NU, motivează poziţia lui în liniile prevăzute în acest scop la rubrica Observaţii iar Cererea de Finanţare va fi declarată neeligibilă.</w:t>
            </w:r>
          </w:p>
        </w:tc>
      </w:tr>
    </w:tbl>
    <w:p w14:paraId="53EC88F9" w14:textId="77777777" w:rsidR="00E972E4" w:rsidRPr="00262367" w:rsidRDefault="00E972E4" w:rsidP="00E972E4">
      <w:pPr>
        <w:widowControl w:val="0"/>
        <w:tabs>
          <w:tab w:val="left" w:pos="800"/>
        </w:tabs>
        <w:autoSpaceDE w:val="0"/>
        <w:autoSpaceDN w:val="0"/>
        <w:adjustRightInd w:val="0"/>
        <w:spacing w:before="120" w:after="120" w:line="240" w:lineRule="auto"/>
        <w:jc w:val="both"/>
        <w:rPr>
          <w:sz w:val="24"/>
        </w:rPr>
      </w:pPr>
    </w:p>
    <w:p w14:paraId="344F893B" w14:textId="77777777" w:rsidR="00E972E4" w:rsidRPr="002D2CD1" w:rsidRDefault="00E972E4" w:rsidP="00E972E4">
      <w:pPr>
        <w:spacing w:before="120" w:after="120" w:line="240" w:lineRule="auto"/>
        <w:jc w:val="both"/>
        <w:rPr>
          <w:b/>
          <w:sz w:val="24"/>
          <w:u w:val="single"/>
        </w:rPr>
      </w:pPr>
      <w:r w:rsidRPr="002D2CD1">
        <w:rPr>
          <w:b/>
          <w:sz w:val="24"/>
          <w:u w:val="single"/>
        </w:rPr>
        <w:t>C. Verificarea bugetului indicativ.</w:t>
      </w:r>
    </w:p>
    <w:p w14:paraId="6A506EED" w14:textId="77777777" w:rsidR="00E972E4" w:rsidRPr="002D2CD1" w:rsidRDefault="00E972E4" w:rsidP="00E972E4">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14:paraId="2ABC79C7" w14:textId="77777777" w:rsidR="00E972E4" w:rsidRPr="002D2CD1" w:rsidRDefault="00E972E4" w:rsidP="00E972E4">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1B988E8D" w14:textId="77777777" w:rsidR="00E972E4" w:rsidRPr="002D2CD1" w:rsidRDefault="00E972E4" w:rsidP="00E972E4">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6A18719" w14:textId="77777777" w:rsidR="00E972E4" w:rsidRPr="002D2CD1" w:rsidRDefault="00E972E4" w:rsidP="00E972E4">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14:paraId="3DC895AF" w14:textId="77777777" w:rsidR="00E972E4" w:rsidRDefault="00E972E4" w:rsidP="00E972E4">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E972E4" w:rsidRPr="0073741C" w14:paraId="040948B0" w14:textId="77777777" w:rsidTr="00302684">
        <w:trPr>
          <w:trHeight w:val="20"/>
        </w:trPr>
        <w:tc>
          <w:tcPr>
            <w:tcW w:w="2520" w:type="dxa"/>
            <w:shd w:val="clear" w:color="auto" w:fill="C0C0C0"/>
          </w:tcPr>
          <w:p w14:paraId="53233EFA" w14:textId="77777777" w:rsidR="00E972E4" w:rsidRPr="0073741C" w:rsidRDefault="00E972E4" w:rsidP="00302684">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14:paraId="0A33E5F3" w14:textId="77777777" w:rsidR="00E972E4" w:rsidRPr="0073741C" w:rsidRDefault="00E972E4" w:rsidP="00302684">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E972E4" w:rsidRPr="0073741C" w14:paraId="0E9520B1" w14:textId="77777777" w:rsidTr="00302684">
        <w:trPr>
          <w:trHeight w:val="20"/>
        </w:trPr>
        <w:tc>
          <w:tcPr>
            <w:tcW w:w="2520" w:type="dxa"/>
          </w:tcPr>
          <w:p w14:paraId="73363E42"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 xml:space="preserve">Documentaţia de Avizare a Lucrărilor de </w:t>
            </w:r>
            <w:r w:rsidRPr="0073741C">
              <w:rPr>
                <w:rFonts w:cs="Calibri"/>
                <w:sz w:val="24"/>
                <w:szCs w:val="24"/>
                <w:lang w:eastAsia="fr-FR"/>
              </w:rPr>
              <w:lastRenderedPageBreak/>
              <w:t>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02FF5E45" w14:textId="77777777" w:rsidR="00E972E4" w:rsidRPr="0073741C" w:rsidRDefault="00E972E4" w:rsidP="00302684">
            <w:pPr>
              <w:spacing w:after="0" w:line="240" w:lineRule="auto"/>
              <w:ind w:right="-8"/>
              <w:jc w:val="both"/>
              <w:rPr>
                <w:rFonts w:cs="Calibri"/>
                <w:sz w:val="24"/>
                <w:szCs w:val="24"/>
                <w:lang w:eastAsia="fr-FR"/>
              </w:rPr>
            </w:pPr>
          </w:p>
          <w:p w14:paraId="19D02CF3"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14:paraId="62591C60" w14:textId="77777777" w:rsidR="00E972E4" w:rsidRPr="00552D49" w:rsidRDefault="00E972E4" w:rsidP="00302684">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14:paraId="0FA28544"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lastRenderedPageBreak/>
              <w:t xml:space="preserve">Se va verifica dacă tipurile de cheltuieli şi sumele înscrise sunt corecte şi corespund devizului general al investiţiei. </w:t>
            </w:r>
          </w:p>
          <w:p w14:paraId="68DF34E1"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14:paraId="55FC77E6"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14:paraId="51909C6D"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14:paraId="33CDF4B0"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14:paraId="7F30DDC6"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14:paraId="10B8ECF8" w14:textId="77777777" w:rsidR="00E972E4" w:rsidRPr="0073741C" w:rsidRDefault="00E972E4" w:rsidP="00302684">
            <w:pPr>
              <w:spacing w:after="0" w:line="240" w:lineRule="auto"/>
              <w:ind w:right="-8"/>
              <w:jc w:val="both"/>
              <w:rPr>
                <w:rFonts w:cs="Calibri"/>
                <w:sz w:val="24"/>
                <w:szCs w:val="24"/>
                <w:lang w:eastAsia="fr-FR"/>
              </w:rPr>
            </w:pPr>
          </w:p>
          <w:p w14:paraId="21679946"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14:paraId="1E6FC83B"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14:paraId="416142F2"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14:paraId="4B520AA4" w14:textId="77777777" w:rsidR="00E972E4" w:rsidRPr="0073741C" w:rsidRDefault="00E972E4" w:rsidP="00302684">
            <w:pPr>
              <w:spacing w:after="0" w:line="240" w:lineRule="auto"/>
              <w:ind w:right="-8"/>
              <w:jc w:val="both"/>
              <w:rPr>
                <w:rFonts w:cs="Calibri"/>
                <w:sz w:val="24"/>
                <w:szCs w:val="24"/>
                <w:lang w:eastAsia="fr-FR"/>
              </w:rPr>
            </w:pPr>
          </w:p>
          <w:p w14:paraId="256F0F6B"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14:paraId="30AF4D8B"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14:paraId="503EA6E3"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14:paraId="0A13F20F" w14:textId="77777777" w:rsidR="00E972E4" w:rsidRPr="002D2CD1" w:rsidRDefault="00E972E4" w:rsidP="00E972E4">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14:paraId="3A39CF10" w14:textId="77777777" w:rsidR="00E972E4" w:rsidRPr="002D2CD1" w:rsidRDefault="00E972E4" w:rsidP="00E972E4">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14:paraId="56C979B2" w14:textId="77777777" w:rsidR="00E972E4" w:rsidRPr="002D2CD1" w:rsidRDefault="00E972E4" w:rsidP="00E972E4">
      <w:pPr>
        <w:spacing w:before="120" w:after="120" w:line="240" w:lineRule="auto"/>
        <w:jc w:val="both"/>
        <w:rPr>
          <w:b/>
          <w:sz w:val="24"/>
          <w:u w:val="single"/>
        </w:rPr>
      </w:pPr>
    </w:p>
    <w:p w14:paraId="0A4E7630" w14:textId="77777777" w:rsidR="00E972E4" w:rsidRPr="002D2CD1" w:rsidRDefault="00E972E4" w:rsidP="00E972E4">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7F18BEB7" w14:textId="77777777" w:rsidR="00E972E4" w:rsidRPr="002D2CD1" w:rsidRDefault="00E972E4" w:rsidP="00E972E4">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735963EB" w14:textId="77777777" w:rsidR="00E972E4" w:rsidRPr="002D2CD1" w:rsidRDefault="00E972E4" w:rsidP="00E972E4">
      <w:pPr>
        <w:spacing w:before="120" w:after="120" w:line="240" w:lineRule="auto"/>
        <w:jc w:val="both"/>
        <w:rPr>
          <w:sz w:val="24"/>
        </w:rPr>
      </w:pPr>
      <w:r w:rsidRPr="002D2CD1">
        <w:rPr>
          <w:sz w:val="24"/>
        </w:rPr>
        <w:t>Observație:</w:t>
      </w:r>
    </w:p>
    <w:p w14:paraId="475B2EDF" w14:textId="77777777" w:rsidR="00E972E4" w:rsidRPr="002D2CD1" w:rsidRDefault="00E972E4" w:rsidP="00E972E4">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10220EA3" w14:textId="77777777" w:rsidR="00E972E4" w:rsidRPr="002D2CD1" w:rsidRDefault="00E972E4" w:rsidP="00E972E4">
      <w:pPr>
        <w:spacing w:before="120" w:after="120" w:line="240" w:lineRule="auto"/>
        <w:jc w:val="both"/>
        <w:rPr>
          <w:sz w:val="24"/>
        </w:rPr>
      </w:pPr>
      <w:r w:rsidRPr="002D2CD1">
        <w:rPr>
          <w:sz w:val="24"/>
        </w:rPr>
        <w:lastRenderedPageBreak/>
        <w:t>Prin transmiterea formularului E3.4L de către solicitant cu bugetul corectat , expertul va modifica bugetul în Fișa E1.2L și bifează DA cu diferențe , motivandu-și poziţia în linia prevăzută în acest scop la rubrica Observații.</w:t>
      </w:r>
    </w:p>
    <w:p w14:paraId="05982CBB" w14:textId="77777777" w:rsidR="00E972E4" w:rsidRPr="002D2CD1" w:rsidRDefault="00E972E4" w:rsidP="00E972E4">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14:paraId="39F8A72C" w14:textId="77777777" w:rsidR="00E972E4" w:rsidRPr="002D2CD1" w:rsidRDefault="00E972E4" w:rsidP="00E972E4">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13322764" w14:textId="77777777" w:rsidR="00E972E4" w:rsidRPr="002D2CD1" w:rsidRDefault="00E972E4" w:rsidP="00E972E4">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14:paraId="061DEA18" w14:textId="77777777" w:rsidR="00E972E4" w:rsidRPr="002D2CD1" w:rsidRDefault="00E972E4" w:rsidP="00E972E4">
      <w:pPr>
        <w:spacing w:before="120" w:after="120" w:line="240" w:lineRule="auto"/>
        <w:jc w:val="both"/>
        <w:rPr>
          <w:sz w:val="24"/>
        </w:rPr>
      </w:pPr>
      <w:r w:rsidRPr="002D2CD1">
        <w:rPr>
          <w:sz w:val="24"/>
        </w:rPr>
        <w:t>Cererea de finanţare este declarată eligibilă prin bifarea casuței corespunzatoare DA/DA cu diferente.</w:t>
      </w:r>
    </w:p>
    <w:p w14:paraId="44AA4820" w14:textId="77777777" w:rsidR="00E972E4" w:rsidRPr="002D2CD1" w:rsidRDefault="00E972E4" w:rsidP="00E972E4">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539DD04F" w14:textId="77777777" w:rsidR="00E972E4" w:rsidRPr="002D2CD1" w:rsidRDefault="00E972E4" w:rsidP="00E972E4">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684D5AFC" w14:textId="77777777" w:rsidR="00E972E4" w:rsidRPr="002D2CD1" w:rsidRDefault="00E972E4" w:rsidP="00E972E4">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14:paraId="7AA87226" w14:textId="77777777" w:rsidR="00E972E4" w:rsidRPr="002D2CD1" w:rsidRDefault="00E972E4" w:rsidP="00E972E4">
      <w:pPr>
        <w:spacing w:before="120" w:after="120" w:line="240" w:lineRule="auto"/>
        <w:jc w:val="both"/>
        <w:rPr>
          <w:sz w:val="24"/>
        </w:rPr>
      </w:pPr>
    </w:p>
    <w:p w14:paraId="2B301EA2" w14:textId="77777777" w:rsidR="00E972E4" w:rsidRPr="002D2CD1" w:rsidRDefault="00E972E4" w:rsidP="00E972E4">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7013E605" w14:textId="77777777" w:rsidR="00E972E4" w:rsidRPr="002D2CD1" w:rsidRDefault="00E972E4" w:rsidP="00E972E4">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8"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14:paraId="466C3E5C" w14:textId="77777777" w:rsidR="00E972E4" w:rsidRPr="002D2CD1" w:rsidRDefault="00E972E4" w:rsidP="00E972E4">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w:t>
      </w:r>
      <w:r w:rsidRPr="002D2CD1">
        <w:rPr>
          <w:sz w:val="24"/>
        </w:rPr>
        <w:lastRenderedPageBreak/>
        <w:t xml:space="preserve">şi înştiinţează solicitantul în vederea clarificării prin Fișa de solicitare a informaţiilor suplimentare E3.4L. </w:t>
      </w:r>
    </w:p>
    <w:p w14:paraId="41A122AB" w14:textId="77777777" w:rsidR="00E972E4" w:rsidRPr="002D2CD1" w:rsidRDefault="00E972E4" w:rsidP="00E972E4">
      <w:pPr>
        <w:spacing w:before="120" w:after="120" w:line="240" w:lineRule="auto"/>
        <w:jc w:val="both"/>
        <w:rPr>
          <w:sz w:val="24"/>
        </w:rPr>
      </w:pPr>
    </w:p>
    <w:p w14:paraId="5DBBCC64" w14:textId="77777777" w:rsidR="00E972E4" w:rsidRPr="002D2CD1" w:rsidRDefault="00E972E4" w:rsidP="00E972E4">
      <w:pPr>
        <w:spacing w:before="120" w:after="120" w:line="240" w:lineRule="auto"/>
        <w:jc w:val="both"/>
        <w:rPr>
          <w:b/>
          <w:sz w:val="24"/>
          <w:u w:val="single"/>
        </w:rPr>
      </w:pPr>
      <w:r w:rsidRPr="002D2CD1">
        <w:rPr>
          <w:b/>
          <w:sz w:val="24"/>
          <w:u w:val="single"/>
        </w:rPr>
        <w:t>3. Sunt investiţiile eligibile în conformitate cu specificatiile sub-măsurii ?</w:t>
      </w:r>
    </w:p>
    <w:p w14:paraId="089D031B" w14:textId="77777777" w:rsidR="00E972E4" w:rsidRPr="002D2CD1" w:rsidRDefault="00E972E4" w:rsidP="00E972E4">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14:paraId="0A8CD012" w14:textId="77777777" w:rsidR="00E972E4" w:rsidRPr="002D2CD1" w:rsidRDefault="00E972E4" w:rsidP="00E972E4">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5716EAED" w14:textId="77777777" w:rsidR="00E972E4" w:rsidRPr="002D2CD1" w:rsidRDefault="00E972E4" w:rsidP="00E972E4">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14:paraId="253F5C44" w14:textId="77777777" w:rsidR="00E972E4" w:rsidRPr="002D2CD1" w:rsidRDefault="00E972E4" w:rsidP="00E972E4">
      <w:pPr>
        <w:spacing w:before="120" w:after="120" w:line="240" w:lineRule="auto"/>
        <w:jc w:val="both"/>
        <w:rPr>
          <w:b/>
          <w:i/>
          <w:sz w:val="24"/>
        </w:rPr>
      </w:pPr>
    </w:p>
    <w:p w14:paraId="0AC37233" w14:textId="77777777" w:rsidR="00E972E4" w:rsidRPr="002D2CD1" w:rsidRDefault="00E972E4" w:rsidP="00E972E4">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14:paraId="0700CBAC" w14:textId="77777777" w:rsidR="00E972E4" w:rsidRPr="002D2CD1" w:rsidRDefault="00E972E4" w:rsidP="00E972E4">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4492415A" w14:textId="77777777" w:rsidR="00E972E4" w:rsidRPr="002D2CD1" w:rsidRDefault="00E972E4" w:rsidP="00E972E4">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14:paraId="39E1F88E" w14:textId="77777777" w:rsidR="00E972E4" w:rsidRPr="002D2CD1" w:rsidRDefault="00E972E4" w:rsidP="00E972E4">
      <w:pPr>
        <w:spacing w:before="120" w:after="120" w:line="240" w:lineRule="auto"/>
        <w:jc w:val="both"/>
        <w:rPr>
          <w:sz w:val="24"/>
        </w:rPr>
      </w:pPr>
      <w:r w:rsidRPr="002D2CD1">
        <w:rPr>
          <w:sz w:val="24"/>
        </w:rPr>
        <w:t>Cererea de finanţare este declarată eligibilă prin bifarea căsuței corespunzătoare DA/DA cu diferențe.</w:t>
      </w:r>
    </w:p>
    <w:p w14:paraId="2D0937C7" w14:textId="77777777" w:rsidR="00E972E4" w:rsidRPr="002D2CD1" w:rsidRDefault="00E972E4" w:rsidP="00E972E4">
      <w:pPr>
        <w:spacing w:before="120" w:after="120" w:line="240" w:lineRule="auto"/>
        <w:jc w:val="both"/>
        <w:rPr>
          <w:b/>
          <w:i/>
          <w:sz w:val="24"/>
        </w:rPr>
      </w:pPr>
    </w:p>
    <w:p w14:paraId="55AD9F1D" w14:textId="77777777" w:rsidR="00E972E4" w:rsidRPr="002D2CD1" w:rsidRDefault="00E972E4" w:rsidP="00E972E4">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14:paraId="00BE02DE" w14:textId="77777777" w:rsidR="00E972E4" w:rsidRPr="002D2CD1" w:rsidRDefault="00E972E4" w:rsidP="00E972E4">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14:paraId="14809E45" w14:textId="77777777" w:rsidR="00E972E4" w:rsidRPr="002D2CD1" w:rsidRDefault="00E972E4" w:rsidP="00E972E4">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14:paraId="25448992" w14:textId="77777777" w:rsidR="00E972E4" w:rsidRPr="002D2CD1" w:rsidRDefault="00E972E4" w:rsidP="00E972E4">
      <w:pPr>
        <w:spacing w:before="120" w:after="120" w:line="240" w:lineRule="auto"/>
        <w:jc w:val="both"/>
        <w:rPr>
          <w:sz w:val="24"/>
        </w:rPr>
      </w:pPr>
      <w:r w:rsidRPr="002D2CD1">
        <w:rPr>
          <w:sz w:val="24"/>
        </w:rPr>
        <w:lastRenderedPageBreak/>
        <w:t>Prin transmiterea formularului E3.4L de către solicitant cu bugetul corectat, expertul completează bugetul din fișa E1.2L și bifează DA cu diferențe și îşi motivează poziţia în linia prevăzută în acest scop la rubrica Observații.</w:t>
      </w:r>
    </w:p>
    <w:p w14:paraId="515E7679" w14:textId="77777777" w:rsidR="00E972E4" w:rsidRPr="002D2CD1" w:rsidRDefault="00E972E4" w:rsidP="00E972E4">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14:paraId="2FF3ECA4" w14:textId="77777777" w:rsidR="00E972E4" w:rsidRPr="002D2CD1" w:rsidRDefault="00E972E4" w:rsidP="00E972E4">
      <w:pPr>
        <w:spacing w:before="120" w:after="120" w:line="240" w:lineRule="auto"/>
        <w:jc w:val="both"/>
        <w:rPr>
          <w:sz w:val="24"/>
        </w:rPr>
      </w:pPr>
      <w:r w:rsidRPr="002D2CD1">
        <w:rPr>
          <w:sz w:val="24"/>
        </w:rPr>
        <w:t>Cererea de finanţare este declarată eligibilă prin bifarea căsuței corespunzătoare DA/DA cu diferențe.</w:t>
      </w:r>
    </w:p>
    <w:p w14:paraId="3BCA284B" w14:textId="77777777" w:rsidR="00E972E4" w:rsidRPr="002D2CD1" w:rsidRDefault="00E972E4" w:rsidP="00E972E4">
      <w:pPr>
        <w:spacing w:before="120" w:after="120" w:line="240" w:lineRule="auto"/>
        <w:jc w:val="both"/>
        <w:rPr>
          <w:sz w:val="24"/>
        </w:rPr>
      </w:pPr>
    </w:p>
    <w:p w14:paraId="5578A17B" w14:textId="77777777" w:rsidR="00E972E4" w:rsidRPr="002D2CD1" w:rsidRDefault="00E972E4" w:rsidP="00E972E4">
      <w:pPr>
        <w:spacing w:before="120" w:after="120" w:line="240" w:lineRule="auto"/>
        <w:jc w:val="both"/>
        <w:rPr>
          <w:b/>
          <w:sz w:val="24"/>
          <w:u w:val="single"/>
        </w:rPr>
      </w:pPr>
      <w:r w:rsidRPr="002D2CD1">
        <w:rPr>
          <w:b/>
          <w:sz w:val="24"/>
          <w:u w:val="single"/>
        </w:rPr>
        <w:t>6. TVA-ul este corect încadrat în coloana cheltuielilor neeligibile/ eligibile?</w:t>
      </w:r>
    </w:p>
    <w:p w14:paraId="0FD7DC87" w14:textId="77777777" w:rsidR="00E972E4" w:rsidRPr="002D2CD1" w:rsidRDefault="00E972E4" w:rsidP="00E972E4">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14:paraId="6733EFA5" w14:textId="77777777" w:rsidR="00E972E4" w:rsidRPr="002D2CD1" w:rsidRDefault="00E972E4" w:rsidP="00E972E4">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14:paraId="4E7D8D85" w14:textId="77777777" w:rsidR="00E972E4" w:rsidRPr="002D2CD1" w:rsidRDefault="00E972E4" w:rsidP="00E972E4">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14:paraId="41AAF578" w14:textId="77777777" w:rsidR="00E972E4" w:rsidRPr="002D2CD1" w:rsidRDefault="00E972E4" w:rsidP="00E972E4">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14:paraId="5697C160" w14:textId="77777777" w:rsidR="00E972E4" w:rsidRPr="002D2CD1" w:rsidRDefault="00E972E4" w:rsidP="00E972E4">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16E27657" w14:textId="77777777" w:rsidR="00E972E4" w:rsidRPr="002D2CD1" w:rsidRDefault="00E972E4" w:rsidP="00E972E4">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14:paraId="08E2A1C1" w14:textId="77777777" w:rsidR="00E972E4" w:rsidRPr="002D2CD1" w:rsidRDefault="00E972E4" w:rsidP="00E972E4">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14:paraId="79641ACA" w14:textId="77777777" w:rsidR="00E972E4" w:rsidRPr="002D2CD1" w:rsidRDefault="00E972E4" w:rsidP="00E972E4">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14:paraId="1064A1A2" w14:textId="77777777" w:rsidR="00E972E4" w:rsidRPr="002D2CD1" w:rsidRDefault="00E972E4" w:rsidP="00E972E4">
      <w:pPr>
        <w:keepNext/>
        <w:keepLines/>
        <w:spacing w:before="120" w:after="120" w:line="240" w:lineRule="auto"/>
        <w:jc w:val="both"/>
        <w:rPr>
          <w:b/>
          <w:sz w:val="24"/>
        </w:rPr>
      </w:pPr>
      <w:bookmarkStart w:id="3" w:name="_Toc487029155"/>
      <w:r w:rsidRPr="002D2CD1">
        <w:rPr>
          <w:b/>
          <w:sz w:val="24"/>
        </w:rPr>
        <w:t>D. Verificarea rezonabilităţii preţurilor.</w:t>
      </w:r>
      <w:bookmarkEnd w:id="3"/>
      <w:r w:rsidRPr="002D2CD1">
        <w:rPr>
          <w:b/>
          <w:sz w:val="24"/>
        </w:rPr>
        <w:t xml:space="preserve"> </w:t>
      </w:r>
    </w:p>
    <w:p w14:paraId="7F998D34" w14:textId="77777777" w:rsidR="00E972E4" w:rsidRPr="002D2CD1" w:rsidRDefault="00E972E4" w:rsidP="00E972E4">
      <w:pPr>
        <w:spacing w:before="120" w:after="120" w:line="240" w:lineRule="auto"/>
        <w:jc w:val="both"/>
        <w:rPr>
          <w:b/>
          <w:sz w:val="24"/>
        </w:rPr>
      </w:pPr>
      <w:bookmarkStart w:id="4" w:name="_Toc487029156"/>
      <w:r>
        <w:rPr>
          <w:b/>
          <w:sz w:val="24"/>
        </w:rPr>
        <w:t>1</w:t>
      </w:r>
      <w:r w:rsidRPr="002D2CD1">
        <w:rPr>
          <w:b/>
          <w:sz w:val="24"/>
        </w:rPr>
        <w:t xml:space="preserve">  Categoria de bunuri  se regaseste in Baza de Date cu prețuri de Referință?</w:t>
      </w:r>
    </w:p>
    <w:p w14:paraId="40CAFD6D" w14:textId="77777777" w:rsidR="00E972E4" w:rsidRPr="002D2CD1" w:rsidRDefault="00E972E4" w:rsidP="00E972E4">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46690A0D" w14:textId="77777777" w:rsidR="00E972E4" w:rsidRPr="002D2CD1" w:rsidRDefault="00E972E4" w:rsidP="00E972E4">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14:paraId="46B36B31" w14:textId="77777777" w:rsidR="00E972E4" w:rsidRPr="002D2CD1" w:rsidRDefault="00E972E4" w:rsidP="00E972E4">
      <w:pPr>
        <w:spacing w:before="120" w:after="120" w:line="240" w:lineRule="auto"/>
        <w:jc w:val="both"/>
        <w:rPr>
          <w:b/>
          <w:sz w:val="24"/>
          <w:lang w:val="it-IT"/>
        </w:rPr>
      </w:pPr>
      <w:r>
        <w:rPr>
          <w:b/>
          <w:sz w:val="24"/>
          <w:lang w:val="it-IT"/>
        </w:rPr>
        <w:lastRenderedPageBreak/>
        <w:t>2</w:t>
      </w:r>
      <w:r w:rsidRPr="002D2CD1">
        <w:rPr>
          <w:b/>
          <w:sz w:val="24"/>
          <w:lang w:val="it-IT"/>
        </w:rPr>
        <w:t xml:space="preserve"> Daca la pct</w:t>
      </w:r>
      <w:r>
        <w:rPr>
          <w:b/>
          <w:sz w:val="24"/>
          <w:lang w:val="it-IT"/>
        </w:rPr>
        <w:t>. 1</w:t>
      </w:r>
      <w:r w:rsidRPr="002D2CD1">
        <w:rPr>
          <w:b/>
          <w:sz w:val="24"/>
          <w:lang w:val="it-IT"/>
        </w:rPr>
        <w:t xml:space="preserve"> raspunsul este DA, sunt atasate extrasele tiparite din baza de date cu prețuri de Referință?</w:t>
      </w:r>
    </w:p>
    <w:p w14:paraId="6C2401CD" w14:textId="77777777" w:rsidR="00E972E4" w:rsidRPr="002D2CD1" w:rsidRDefault="00E972E4" w:rsidP="00E972E4">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3C660EDB" w14:textId="77777777" w:rsidR="00E972E4" w:rsidRPr="002D2CD1" w:rsidRDefault="00E972E4" w:rsidP="00E972E4">
      <w:pPr>
        <w:spacing w:before="120" w:after="120" w:line="240" w:lineRule="auto"/>
        <w:jc w:val="both"/>
        <w:rPr>
          <w:b/>
          <w:sz w:val="24"/>
          <w:lang w:val="it-IT"/>
        </w:rPr>
      </w:pPr>
      <w:r>
        <w:rPr>
          <w:b/>
          <w:sz w:val="24"/>
          <w:lang w:val="it-IT"/>
        </w:rPr>
        <w:t>3</w:t>
      </w:r>
      <w:r w:rsidRPr="002D2CD1">
        <w:rPr>
          <w:b/>
          <w:sz w:val="24"/>
          <w:lang w:val="it-IT"/>
        </w:rPr>
        <w:t xml:space="preserve"> Dacă la pct. </w:t>
      </w:r>
      <w:r>
        <w:rPr>
          <w:b/>
          <w:sz w:val="24"/>
          <w:lang w:val="it-IT"/>
        </w:rPr>
        <w:t>1</w:t>
      </w:r>
      <w:r w:rsidRPr="002D2CD1">
        <w:rPr>
          <w:b/>
          <w:sz w:val="24"/>
          <w:lang w:val="it-IT"/>
        </w:rPr>
        <w:t xml:space="preserve"> raspunsul este DA, preţurile utilizate pentru bunuri se incadreaza in maximul  prevazut în  Baza de Date cu preţuri de Referință? </w:t>
      </w:r>
    </w:p>
    <w:p w14:paraId="3254CB4A" w14:textId="77777777" w:rsidR="00E972E4" w:rsidRPr="002D2CD1" w:rsidRDefault="00E972E4" w:rsidP="00E972E4">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14:paraId="7A07A6A7" w14:textId="77777777" w:rsidR="00E972E4" w:rsidRDefault="00E972E4" w:rsidP="00E972E4">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12914D88" w14:textId="77777777" w:rsidR="00E972E4" w:rsidRPr="002D2CD1" w:rsidRDefault="00E972E4" w:rsidP="00E972E4">
      <w:pPr>
        <w:spacing w:before="120" w:after="120" w:line="240" w:lineRule="auto"/>
        <w:jc w:val="both"/>
        <w:rPr>
          <w:b/>
          <w:sz w:val="24"/>
        </w:rPr>
      </w:pPr>
      <w:r>
        <w:rPr>
          <w:b/>
          <w:sz w:val="24"/>
        </w:rPr>
        <w:t>4</w:t>
      </w:r>
      <w:r w:rsidRPr="002D2CD1">
        <w:rPr>
          <w:b/>
          <w:sz w:val="24"/>
          <w:lang w:val="pt-BR"/>
        </w:rPr>
        <w:t xml:space="preserve"> </w:t>
      </w:r>
      <w:r w:rsidRPr="002D2CD1">
        <w:rPr>
          <w:b/>
          <w:sz w:val="24"/>
        </w:rPr>
        <w:t xml:space="preserve">Dacă la pct. </w:t>
      </w:r>
      <w:r>
        <w:rPr>
          <w:b/>
          <w:sz w:val="24"/>
        </w:rPr>
        <w:t>1</w:t>
      </w:r>
      <w:r w:rsidRPr="002D2CD1">
        <w:rPr>
          <w:b/>
          <w:sz w:val="24"/>
        </w:rPr>
        <w:t xml:space="preserve"> raspunsul este NU, solicitantul a prezentat două oferte pentru bunuri a caror valoare este mai mare de 15</w:t>
      </w:r>
      <w:r>
        <w:rPr>
          <w:b/>
          <w:sz w:val="24"/>
        </w:rPr>
        <w:t>.</w:t>
      </w:r>
      <w:r w:rsidRPr="002D2CD1">
        <w:rPr>
          <w:b/>
          <w:sz w:val="24"/>
        </w:rPr>
        <w:t>000 Euro si o oferta pentru bunuri a căror valoare este mai mica  sau egală cu  15</w:t>
      </w:r>
      <w:r>
        <w:rPr>
          <w:b/>
          <w:sz w:val="24"/>
        </w:rPr>
        <w:t>.</w:t>
      </w:r>
      <w:r w:rsidRPr="002D2CD1">
        <w:rPr>
          <w:b/>
          <w:sz w:val="24"/>
        </w:rPr>
        <w:t>000 Euro</w:t>
      </w:r>
      <w:r>
        <w:rPr>
          <w:b/>
          <w:sz w:val="24"/>
        </w:rPr>
        <w:t>, constatându-se astfel că prețurile sunt rezonabile</w:t>
      </w:r>
      <w:r w:rsidRPr="002D2CD1">
        <w:rPr>
          <w:b/>
          <w:sz w:val="24"/>
        </w:rPr>
        <w:t>?</w:t>
      </w:r>
    </w:p>
    <w:p w14:paraId="6B580D6E" w14:textId="77777777" w:rsidR="00E972E4" w:rsidRPr="002D2CD1" w:rsidRDefault="00E972E4" w:rsidP="00E972E4">
      <w:pPr>
        <w:spacing w:before="120" w:after="120" w:line="240" w:lineRule="auto"/>
        <w:jc w:val="both"/>
        <w:rPr>
          <w:sz w:val="24"/>
        </w:rPr>
      </w:pPr>
      <w:r w:rsidRPr="002D2CD1">
        <w:rPr>
          <w:sz w:val="24"/>
        </w:rPr>
        <w:t>Expertul verifica daca solicitantul a prezentat două oferte pentru bunuri a caror valoare este mai mare de 15</w:t>
      </w:r>
      <w:r>
        <w:rPr>
          <w:sz w:val="24"/>
        </w:rPr>
        <w:t>.</w:t>
      </w:r>
      <w:r w:rsidRPr="002D2CD1">
        <w:rPr>
          <w:sz w:val="24"/>
        </w:rPr>
        <w:t>000 Euro şi o oferta pentru bunuri a caror valoare este mai mica sau egală cu 15</w:t>
      </w:r>
      <w:r>
        <w:rPr>
          <w:sz w:val="24"/>
        </w:rPr>
        <w:t>.</w:t>
      </w:r>
      <w:r w:rsidRPr="002D2CD1">
        <w:rPr>
          <w:sz w:val="24"/>
        </w:rPr>
        <w:t>000 Euro.</w:t>
      </w:r>
    </w:p>
    <w:p w14:paraId="2C08298D" w14:textId="77777777" w:rsidR="00E972E4" w:rsidRPr="002D2CD1" w:rsidRDefault="00E972E4" w:rsidP="00E972E4">
      <w:pPr>
        <w:spacing w:before="120" w:after="120" w:line="240" w:lineRule="auto"/>
        <w:jc w:val="both"/>
        <w:rPr>
          <w:sz w:val="24"/>
        </w:rPr>
      </w:pPr>
      <w:r w:rsidRPr="002D2CD1">
        <w:rPr>
          <w:sz w:val="24"/>
        </w:rPr>
        <w:t>Daca solicitantul nu a atasat două oferte pentru bunuri a caror valoare este mai mare de 15</w:t>
      </w:r>
      <w:r>
        <w:rPr>
          <w:sz w:val="24"/>
        </w:rPr>
        <w:t>.</w:t>
      </w:r>
      <w:r w:rsidRPr="002D2CD1">
        <w:rPr>
          <w:sz w:val="24"/>
        </w:rPr>
        <w:t>000 Euro, respectiv o oferta pentru bunuri a caror valoare este mai mica sau egală cu 15</w:t>
      </w:r>
      <w:r>
        <w:rPr>
          <w:sz w:val="24"/>
        </w:rPr>
        <w:t>.</w:t>
      </w:r>
      <w:r w:rsidRPr="002D2CD1">
        <w:rPr>
          <w:sz w:val="24"/>
        </w:rPr>
        <w:t>000 Euro, expertul înştiinţează solicitantul prin formularul E3.4L pentru trimiterea ofertei/ofertelor, menţionând c</w:t>
      </w:r>
      <w:r>
        <w:rPr>
          <w:sz w:val="24"/>
        </w:rPr>
        <w:t>ă dacă</w:t>
      </w:r>
      <w:r w:rsidRPr="002D2CD1">
        <w:rPr>
          <w:sz w:val="24"/>
        </w:rPr>
        <w:t xml:space="preserve"> acestea nu sunt transmise, cheltuielile devin neeligibile. Dac</w:t>
      </w:r>
      <w:r>
        <w:rPr>
          <w:sz w:val="24"/>
        </w:rPr>
        <w:t>ă</w:t>
      </w:r>
      <w:r w:rsidRPr="002D2CD1">
        <w:rPr>
          <w:sz w:val="24"/>
        </w:rPr>
        <w:t xml:space="preserve">, </w:t>
      </w:r>
      <w:r>
        <w:rPr>
          <w:sz w:val="24"/>
        </w:rPr>
        <w:t>î</w:t>
      </w:r>
      <w:r w:rsidRPr="002D2CD1">
        <w:rPr>
          <w:sz w:val="24"/>
        </w:rPr>
        <w:t>n urma solicit</w:t>
      </w:r>
      <w:r>
        <w:rPr>
          <w:sz w:val="24"/>
        </w:rPr>
        <w:t>ă</w:t>
      </w:r>
      <w:r w:rsidRPr="002D2CD1">
        <w:rPr>
          <w:sz w:val="24"/>
        </w:rPr>
        <w:t>rii de informaţii suplimen</w:t>
      </w:r>
      <w:r>
        <w:rPr>
          <w:sz w:val="24"/>
        </w:rPr>
        <w:t>tare, solicitantul nu furnizează</w:t>
      </w:r>
      <w:r w:rsidRPr="002D2CD1">
        <w:rPr>
          <w:sz w:val="24"/>
        </w:rPr>
        <w:t xml:space="preserve"> oferta/ofertele, cheltuielile </w:t>
      </w:r>
      <w:r>
        <w:rPr>
          <w:sz w:val="24"/>
        </w:rPr>
        <w:t>pentru care nu s-au prezentat oferte</w:t>
      </w:r>
      <w:r w:rsidRPr="002D2CD1">
        <w:rPr>
          <w:sz w:val="24"/>
        </w:rPr>
        <w:t xml:space="preserve"> devin neeligibile şi expertul modifica </w:t>
      </w:r>
      <w:r>
        <w:rPr>
          <w:sz w:val="24"/>
        </w:rPr>
        <w:t>bugetul indicativ in sensul micș</w:t>
      </w:r>
      <w:r w:rsidRPr="002D2CD1">
        <w:rPr>
          <w:sz w:val="24"/>
        </w:rPr>
        <w:t xml:space="preserve">orarii acestuia </w:t>
      </w:r>
      <w:r>
        <w:rPr>
          <w:sz w:val="24"/>
        </w:rPr>
        <w:t>corespunzător</w:t>
      </w:r>
      <w:r w:rsidRPr="002D2CD1">
        <w:rPr>
          <w:sz w:val="24"/>
        </w:rPr>
        <w:t xml:space="preserve">. </w:t>
      </w:r>
    </w:p>
    <w:p w14:paraId="502ED1F9" w14:textId="77777777" w:rsidR="00E972E4" w:rsidRPr="002D2CD1" w:rsidRDefault="00E972E4" w:rsidP="00E972E4">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7F35A8">
        <w:rPr>
          <w:sz w:val="24"/>
          <w:lang w:val="it-IT"/>
        </w:rPr>
        <w:t>urmatoarele</w:t>
      </w:r>
      <w:r w:rsidRPr="002D2CD1">
        <w:rPr>
          <w:b/>
          <w:sz w:val="24"/>
          <w:lang w:val="it-IT"/>
        </w:rPr>
        <w:t xml:space="preserve"> </w:t>
      </w:r>
      <w:r w:rsidRPr="007F35A8">
        <w:rPr>
          <w:sz w:val="24"/>
          <w:lang w:val="it-IT"/>
        </w:rPr>
        <w:t>caracteristici</w:t>
      </w:r>
      <w:r w:rsidRPr="007703BC">
        <w:rPr>
          <w:sz w:val="24"/>
          <w:lang w:val="it-IT"/>
        </w:rPr>
        <w:t>:</w:t>
      </w:r>
    </w:p>
    <w:p w14:paraId="2F3A2FCD" w14:textId="77777777" w:rsidR="00E972E4" w:rsidRPr="002D2CD1" w:rsidRDefault="00E972E4" w:rsidP="00616209">
      <w:pPr>
        <w:numPr>
          <w:ilvl w:val="1"/>
          <w:numId w:val="17"/>
        </w:numPr>
        <w:spacing w:before="120" w:after="120" w:line="240" w:lineRule="auto"/>
        <w:jc w:val="both"/>
        <w:rPr>
          <w:sz w:val="24"/>
          <w:lang w:val="it-IT"/>
        </w:rPr>
      </w:pPr>
      <w:r w:rsidRPr="002D2CD1">
        <w:rPr>
          <w:sz w:val="24"/>
          <w:lang w:val="it-IT"/>
        </w:rPr>
        <w:t>Sa fie datate, personalizate şi semnate;</w:t>
      </w:r>
    </w:p>
    <w:p w14:paraId="664885FD" w14:textId="77777777" w:rsidR="00E972E4" w:rsidRPr="002D2CD1" w:rsidRDefault="00E972E4" w:rsidP="00616209">
      <w:pPr>
        <w:numPr>
          <w:ilvl w:val="1"/>
          <w:numId w:val="17"/>
        </w:numPr>
        <w:spacing w:before="120" w:after="120" w:line="240" w:lineRule="auto"/>
        <w:jc w:val="both"/>
        <w:rPr>
          <w:sz w:val="24"/>
          <w:lang w:val="it-IT"/>
        </w:rPr>
      </w:pPr>
      <w:r w:rsidRPr="002D2CD1">
        <w:rPr>
          <w:sz w:val="24"/>
          <w:lang w:val="it-IT"/>
        </w:rPr>
        <w:t xml:space="preserve">Sa contina detalierea </w:t>
      </w:r>
      <w:r>
        <w:rPr>
          <w:sz w:val="24"/>
          <w:lang w:val="it-IT"/>
        </w:rPr>
        <w:t>unor specificaț</w:t>
      </w:r>
      <w:r w:rsidRPr="002D2CD1">
        <w:rPr>
          <w:sz w:val="24"/>
          <w:lang w:val="it-IT"/>
        </w:rPr>
        <w:t>ii tehnice minimale;</w:t>
      </w:r>
    </w:p>
    <w:p w14:paraId="074935CC" w14:textId="77777777" w:rsidR="00E972E4" w:rsidRPr="00806EED" w:rsidRDefault="00E972E4" w:rsidP="00616209">
      <w:pPr>
        <w:numPr>
          <w:ilvl w:val="1"/>
          <w:numId w:val="17"/>
        </w:numPr>
        <w:spacing w:before="120" w:after="120" w:line="240" w:lineRule="auto"/>
        <w:jc w:val="both"/>
        <w:rPr>
          <w:sz w:val="24"/>
          <w:lang w:val="it-IT"/>
        </w:rPr>
      </w:pPr>
      <w:r w:rsidRPr="002D2CD1">
        <w:rPr>
          <w:sz w:val="24"/>
          <w:lang w:val="it-IT"/>
        </w:rPr>
        <w:t>Să conţină preţul de achiziţie.</w:t>
      </w:r>
    </w:p>
    <w:p w14:paraId="1EA18264" w14:textId="77777777" w:rsidR="00E972E4" w:rsidRDefault="00E972E4" w:rsidP="00E972E4">
      <w:pPr>
        <w:spacing w:before="120" w:after="120" w:line="240" w:lineRule="auto"/>
        <w:jc w:val="both"/>
        <w:rPr>
          <w:sz w:val="24"/>
        </w:rPr>
      </w:pPr>
      <w:r w:rsidRPr="00A3335A">
        <w:rPr>
          <w:sz w:val="24"/>
        </w:rPr>
        <w:t xml:space="preserve">De asemenea, pentru bunurile </w:t>
      </w:r>
      <w:r>
        <w:rPr>
          <w:sz w:val="24"/>
        </w:rPr>
        <w:t>a că</w:t>
      </w:r>
      <w:r w:rsidRPr="009A0840">
        <w:rPr>
          <w:sz w:val="24"/>
        </w:rPr>
        <w:t>ror valoare este mai mare de 15</w:t>
      </w:r>
      <w:r>
        <w:rPr>
          <w:sz w:val="24"/>
        </w:rPr>
        <w:t>.</w:t>
      </w:r>
      <w:r w:rsidRPr="009A0840">
        <w:rPr>
          <w:sz w:val="24"/>
        </w:rPr>
        <w:t xml:space="preserve">000 Euro, expertul va compara ofertele prezentate de solicitant cu </w:t>
      </w:r>
      <w:r w:rsidRPr="00A3335A">
        <w:rPr>
          <w:sz w:val="24"/>
          <w:u w:val="single"/>
        </w:rPr>
        <w:t>pre</w:t>
      </w:r>
      <w:r>
        <w:rPr>
          <w:sz w:val="24"/>
          <w:u w:val="single"/>
        </w:rPr>
        <w:t>ț</w:t>
      </w:r>
      <w:r w:rsidRPr="00A3335A">
        <w:rPr>
          <w:sz w:val="24"/>
          <w:u w:val="single"/>
        </w:rPr>
        <w:t xml:space="preserve">urile unor bunuri </w:t>
      </w:r>
      <w:r w:rsidRPr="00004D71">
        <w:rPr>
          <w:sz w:val="24"/>
          <w:u w:val="single"/>
        </w:rPr>
        <w:t>de acelaș</w:t>
      </w:r>
      <w:r w:rsidRPr="00A3335A">
        <w:rPr>
          <w:sz w:val="24"/>
          <w:u w:val="single"/>
        </w:rPr>
        <w:t>i tip şi având aceleaşi caracteristici tehnice, disponibile</w:t>
      </w:r>
      <w:r w:rsidRPr="00A3335A">
        <w:rPr>
          <w:sz w:val="24"/>
        </w:rPr>
        <w:t xml:space="preserve"> pe Internet, acolo unde astfel de informații sunt disponibile.</w:t>
      </w:r>
      <w:r>
        <w:rPr>
          <w:sz w:val="24"/>
        </w:rPr>
        <w:t xml:space="preserve"> În acest caz,</w:t>
      </w:r>
      <w:r w:rsidRPr="00A61180">
        <w:rPr>
          <w:sz w:val="24"/>
        </w:rPr>
        <w:t xml:space="preserve"> prețul se consideră rezonabil dacă se situează într-o marjă de </w:t>
      </w:r>
      <w:r w:rsidRPr="007703BC">
        <w:rPr>
          <w:rFonts w:cs="Calibri"/>
          <w:sz w:val="24"/>
        </w:rPr>
        <w:t>±</w:t>
      </w:r>
      <w:r w:rsidRPr="00A61180">
        <w:rPr>
          <w:sz w:val="24"/>
        </w:rPr>
        <w:t>10% faţă de prețul identificat de către expertul CRFIR.</w:t>
      </w:r>
    </w:p>
    <w:p w14:paraId="35140168" w14:textId="77777777" w:rsidR="00E972E4" w:rsidRDefault="00E972E4" w:rsidP="00E972E4">
      <w:pPr>
        <w:spacing w:before="120" w:after="120" w:line="240" w:lineRule="auto"/>
        <w:jc w:val="both"/>
        <w:rPr>
          <w:sz w:val="24"/>
        </w:rPr>
      </w:pPr>
      <w:r w:rsidRPr="00485492">
        <w:rPr>
          <w:sz w:val="24"/>
        </w:rPr>
        <w:lastRenderedPageBreak/>
        <w:t xml:space="preserve">În situația în care nu sunt identificate prețuri comparabile </w:t>
      </w:r>
      <w:r>
        <w:rPr>
          <w:sz w:val="24"/>
        </w:rPr>
        <w:t>pe Internet</w:t>
      </w:r>
      <w:r w:rsidRPr="00485492">
        <w:rPr>
          <w:sz w:val="24"/>
        </w:rPr>
        <w:t xml:space="preserve">, </w:t>
      </w:r>
      <w:r>
        <w:rPr>
          <w:sz w:val="24"/>
        </w:rPr>
        <w:t>verificarea se va realiza doar pe baza ofertelor prezentate de solicitant</w:t>
      </w:r>
      <w:r w:rsidRPr="00485492">
        <w:rPr>
          <w:sz w:val="24"/>
        </w:rPr>
        <w:t>.</w:t>
      </w:r>
    </w:p>
    <w:p w14:paraId="5B86CCC5" w14:textId="77777777" w:rsidR="00E972E4" w:rsidRPr="00A3335A" w:rsidRDefault="00E972E4" w:rsidP="00E972E4">
      <w:pPr>
        <w:spacing w:before="120" w:after="120" w:line="240" w:lineRule="auto"/>
        <w:jc w:val="both"/>
        <w:rPr>
          <w:sz w:val="24"/>
        </w:rPr>
      </w:pPr>
      <w:r w:rsidRPr="00A3335A">
        <w:rPr>
          <w:sz w:val="24"/>
        </w:rPr>
        <w:t>În baza ofertelor prezentate de solicitant și a prețurilor identificate pe internet (unde este cazul)</w:t>
      </w:r>
      <w:r>
        <w:rPr>
          <w:sz w:val="24"/>
        </w:rPr>
        <w:t>,</w:t>
      </w:r>
      <w:r w:rsidRPr="00A3335A">
        <w:rPr>
          <w:sz w:val="24"/>
        </w:rPr>
        <w:t xml:space="preserve"> expertul va verifica dacă valorile înscrise de beneficiar în bugetul indicativ sunt justificate din punct de vedere al rezonabilității prețurilor</w:t>
      </w:r>
      <w:r>
        <w:rPr>
          <w:sz w:val="24"/>
        </w:rPr>
        <w:t>, respectiv corespund cu ofertele identificate</w:t>
      </w:r>
      <w:r w:rsidRPr="00A3335A">
        <w:rPr>
          <w:sz w:val="24"/>
        </w:rPr>
        <w:t xml:space="preserve">. În cazul bunurilor </w:t>
      </w:r>
      <w:r w:rsidRPr="009A0840">
        <w:rPr>
          <w:sz w:val="24"/>
        </w:rPr>
        <w:t>a caror valoare este mai mare de 15</w:t>
      </w:r>
      <w:r>
        <w:rPr>
          <w:sz w:val="24"/>
        </w:rPr>
        <w:t>.</w:t>
      </w:r>
      <w:r w:rsidRPr="009A0840">
        <w:rPr>
          <w:sz w:val="24"/>
        </w:rPr>
        <w:t xml:space="preserve">000 Euro, expertul verifică dacă valoarea înscrisă în devizul bugetului corespunde cu </w:t>
      </w:r>
      <w:r>
        <w:rPr>
          <w:sz w:val="24"/>
        </w:rPr>
        <w:t>oferta</w:t>
      </w:r>
      <w:r w:rsidRPr="00DE6B9C">
        <w:rPr>
          <w:sz w:val="24"/>
        </w:rPr>
        <w:t xml:space="preserve"> cea mai mică</w:t>
      </w:r>
      <w:r>
        <w:rPr>
          <w:sz w:val="24"/>
        </w:rPr>
        <w:t xml:space="preserve"> din punct de vedere valoric</w:t>
      </w:r>
      <w:r w:rsidRPr="00DE6B9C">
        <w:rPr>
          <w:sz w:val="24"/>
        </w:rPr>
        <w:t xml:space="preserve">. În caz contrar, expertul va verifica dacă solicitantul a justificat corespunzător </w:t>
      </w:r>
      <w:r>
        <w:rPr>
          <w:sz w:val="24"/>
        </w:rPr>
        <w:t>valorile înscrise în deviz</w:t>
      </w:r>
      <w:r w:rsidRPr="00DE6B9C">
        <w:rPr>
          <w:sz w:val="24"/>
        </w:rPr>
        <w:t>.</w:t>
      </w:r>
      <w:r>
        <w:rPr>
          <w:sz w:val="24"/>
        </w:rPr>
        <w:t xml:space="preserve"> Orice depășire valorică în acest sens, trecută nejustificat în devizul bugetului devine cheltuială neeligibilă.</w:t>
      </w:r>
    </w:p>
    <w:p w14:paraId="5D6A812C" w14:textId="77777777" w:rsidR="00E972E4" w:rsidRPr="002D2CD1" w:rsidRDefault="00E972E4" w:rsidP="00E972E4">
      <w:pPr>
        <w:keepNext/>
        <w:keepLines/>
        <w:spacing w:before="120" w:after="120" w:line="240" w:lineRule="auto"/>
        <w:jc w:val="both"/>
        <w:rPr>
          <w:b/>
          <w:sz w:val="24"/>
        </w:rPr>
      </w:pPr>
      <w:r>
        <w:rPr>
          <w:b/>
          <w:sz w:val="24"/>
        </w:rPr>
        <w:t>5</w:t>
      </w:r>
      <w:r w:rsidRPr="002D2CD1">
        <w:rPr>
          <w:b/>
          <w:sz w:val="24"/>
        </w:rPr>
        <w:t xml:space="preserve"> Prețurile utilizate la întocmirea devizelor se încadrează în prevederile                                   H.G. nr. 363/2010 cu completările şi modificările ulterioare ?</w:t>
      </w:r>
      <w:bookmarkEnd w:id="4"/>
    </w:p>
    <w:p w14:paraId="59EA6C7E" w14:textId="77777777" w:rsidR="00E972E4" w:rsidRPr="002D2CD1" w:rsidRDefault="00E972E4" w:rsidP="00E972E4">
      <w:pPr>
        <w:keepNext/>
        <w:keepLines/>
        <w:shd w:val="clear" w:color="auto" w:fill="FFFFFF"/>
        <w:spacing w:before="120" w:after="120" w:line="240" w:lineRule="auto"/>
        <w:jc w:val="both"/>
        <w:rPr>
          <w:sz w:val="24"/>
        </w:rPr>
      </w:pPr>
      <w:bookmarkStart w:id="5"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14:paraId="1151131D" w14:textId="77777777" w:rsidR="00E972E4" w:rsidRPr="002D2CD1" w:rsidRDefault="00E972E4" w:rsidP="00616209">
      <w:pPr>
        <w:pStyle w:val="ListParagraph"/>
        <w:numPr>
          <w:ilvl w:val="0"/>
          <w:numId w:val="15"/>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E57043E" w14:textId="77777777" w:rsidR="00E972E4" w:rsidRPr="002D2CD1" w:rsidRDefault="00E972E4" w:rsidP="00616209">
      <w:pPr>
        <w:pStyle w:val="ListParagraph"/>
        <w:numPr>
          <w:ilvl w:val="0"/>
          <w:numId w:val="15"/>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1B4AAE05" w14:textId="77777777" w:rsidR="00E972E4" w:rsidRPr="002D2CD1" w:rsidRDefault="00E972E4" w:rsidP="00616209">
      <w:pPr>
        <w:pStyle w:val="ListParagraph"/>
        <w:numPr>
          <w:ilvl w:val="0"/>
          <w:numId w:val="15"/>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1B02B416" w14:textId="77777777" w:rsidR="00E972E4" w:rsidRPr="002D2CD1" w:rsidRDefault="00E972E4" w:rsidP="00E972E4">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1C3614B" w14:textId="77777777" w:rsidR="00E972E4" w:rsidRPr="002D2CD1" w:rsidRDefault="00E972E4" w:rsidP="00E972E4">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4F786804" w14:textId="77777777" w:rsidR="00E972E4" w:rsidRPr="002D2CD1" w:rsidRDefault="00E972E4" w:rsidP="00E972E4">
      <w:pPr>
        <w:spacing w:before="120" w:after="120" w:line="240" w:lineRule="auto"/>
        <w:jc w:val="both"/>
        <w:rPr>
          <w:sz w:val="24"/>
          <w:u w:val="single"/>
        </w:rPr>
      </w:pPr>
    </w:p>
    <w:p w14:paraId="593B3F43" w14:textId="77777777" w:rsidR="00E972E4" w:rsidRPr="002D2CD1" w:rsidRDefault="00E972E4" w:rsidP="00E972E4">
      <w:pPr>
        <w:spacing w:before="120" w:after="120" w:line="240" w:lineRule="auto"/>
        <w:jc w:val="both"/>
        <w:rPr>
          <w:b/>
          <w:sz w:val="24"/>
        </w:rPr>
      </w:pPr>
      <w:r>
        <w:rPr>
          <w:b/>
          <w:sz w:val="24"/>
        </w:rPr>
        <w:t>6</w:t>
      </w:r>
      <w:r w:rsidRPr="002D2CD1">
        <w:rPr>
          <w:b/>
          <w:sz w:val="24"/>
        </w:rPr>
        <w:t xml:space="preserve"> Pentru lucrări, există în SF/DALI declaraţia proiectantului semnată şi ştampilată privind sursa de preţuri ? </w:t>
      </w:r>
    </w:p>
    <w:p w14:paraId="50F6D710" w14:textId="77777777" w:rsidR="00E972E4" w:rsidRPr="002D2CD1" w:rsidRDefault="00E972E4" w:rsidP="00E972E4">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14:paraId="28A565F8" w14:textId="77777777" w:rsidR="00E972E4" w:rsidRPr="002D2CD1" w:rsidRDefault="00E972E4" w:rsidP="00E972E4">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6C4596CF" w14:textId="77777777" w:rsidR="00E972E4" w:rsidRPr="002D2CD1" w:rsidRDefault="00E972E4" w:rsidP="00E972E4">
      <w:pPr>
        <w:spacing w:before="120" w:after="120" w:line="240" w:lineRule="auto"/>
        <w:jc w:val="both"/>
        <w:rPr>
          <w:b/>
          <w:i/>
          <w:sz w:val="24"/>
        </w:rPr>
      </w:pPr>
    </w:p>
    <w:tbl>
      <w:tblPr>
        <w:tblW w:w="4800" w:type="pct"/>
        <w:tblLook w:val="04A0" w:firstRow="1" w:lastRow="0" w:firstColumn="1" w:lastColumn="0" w:noHBand="0" w:noVBand="1"/>
      </w:tblPr>
      <w:tblGrid>
        <w:gridCol w:w="9360"/>
      </w:tblGrid>
      <w:tr w:rsidR="00E972E4" w:rsidRPr="006723F4" w14:paraId="3FBC75B0" w14:textId="77777777" w:rsidTr="00302684">
        <w:trPr>
          <w:trHeight w:val="4567"/>
        </w:trPr>
        <w:tc>
          <w:tcPr>
            <w:tcW w:w="5000" w:type="pct"/>
          </w:tcPr>
          <w:p w14:paraId="44B77A7C" w14:textId="77777777" w:rsidR="00E972E4" w:rsidRPr="002D2CD1" w:rsidRDefault="00E972E4" w:rsidP="00302684">
            <w:pPr>
              <w:keepNext/>
              <w:spacing w:before="120" w:after="120" w:line="240" w:lineRule="auto"/>
              <w:jc w:val="both"/>
              <w:rPr>
                <w:b/>
                <w:sz w:val="24"/>
                <w:u w:val="single"/>
              </w:rPr>
            </w:pPr>
            <w:r w:rsidRPr="002D2CD1">
              <w:rPr>
                <w:b/>
                <w:sz w:val="24"/>
                <w:u w:val="single"/>
              </w:rPr>
              <w:lastRenderedPageBreak/>
              <w:t>E. Verificarea Planului Financiar</w:t>
            </w:r>
          </w:p>
          <w:p w14:paraId="4DE2C77B" w14:textId="77777777" w:rsidR="00E972E4" w:rsidRPr="002D2CD1" w:rsidRDefault="00E972E4" w:rsidP="00302684">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E972E4" w:rsidRPr="006723F4" w14:paraId="25D6FC7C" w14:textId="77777777" w:rsidTr="00302684">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100B8AC2" w14:textId="77777777" w:rsidR="00E972E4" w:rsidRPr="002D2CD1" w:rsidRDefault="00E972E4" w:rsidP="00302684">
                  <w:pPr>
                    <w:keepNext/>
                    <w:spacing w:after="0" w:line="240" w:lineRule="auto"/>
                    <w:jc w:val="both"/>
                    <w:rPr>
                      <w:b/>
                      <w:sz w:val="24"/>
                    </w:rPr>
                  </w:pPr>
                  <w:bookmarkStart w:id="6" w:name="_Toc487029158"/>
                  <w:r w:rsidRPr="002D2CD1">
                    <w:rPr>
                      <w:b/>
                      <w:sz w:val="24"/>
                    </w:rPr>
                    <w:t>Plan Financiar Totalizator</w:t>
                  </w:r>
                  <w:bookmarkEnd w:id="6"/>
                  <w:r w:rsidRPr="002D2CD1">
                    <w:rPr>
                      <w:b/>
                      <w:sz w:val="24"/>
                    </w:rPr>
                    <w:t xml:space="preserve"> </w:t>
                  </w:r>
                </w:p>
              </w:tc>
            </w:tr>
            <w:tr w:rsidR="00E972E4" w:rsidRPr="006723F4" w14:paraId="50F37E42" w14:textId="77777777" w:rsidTr="0030268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3A0E9E1" w14:textId="77777777" w:rsidR="00E972E4" w:rsidRPr="002D2CD1" w:rsidRDefault="00E972E4" w:rsidP="00302684">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F39257F" w14:textId="77777777" w:rsidR="00E972E4" w:rsidRPr="002D2CD1" w:rsidRDefault="00E972E4" w:rsidP="00302684">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1E603AED" w14:textId="77777777" w:rsidR="00E972E4" w:rsidRPr="002D2CD1" w:rsidRDefault="00E972E4" w:rsidP="00302684">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CC15C01" w14:textId="77777777" w:rsidR="00E972E4" w:rsidRPr="002D2CD1" w:rsidRDefault="00E972E4" w:rsidP="00302684">
                  <w:pPr>
                    <w:spacing w:after="0" w:line="240" w:lineRule="auto"/>
                    <w:rPr>
                      <w:b/>
                      <w:sz w:val="24"/>
                    </w:rPr>
                  </w:pPr>
                  <w:r w:rsidRPr="002D2CD1">
                    <w:rPr>
                      <w:b/>
                      <w:sz w:val="24"/>
                    </w:rPr>
                    <w:t>Total proiect</w:t>
                  </w:r>
                </w:p>
              </w:tc>
            </w:tr>
            <w:tr w:rsidR="00E972E4" w:rsidRPr="006723F4" w14:paraId="79CA4D98" w14:textId="77777777" w:rsidTr="0030268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283F9966" w14:textId="77777777" w:rsidR="00E972E4" w:rsidRPr="002D2CD1" w:rsidRDefault="00E972E4" w:rsidP="00302684">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AEC955A" w14:textId="77777777" w:rsidR="00E972E4" w:rsidRPr="002D2CD1" w:rsidRDefault="00E972E4" w:rsidP="00302684">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12A797B" w14:textId="77777777" w:rsidR="00E972E4" w:rsidRPr="002D2CD1" w:rsidRDefault="00E972E4" w:rsidP="00302684">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5835114" w14:textId="77777777" w:rsidR="00E972E4" w:rsidRPr="002D2CD1" w:rsidRDefault="00E972E4" w:rsidP="00302684">
                  <w:pPr>
                    <w:spacing w:after="0" w:line="240" w:lineRule="auto"/>
                    <w:jc w:val="center"/>
                    <w:rPr>
                      <w:b/>
                      <w:sz w:val="24"/>
                    </w:rPr>
                  </w:pPr>
                  <w:r w:rsidRPr="002D2CD1">
                    <w:rPr>
                      <w:b/>
                      <w:sz w:val="24"/>
                    </w:rPr>
                    <w:t>3</w:t>
                  </w:r>
                </w:p>
              </w:tc>
            </w:tr>
            <w:tr w:rsidR="00E972E4" w:rsidRPr="006723F4" w14:paraId="78FF730C" w14:textId="77777777" w:rsidTr="0030268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10FBE8C" w14:textId="77777777" w:rsidR="00E972E4" w:rsidRPr="002D2CD1" w:rsidRDefault="00E972E4" w:rsidP="00302684">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40DE44A" w14:textId="77777777" w:rsidR="00E972E4" w:rsidRPr="002D2CD1" w:rsidRDefault="00E972E4" w:rsidP="00302684">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13FBC626" w14:textId="77777777" w:rsidR="00E972E4" w:rsidRPr="002D2CD1" w:rsidRDefault="00E972E4" w:rsidP="00302684">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CED5C6C" w14:textId="77777777" w:rsidR="00E972E4" w:rsidRPr="002D2CD1" w:rsidRDefault="00E972E4" w:rsidP="00302684">
                  <w:pPr>
                    <w:spacing w:after="0" w:line="240" w:lineRule="auto"/>
                    <w:jc w:val="center"/>
                    <w:rPr>
                      <w:b/>
                      <w:sz w:val="24"/>
                    </w:rPr>
                  </w:pPr>
                  <w:r w:rsidRPr="002D2CD1">
                    <w:rPr>
                      <w:b/>
                      <w:sz w:val="24"/>
                    </w:rPr>
                    <w:t>Euro</w:t>
                  </w:r>
                </w:p>
              </w:tc>
            </w:tr>
            <w:tr w:rsidR="00E972E4" w:rsidRPr="006723F4" w14:paraId="3088F737" w14:textId="77777777" w:rsidTr="00302684">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7AED8F10" w14:textId="77777777" w:rsidR="00E972E4" w:rsidRPr="002D2CD1" w:rsidRDefault="00E972E4" w:rsidP="00302684">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69654D3"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040C771"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0301B02" w14:textId="77777777" w:rsidR="00E972E4" w:rsidRPr="002D2CD1" w:rsidRDefault="00E972E4" w:rsidP="00302684">
                  <w:pPr>
                    <w:spacing w:after="0" w:line="240" w:lineRule="auto"/>
                    <w:jc w:val="both"/>
                    <w:rPr>
                      <w:b/>
                      <w:sz w:val="24"/>
                    </w:rPr>
                  </w:pPr>
                </w:p>
              </w:tc>
            </w:tr>
            <w:tr w:rsidR="00E972E4" w:rsidRPr="006723F4" w14:paraId="52D5882F"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180CA81" w14:textId="77777777" w:rsidR="00E972E4" w:rsidRPr="002D2CD1" w:rsidRDefault="00E972E4" w:rsidP="00302684">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4E58252"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3C533E5"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7F64A331" w14:textId="77777777" w:rsidR="00E972E4" w:rsidRPr="002D2CD1" w:rsidRDefault="00E972E4" w:rsidP="00302684">
                  <w:pPr>
                    <w:spacing w:after="0" w:line="240" w:lineRule="auto"/>
                    <w:jc w:val="both"/>
                    <w:rPr>
                      <w:b/>
                      <w:sz w:val="24"/>
                    </w:rPr>
                  </w:pPr>
                </w:p>
              </w:tc>
            </w:tr>
            <w:tr w:rsidR="00E972E4" w:rsidRPr="006723F4" w14:paraId="196A4C72"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4D656CD" w14:textId="77777777" w:rsidR="00E972E4" w:rsidRPr="002D2CD1" w:rsidRDefault="00E972E4" w:rsidP="00302684">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DCCED9D"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9C44C2C"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AAAE6EF" w14:textId="77777777" w:rsidR="00E972E4" w:rsidRPr="002D2CD1" w:rsidRDefault="00E972E4" w:rsidP="00302684">
                  <w:pPr>
                    <w:spacing w:after="0" w:line="240" w:lineRule="auto"/>
                    <w:jc w:val="both"/>
                    <w:rPr>
                      <w:b/>
                      <w:sz w:val="24"/>
                    </w:rPr>
                  </w:pPr>
                </w:p>
              </w:tc>
            </w:tr>
            <w:tr w:rsidR="00E972E4" w:rsidRPr="006723F4" w14:paraId="3D5041B0"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E03814A" w14:textId="77777777" w:rsidR="00E972E4" w:rsidRPr="002D2CD1" w:rsidRDefault="00E972E4" w:rsidP="00302684">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783BF7D"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455DC73"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CF710E7" w14:textId="77777777" w:rsidR="00E972E4" w:rsidRPr="002D2CD1" w:rsidRDefault="00E972E4" w:rsidP="00302684">
                  <w:pPr>
                    <w:spacing w:after="0" w:line="240" w:lineRule="auto"/>
                    <w:jc w:val="both"/>
                    <w:rPr>
                      <w:b/>
                      <w:sz w:val="24"/>
                    </w:rPr>
                  </w:pPr>
                </w:p>
              </w:tc>
            </w:tr>
            <w:tr w:rsidR="00E972E4" w:rsidRPr="006723F4" w14:paraId="34E1B056"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AF4D9A0" w14:textId="77777777" w:rsidR="00E972E4" w:rsidRPr="002D2CD1" w:rsidRDefault="00E972E4" w:rsidP="00302684">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E4D9D0D"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28ED1F6"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C19CD31" w14:textId="77777777" w:rsidR="00E972E4" w:rsidRPr="002D2CD1" w:rsidRDefault="00E972E4" w:rsidP="00302684">
                  <w:pPr>
                    <w:spacing w:after="0" w:line="240" w:lineRule="auto"/>
                    <w:jc w:val="both"/>
                    <w:rPr>
                      <w:b/>
                      <w:sz w:val="24"/>
                    </w:rPr>
                  </w:pPr>
                </w:p>
              </w:tc>
            </w:tr>
            <w:tr w:rsidR="00E972E4" w:rsidRPr="006723F4" w14:paraId="300C1318"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1369D7F" w14:textId="77777777" w:rsidR="00E972E4" w:rsidRPr="002D2CD1" w:rsidRDefault="00E972E4" w:rsidP="00302684">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744EB34"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9FFEA1A"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9C4DAD6" w14:textId="77777777" w:rsidR="00E972E4" w:rsidRPr="002D2CD1" w:rsidRDefault="00E972E4" w:rsidP="00302684">
                  <w:pPr>
                    <w:spacing w:after="0" w:line="240" w:lineRule="auto"/>
                    <w:jc w:val="both"/>
                    <w:rPr>
                      <w:b/>
                      <w:sz w:val="24"/>
                    </w:rPr>
                  </w:pPr>
                </w:p>
              </w:tc>
            </w:tr>
            <w:tr w:rsidR="00E972E4" w:rsidRPr="006723F4" w14:paraId="16A62D0C"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A4540E8" w14:textId="77777777" w:rsidR="00E972E4" w:rsidRPr="002D2CD1" w:rsidRDefault="00E972E4" w:rsidP="00302684">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DD7DF2C"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D995B1F"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F49A0B0" w14:textId="77777777" w:rsidR="00E972E4" w:rsidRPr="002D2CD1" w:rsidRDefault="00E972E4" w:rsidP="00302684">
                  <w:pPr>
                    <w:spacing w:after="0" w:line="240" w:lineRule="auto"/>
                    <w:jc w:val="both"/>
                    <w:rPr>
                      <w:b/>
                      <w:sz w:val="24"/>
                    </w:rPr>
                  </w:pPr>
                </w:p>
              </w:tc>
            </w:tr>
            <w:tr w:rsidR="00E972E4" w:rsidRPr="006723F4" w14:paraId="373B1643"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1AE62D" w14:textId="77777777" w:rsidR="00E972E4" w:rsidRPr="002D2CD1" w:rsidRDefault="00E972E4" w:rsidP="00302684">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FD0465"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F9E6B6F"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5B8C7A42" w14:textId="77777777" w:rsidR="00E972E4" w:rsidRPr="002D2CD1" w:rsidRDefault="00E972E4" w:rsidP="00302684">
                  <w:pPr>
                    <w:spacing w:after="0" w:line="240" w:lineRule="auto"/>
                    <w:jc w:val="both"/>
                    <w:rPr>
                      <w:b/>
                      <w:sz w:val="24"/>
                    </w:rPr>
                  </w:pPr>
                </w:p>
              </w:tc>
            </w:tr>
            <w:tr w:rsidR="00E972E4" w:rsidRPr="006723F4" w14:paraId="7055F97C"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0D1CB79" w14:textId="77777777" w:rsidR="00E972E4" w:rsidRPr="002D2CD1" w:rsidRDefault="00E972E4" w:rsidP="00302684">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B77D792"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F95C431"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F9488EF" w14:textId="77777777" w:rsidR="00E972E4" w:rsidRPr="002D2CD1" w:rsidRDefault="00E972E4" w:rsidP="00302684">
                  <w:pPr>
                    <w:spacing w:after="0" w:line="240" w:lineRule="auto"/>
                    <w:jc w:val="both"/>
                    <w:rPr>
                      <w:b/>
                      <w:sz w:val="24"/>
                    </w:rPr>
                  </w:pPr>
                </w:p>
              </w:tc>
            </w:tr>
          </w:tbl>
          <w:p w14:paraId="2D5100E2" w14:textId="77777777" w:rsidR="00E972E4" w:rsidRPr="002D2CD1" w:rsidRDefault="00E972E4" w:rsidP="00302684">
            <w:pPr>
              <w:keepNext/>
              <w:spacing w:before="120" w:after="120" w:line="240" w:lineRule="auto"/>
              <w:jc w:val="both"/>
              <w:rPr>
                <w:color w:val="000000"/>
                <w:sz w:val="24"/>
              </w:rPr>
            </w:pPr>
          </w:p>
          <w:p w14:paraId="179BBB3D" w14:textId="77777777" w:rsidR="00E972E4" w:rsidRPr="002D2CD1" w:rsidRDefault="00E972E4" w:rsidP="00302684">
            <w:pPr>
              <w:numPr>
                <w:ilvl w:val="12"/>
                <w:numId w:val="0"/>
              </w:numPr>
              <w:tabs>
                <w:tab w:val="right" w:pos="10207"/>
              </w:tabs>
              <w:spacing w:before="120" w:after="120" w:line="240" w:lineRule="auto"/>
              <w:rPr>
                <w:b/>
                <w:sz w:val="24"/>
              </w:rPr>
            </w:pPr>
            <w:r w:rsidRPr="002D2CD1">
              <w:rPr>
                <w:b/>
                <w:sz w:val="24"/>
              </w:rPr>
              <w:t>Formule de calcul:                                               Restricţii</w:t>
            </w:r>
          </w:p>
          <w:p w14:paraId="4C6AE488" w14:textId="77777777" w:rsidR="00E972E4" w:rsidRPr="002D2CD1" w:rsidRDefault="00E972E4" w:rsidP="00302684">
            <w:pPr>
              <w:numPr>
                <w:ilvl w:val="12"/>
                <w:numId w:val="0"/>
              </w:numPr>
              <w:tabs>
                <w:tab w:val="right" w:pos="10207"/>
              </w:tabs>
              <w:spacing w:before="120" w:after="120" w:line="240" w:lineRule="auto"/>
              <w:rPr>
                <w:sz w:val="24"/>
              </w:rPr>
            </w:pPr>
            <w:r w:rsidRPr="002D2CD1">
              <w:rPr>
                <w:sz w:val="24"/>
              </w:rPr>
              <w:t>Col.3 = col.1 + col.2                 R.1, col.1= grad de interventie% x R.4, col.1</w:t>
            </w:r>
          </w:p>
          <w:p w14:paraId="3BCE1949" w14:textId="77777777" w:rsidR="00E972E4" w:rsidRPr="002D2CD1" w:rsidRDefault="00E972E4" w:rsidP="00302684">
            <w:pPr>
              <w:numPr>
                <w:ilvl w:val="12"/>
                <w:numId w:val="0"/>
              </w:numPr>
              <w:tabs>
                <w:tab w:val="right" w:pos="10207"/>
              </w:tabs>
              <w:spacing w:before="120" w:after="120" w:line="240" w:lineRule="auto"/>
              <w:rPr>
                <w:sz w:val="24"/>
              </w:rPr>
            </w:pPr>
            <w:r w:rsidRPr="002D2CD1">
              <w:rPr>
                <w:sz w:val="24"/>
              </w:rPr>
              <w:t xml:space="preserve"> R.4  = R.1 + R.2 + R.3                                               </w:t>
            </w:r>
          </w:p>
          <w:p w14:paraId="6CACE43A"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E972E4" w:rsidRPr="006723F4" w14:paraId="4344B573" w14:textId="77777777" w:rsidTr="00302684">
        <w:trPr>
          <w:trHeight w:val="341"/>
        </w:trPr>
        <w:tc>
          <w:tcPr>
            <w:tcW w:w="5000" w:type="pct"/>
            <w:hideMark/>
          </w:tcPr>
          <w:p w14:paraId="3BFBBB14"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E972E4" w:rsidRPr="006723F4" w14:paraId="7F399A4B" w14:textId="77777777" w:rsidTr="00302684">
        <w:trPr>
          <w:trHeight w:val="95"/>
        </w:trPr>
        <w:tc>
          <w:tcPr>
            <w:tcW w:w="5000" w:type="pct"/>
          </w:tcPr>
          <w:p w14:paraId="3DF1C5AF" w14:textId="77777777" w:rsidR="00E972E4" w:rsidRPr="002D2CD1" w:rsidRDefault="00E972E4" w:rsidP="00A95FD7">
            <w:pPr>
              <w:overflowPunct w:val="0"/>
              <w:autoSpaceDE w:val="0"/>
              <w:autoSpaceDN w:val="0"/>
              <w:adjustRightInd w:val="0"/>
              <w:spacing w:before="120" w:after="120" w:line="240" w:lineRule="auto"/>
              <w:textAlignment w:val="baseline"/>
              <w:rPr>
                <w:sz w:val="24"/>
              </w:rPr>
            </w:pPr>
          </w:p>
        </w:tc>
      </w:tr>
    </w:tbl>
    <w:p w14:paraId="5FE139A3" w14:textId="77777777" w:rsidR="00E972E4" w:rsidRPr="002D2CD1" w:rsidRDefault="00E972E4" w:rsidP="00E972E4">
      <w:pPr>
        <w:spacing w:before="120" w:after="120" w:line="240" w:lineRule="auto"/>
        <w:jc w:val="both"/>
        <w:rPr>
          <w:b/>
          <w:sz w:val="24"/>
        </w:rPr>
      </w:pPr>
      <w:r w:rsidRPr="002D2CD1">
        <w:rPr>
          <w:b/>
          <w:sz w:val="24"/>
        </w:rPr>
        <w:t xml:space="preserve">1 Planul financiar este corect completat şi respectă gradul de intervenţie publică ?. </w:t>
      </w:r>
    </w:p>
    <w:p w14:paraId="5E6D0EEF" w14:textId="77777777" w:rsidR="00E972E4" w:rsidRPr="002D2CD1" w:rsidRDefault="00E972E4" w:rsidP="00E972E4">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14:paraId="18E2D62C" w14:textId="77777777" w:rsidR="00E972E4" w:rsidRPr="002D2CD1" w:rsidRDefault="00E972E4" w:rsidP="00E972E4">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14:paraId="513F0650" w14:textId="77777777" w:rsidR="00E972E4" w:rsidRPr="002D2CD1" w:rsidRDefault="00E972E4" w:rsidP="00616209">
      <w:pPr>
        <w:pStyle w:val="ListParagraph"/>
        <w:numPr>
          <w:ilvl w:val="0"/>
          <w:numId w:val="16"/>
        </w:numPr>
        <w:spacing w:before="120" w:after="120" w:line="240" w:lineRule="auto"/>
        <w:ind w:left="360"/>
        <w:jc w:val="both"/>
        <w:rPr>
          <w:sz w:val="24"/>
        </w:rPr>
      </w:pPr>
      <w:r w:rsidRPr="002D2CD1">
        <w:rPr>
          <w:sz w:val="24"/>
        </w:rPr>
        <w:t>90% pentru pentru operațiunile generatoare de venit</w:t>
      </w:r>
    </w:p>
    <w:p w14:paraId="79E20AF8" w14:textId="77777777" w:rsidR="00E972E4" w:rsidRPr="002D2CD1" w:rsidRDefault="00E972E4" w:rsidP="00616209">
      <w:pPr>
        <w:pStyle w:val="ListParagraph"/>
        <w:numPr>
          <w:ilvl w:val="0"/>
          <w:numId w:val="16"/>
        </w:numPr>
        <w:spacing w:before="120" w:after="120" w:line="240" w:lineRule="auto"/>
        <w:ind w:left="360"/>
        <w:jc w:val="both"/>
        <w:rPr>
          <w:sz w:val="24"/>
        </w:rPr>
      </w:pPr>
      <w:r w:rsidRPr="002D2CD1">
        <w:rPr>
          <w:sz w:val="24"/>
        </w:rPr>
        <w:t>100% pentru operațiunile generatoare de venit cu utilitate publică</w:t>
      </w:r>
    </w:p>
    <w:p w14:paraId="6FCBB91D" w14:textId="77777777" w:rsidR="00E972E4" w:rsidRPr="002D2CD1" w:rsidRDefault="00E972E4" w:rsidP="00616209">
      <w:pPr>
        <w:pStyle w:val="ListParagraph"/>
        <w:numPr>
          <w:ilvl w:val="0"/>
          <w:numId w:val="16"/>
        </w:numPr>
        <w:spacing w:before="120" w:after="120" w:line="240" w:lineRule="auto"/>
        <w:ind w:left="360"/>
        <w:jc w:val="both"/>
        <w:rPr>
          <w:i/>
          <w:sz w:val="24"/>
        </w:rPr>
      </w:pPr>
      <w:r w:rsidRPr="002D2CD1">
        <w:rPr>
          <w:sz w:val="24"/>
        </w:rPr>
        <w:t>100% pentru operațiunile negeneratoare de venit</w:t>
      </w:r>
    </w:p>
    <w:p w14:paraId="75897276" w14:textId="77777777" w:rsidR="00E972E4" w:rsidRPr="002D2CD1" w:rsidRDefault="00E972E4" w:rsidP="00E972E4">
      <w:pPr>
        <w:spacing w:before="120" w:after="120" w:line="240" w:lineRule="auto"/>
        <w:jc w:val="both"/>
        <w:rPr>
          <w:b/>
          <w:sz w:val="24"/>
          <w:u w:val="single"/>
        </w:rPr>
      </w:pPr>
    </w:p>
    <w:p w14:paraId="34F90C7C" w14:textId="77777777" w:rsidR="00E972E4" w:rsidRPr="002D2CD1" w:rsidRDefault="00E972E4" w:rsidP="00E972E4">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14:paraId="5160AF03" w14:textId="77777777" w:rsidR="00E972E4" w:rsidRPr="002D2CD1" w:rsidRDefault="00E972E4" w:rsidP="00E972E4">
      <w:pPr>
        <w:spacing w:before="120" w:after="120" w:line="240" w:lineRule="auto"/>
        <w:jc w:val="both"/>
        <w:rPr>
          <w:sz w:val="24"/>
        </w:rPr>
      </w:pPr>
    </w:p>
    <w:p w14:paraId="0526E840" w14:textId="77777777" w:rsidR="00E972E4" w:rsidRPr="002D2CD1" w:rsidRDefault="00E972E4" w:rsidP="00E972E4">
      <w:pPr>
        <w:spacing w:before="120" w:after="120" w:line="240" w:lineRule="auto"/>
        <w:jc w:val="both"/>
        <w:rPr>
          <w:sz w:val="24"/>
        </w:rPr>
      </w:pPr>
      <w:r w:rsidRPr="002D2CD1">
        <w:rPr>
          <w:sz w:val="24"/>
        </w:rPr>
        <w:lastRenderedPageBreak/>
        <w:t>Expertul verifică în Planul financiar, rândul „Ajutor public nerambursabil”, coloana 1, dacă cheltuielile eligibile corespund cu plafonul maxim precizat în fișa tehnică a măsurii din SDL şi sunt în conformitate cu condițiile precizate.</w:t>
      </w:r>
    </w:p>
    <w:p w14:paraId="40A890C7" w14:textId="77777777" w:rsidR="00E972E4" w:rsidRPr="002D2CD1" w:rsidRDefault="00E972E4" w:rsidP="00E972E4">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14:paraId="1DC6FE9B" w14:textId="77777777" w:rsidR="00E972E4" w:rsidRPr="002D2CD1" w:rsidRDefault="00E972E4" w:rsidP="00E972E4">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762251C1" w14:textId="77777777" w:rsidR="00E972E4" w:rsidRPr="002D2CD1" w:rsidRDefault="00E972E4" w:rsidP="00E972E4">
      <w:pPr>
        <w:tabs>
          <w:tab w:val="left" w:pos="-540"/>
        </w:tabs>
        <w:spacing w:before="120" w:after="120" w:line="240" w:lineRule="auto"/>
        <w:jc w:val="both"/>
        <w:rPr>
          <w:rFonts w:cs="Calibri"/>
          <w:sz w:val="24"/>
          <w:szCs w:val="24"/>
        </w:rPr>
      </w:pPr>
    </w:p>
    <w:p w14:paraId="1DA743F7" w14:textId="77777777" w:rsidR="00E972E4" w:rsidRPr="002D2CD1" w:rsidRDefault="00E972E4" w:rsidP="00E972E4">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14:paraId="34E70F1B" w14:textId="77777777" w:rsidR="00E972E4" w:rsidRPr="002D2CD1" w:rsidRDefault="00E972E4" w:rsidP="00E972E4">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1F3B5760" w14:textId="77777777" w:rsidR="00E972E4" w:rsidRPr="002D2CD1" w:rsidRDefault="00E972E4" w:rsidP="00E972E4">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4293CC2D" w14:textId="77777777" w:rsidR="00E972E4" w:rsidRPr="002D2CD1" w:rsidRDefault="00E972E4" w:rsidP="00E972E4">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14:paraId="3B0CAD12" w14:textId="77777777" w:rsidR="00E972E4" w:rsidRPr="002D2CD1" w:rsidRDefault="00E972E4" w:rsidP="00E972E4">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14:paraId="70585365" w14:textId="77777777" w:rsidR="00E972E4" w:rsidRPr="002D2CD1" w:rsidRDefault="00E972E4" w:rsidP="00E972E4">
      <w:pPr>
        <w:spacing w:before="120" w:after="120" w:line="240" w:lineRule="auto"/>
        <w:rPr>
          <w:sz w:val="24"/>
        </w:rPr>
      </w:pPr>
    </w:p>
    <w:p w14:paraId="07842AF4" w14:textId="77777777" w:rsidR="00E972E4" w:rsidRDefault="00E972E4" w:rsidP="00E972E4">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14:paraId="74707D6C" w14:textId="77777777" w:rsidR="00E972E4" w:rsidRDefault="00E972E4" w:rsidP="00E972E4">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1A888D93" w14:textId="77777777" w:rsidR="00E972E4" w:rsidRDefault="00E972E4" w:rsidP="00E972E4">
      <w:pPr>
        <w:spacing w:before="120" w:after="120" w:line="240" w:lineRule="auto"/>
        <w:jc w:val="both"/>
        <w:rPr>
          <w:b/>
          <w:sz w:val="24"/>
        </w:rPr>
      </w:pPr>
      <w:r>
        <w:rPr>
          <w:b/>
          <w:sz w:val="24"/>
        </w:rPr>
        <w:t>1 .................................</w:t>
      </w:r>
    </w:p>
    <w:p w14:paraId="03AC0544" w14:textId="77777777" w:rsidR="00E972E4" w:rsidRDefault="00E972E4" w:rsidP="00E972E4">
      <w:pPr>
        <w:spacing w:before="120" w:after="120" w:line="240" w:lineRule="auto"/>
        <w:jc w:val="both"/>
        <w:rPr>
          <w:b/>
          <w:sz w:val="24"/>
        </w:rPr>
      </w:pPr>
      <w:r>
        <w:rPr>
          <w:b/>
          <w:sz w:val="24"/>
        </w:rPr>
        <w:t>2 ..................................</w:t>
      </w:r>
    </w:p>
    <w:p w14:paraId="7952B267" w14:textId="77777777" w:rsidR="006E72B6" w:rsidRDefault="00E972E4" w:rsidP="0008218F">
      <w:pPr>
        <w:spacing w:before="120" w:after="120" w:line="240" w:lineRule="auto"/>
        <w:jc w:val="both"/>
        <w:rPr>
          <w:b/>
          <w:sz w:val="24"/>
        </w:rPr>
      </w:pPr>
      <w:r>
        <w:rPr>
          <w:b/>
          <w:sz w:val="24"/>
        </w:rPr>
        <w:t>........................................</w:t>
      </w:r>
    </w:p>
    <w:p w14:paraId="74931C2A" w14:textId="77777777" w:rsidR="00E972E4" w:rsidRPr="00552D49" w:rsidRDefault="00E972E4" w:rsidP="0008218F">
      <w:pPr>
        <w:spacing w:before="120" w:after="120" w:line="240" w:lineRule="auto"/>
        <w:jc w:val="both"/>
        <w:rPr>
          <w:sz w:val="24"/>
          <w:u w:val="single"/>
        </w:rPr>
      </w:pPr>
      <w:r w:rsidRPr="00C97C45">
        <w:rPr>
          <w:b/>
          <w:sz w:val="24"/>
          <w:u w:val="single"/>
        </w:rPr>
        <w:t>Atenție!</w:t>
      </w:r>
      <w:r>
        <w:rPr>
          <w:sz w:val="24"/>
          <w:u w:val="single"/>
        </w:rPr>
        <w:t xml:space="preserve"> Dacă în urma verificării criteriilor de selecție se constată erori cu privire la acordarea punctajelor, se vor respecta prevederile indicate la Capitolul 7.3 din Manualul de procedură.</w:t>
      </w:r>
    </w:p>
    <w:p w14:paraId="4AAC761C" w14:textId="77777777" w:rsidR="00A95FD7" w:rsidRPr="00552D49" w:rsidRDefault="00E972E4" w:rsidP="00A95FD7">
      <w:pPr>
        <w:overflowPunct w:val="0"/>
        <w:autoSpaceDE w:val="0"/>
        <w:autoSpaceDN w:val="0"/>
        <w:adjustRightInd w:val="0"/>
        <w:spacing w:before="120" w:after="120" w:line="240" w:lineRule="auto"/>
        <w:textAlignment w:val="baseline"/>
        <w:rPr>
          <w:sz w:val="24"/>
          <w:u w:val="single"/>
        </w:rPr>
      </w:pPr>
      <w:r w:rsidRPr="002D2CD1">
        <w:rPr>
          <w:b/>
          <w:sz w:val="24"/>
        </w:rPr>
        <w:br w:type="page"/>
      </w:r>
    </w:p>
    <w:p w14:paraId="553BFDF1" w14:textId="77777777" w:rsidR="00A95FD7" w:rsidRPr="002906C0" w:rsidRDefault="00A95FD7" w:rsidP="00A95FD7">
      <w:pPr>
        <w:spacing w:after="0" w:line="360" w:lineRule="auto"/>
        <w:ind w:right="284"/>
        <w:jc w:val="center"/>
        <w:rPr>
          <w:rFonts w:cs="Calibri"/>
          <w:u w:val="single"/>
        </w:rPr>
      </w:pPr>
      <w:r w:rsidRPr="002906C0">
        <w:rPr>
          <w:rFonts w:cs="Calibri"/>
          <w:b/>
          <w:u w:val="single"/>
        </w:rPr>
        <w:lastRenderedPageBreak/>
        <w:t xml:space="preserve">Metodologie de aplicat pentru evaluarea criteriilor de selecţie </w:t>
      </w:r>
    </w:p>
    <w:p w14:paraId="7989E45C" w14:textId="77777777" w:rsidR="00A95FD7" w:rsidRPr="002906C0" w:rsidRDefault="00A95FD7" w:rsidP="00A95FD7">
      <w:pPr>
        <w:spacing w:after="5" w:line="360" w:lineRule="auto"/>
        <w:ind w:left="219" w:hanging="10"/>
        <w:jc w:val="center"/>
        <w:rPr>
          <w:rFonts w:cs="Calibri"/>
          <w:b/>
          <w:u w:val="single"/>
        </w:rPr>
      </w:pPr>
      <w:r w:rsidRPr="002906C0">
        <w:rPr>
          <w:rFonts w:cs="Calibri"/>
          <w:b/>
          <w:u w:val="single"/>
        </w:rPr>
        <w:t>MĂSURA M8-6B SERVICII DE BAZĂ ŞI REÎNNOIREA SATELOR ÎN TERITORIUL MVS</w:t>
      </w:r>
    </w:p>
    <w:p w14:paraId="3A0A8725" w14:textId="77777777" w:rsidR="00A95FD7" w:rsidRDefault="00A95FD7" w:rsidP="00A95FD7">
      <w:pPr>
        <w:spacing w:after="5" w:line="360" w:lineRule="auto"/>
        <w:ind w:hanging="10"/>
        <w:rPr>
          <w:rFonts w:cs="Calibri"/>
        </w:rPr>
      </w:pPr>
    </w:p>
    <w:p w14:paraId="40EF7BAB" w14:textId="77777777" w:rsidR="00A95FD7" w:rsidRPr="002906C0" w:rsidRDefault="00A95FD7" w:rsidP="00A95FD7">
      <w:pPr>
        <w:spacing w:after="5" w:line="360" w:lineRule="auto"/>
        <w:ind w:hanging="10"/>
        <w:rPr>
          <w:rFonts w:cs="Calibri"/>
        </w:rPr>
      </w:pPr>
      <w:r w:rsidRPr="002906C0">
        <w:rPr>
          <w:rFonts w:cs="Calibri"/>
        </w:rPr>
        <w:t>Evaluarea criteriilor de selecţie se face numai în baza documentelor depuse odata cu Cererea de Finanţare.</w:t>
      </w:r>
    </w:p>
    <w:p w14:paraId="3E68382C" w14:textId="77777777" w:rsidR="00A95FD7" w:rsidRPr="002906C0" w:rsidRDefault="00A95FD7" w:rsidP="00A95FD7">
      <w:pPr>
        <w:jc w:val="both"/>
        <w:rPr>
          <w:rFonts w:cs="Calibri"/>
          <w:b/>
          <w:u w:val="single"/>
        </w:rPr>
      </w:pPr>
      <w:r w:rsidRPr="002906C0">
        <w:rPr>
          <w:rFonts w:cs="Calibri"/>
          <w:b/>
          <w:bCs/>
          <w:u w:val="single"/>
        </w:rPr>
        <w:t>CS1.</w:t>
      </w:r>
      <w:r w:rsidRPr="002906C0">
        <w:rPr>
          <w:rFonts w:cs="Calibri"/>
          <w:b/>
          <w:u w:val="single"/>
        </w:rPr>
        <w:t xml:space="preserve"> Proiecte care deservesc localităţi/comune cu o populaţie mai mare </w:t>
      </w:r>
    </w:p>
    <w:p w14:paraId="3F3FBCC9" w14:textId="77777777" w:rsidR="00A95FD7" w:rsidRPr="002906C0" w:rsidRDefault="00A95FD7" w:rsidP="00A95FD7">
      <w:pPr>
        <w:spacing w:after="0"/>
        <w:ind w:left="10" w:right="285" w:hanging="10"/>
        <w:jc w:val="right"/>
        <w:rPr>
          <w:rFonts w:cs="Calibri"/>
        </w:rPr>
      </w:pPr>
      <w:r w:rsidRPr="002906C0">
        <w:rPr>
          <w:rFonts w:cs="Calibri"/>
          <w:b/>
          <w:i/>
        </w:rPr>
        <w:t xml:space="preserve">                                                                                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187"/>
      </w:tblGrid>
      <w:tr w:rsidR="00A95FD7" w:rsidRPr="002906C0" w14:paraId="67238170" w14:textId="77777777" w:rsidTr="00302684">
        <w:trPr>
          <w:trHeight w:val="705"/>
        </w:trPr>
        <w:tc>
          <w:tcPr>
            <w:tcW w:w="4092" w:type="dxa"/>
            <w:tcBorders>
              <w:top w:val="single" w:sz="4" w:space="0" w:color="auto"/>
              <w:left w:val="single" w:sz="4" w:space="0" w:color="auto"/>
              <w:bottom w:val="single" w:sz="4" w:space="0" w:color="auto"/>
              <w:right w:val="single" w:sz="4" w:space="0" w:color="auto"/>
            </w:tcBorders>
            <w:hideMark/>
          </w:tcPr>
          <w:p w14:paraId="0B3A4BD5" w14:textId="77777777" w:rsidR="00A95FD7" w:rsidRPr="002906C0" w:rsidRDefault="00A95FD7" w:rsidP="00302684">
            <w:pPr>
              <w:jc w:val="both"/>
              <w:rPr>
                <w:rFonts w:cs="Calibri"/>
                <w:b/>
              </w:rPr>
            </w:pPr>
            <w:r w:rsidRPr="002906C0">
              <w:rPr>
                <w:rFonts w:cs="Calibri"/>
                <w:b/>
              </w:rPr>
              <w:t>Proiecte care deservesc localităţi/comune cu o populaţie mai mare</w:t>
            </w:r>
          </w:p>
        </w:tc>
        <w:tc>
          <w:tcPr>
            <w:tcW w:w="5304" w:type="dxa"/>
            <w:tcBorders>
              <w:top w:val="single" w:sz="4" w:space="0" w:color="auto"/>
              <w:left w:val="single" w:sz="4" w:space="0" w:color="auto"/>
              <w:bottom w:val="single" w:sz="4" w:space="0" w:color="auto"/>
              <w:right w:val="single" w:sz="4" w:space="0" w:color="auto"/>
            </w:tcBorders>
            <w:hideMark/>
          </w:tcPr>
          <w:p w14:paraId="567BD191" w14:textId="77777777" w:rsidR="00A95FD7" w:rsidRPr="002906C0" w:rsidRDefault="00A95FD7" w:rsidP="00302684">
            <w:pPr>
              <w:ind w:left="1"/>
              <w:rPr>
                <w:rFonts w:cs="Calibri"/>
              </w:rPr>
            </w:pPr>
            <w:r w:rsidRPr="002906C0">
              <w:rPr>
                <w:rFonts w:cs="Calibri"/>
                <w:b/>
              </w:rPr>
              <w:t xml:space="preserve">PUNCTE DE VERIFICAT ÎN CADRUL DOCUMENTELOR  PREZENTATE </w:t>
            </w:r>
          </w:p>
        </w:tc>
      </w:tr>
      <w:tr w:rsidR="00A95FD7" w:rsidRPr="002906C0" w14:paraId="038D92FB" w14:textId="77777777" w:rsidTr="00302684">
        <w:trPr>
          <w:trHeight w:val="492"/>
        </w:trPr>
        <w:tc>
          <w:tcPr>
            <w:tcW w:w="4092" w:type="dxa"/>
            <w:tcBorders>
              <w:top w:val="single" w:sz="4" w:space="0" w:color="auto"/>
              <w:left w:val="single" w:sz="4" w:space="0" w:color="auto"/>
              <w:bottom w:val="single" w:sz="4" w:space="0" w:color="auto"/>
              <w:right w:val="single" w:sz="4" w:space="0" w:color="auto"/>
            </w:tcBorders>
            <w:hideMark/>
          </w:tcPr>
          <w:p w14:paraId="582996C1" w14:textId="77777777" w:rsidR="00A95FD7" w:rsidRPr="002906C0" w:rsidRDefault="00A95FD7" w:rsidP="00302684">
            <w:pPr>
              <w:ind w:left="-38"/>
              <w:jc w:val="both"/>
              <w:rPr>
                <w:rFonts w:cs="Calibri"/>
                <w:b/>
                <w:bCs/>
              </w:rPr>
            </w:pPr>
            <w:r w:rsidRPr="002906C0">
              <w:rPr>
                <w:rFonts w:cs="Calibri"/>
                <w:b/>
                <w:bCs/>
              </w:rPr>
              <w:t>Peste 1100 de persoane – 30 puncte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4E8947A0" w14:textId="77777777" w:rsidR="00A95FD7" w:rsidRPr="002906C0" w:rsidRDefault="00A95FD7" w:rsidP="00302684">
            <w:pPr>
              <w:spacing w:line="360" w:lineRule="auto"/>
              <w:jc w:val="both"/>
              <w:rPr>
                <w:rFonts w:cs="Calibri"/>
              </w:rPr>
            </w:pPr>
            <w:r w:rsidRPr="002906C0">
              <w:rPr>
                <w:rFonts w:cs="Calibri"/>
              </w:rPr>
              <w:t>Pentru punctarea acestui criteriu de selecţie, beneficiarul va demonstra prin HCL / adresă INSSE  populaţia deservită de proiect.</w:t>
            </w:r>
          </w:p>
        </w:tc>
      </w:tr>
      <w:tr w:rsidR="00A95FD7" w:rsidRPr="002906C0" w14:paraId="16052DFC" w14:textId="77777777" w:rsidTr="00302684">
        <w:trPr>
          <w:trHeight w:val="348"/>
        </w:trPr>
        <w:tc>
          <w:tcPr>
            <w:tcW w:w="4092" w:type="dxa"/>
            <w:tcBorders>
              <w:top w:val="single" w:sz="4" w:space="0" w:color="auto"/>
              <w:left w:val="single" w:sz="4" w:space="0" w:color="auto"/>
              <w:bottom w:val="single" w:sz="4" w:space="0" w:color="auto"/>
              <w:right w:val="single" w:sz="4" w:space="0" w:color="auto"/>
            </w:tcBorders>
            <w:hideMark/>
          </w:tcPr>
          <w:p w14:paraId="694C5018" w14:textId="77777777" w:rsidR="00A95FD7" w:rsidRPr="002906C0" w:rsidRDefault="00A95FD7" w:rsidP="00302684">
            <w:pPr>
              <w:ind w:left="-38"/>
              <w:jc w:val="both"/>
              <w:rPr>
                <w:rFonts w:cs="Calibri"/>
                <w:b/>
                <w:bCs/>
              </w:rPr>
            </w:pPr>
            <w:r w:rsidRPr="002906C0">
              <w:rPr>
                <w:rFonts w:cs="Calibri"/>
                <w:b/>
                <w:bCs/>
              </w:rPr>
              <w:t>Între 500-1099 de persoane – 20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9894D" w14:textId="77777777" w:rsidR="00A95FD7" w:rsidRPr="002906C0" w:rsidRDefault="00A95FD7" w:rsidP="00302684">
            <w:pPr>
              <w:spacing w:after="0"/>
              <w:rPr>
                <w:rFonts w:cs="Calibri"/>
                <w:lang w:val="fr-FR" w:eastAsia="fr-FR"/>
              </w:rPr>
            </w:pPr>
          </w:p>
        </w:tc>
      </w:tr>
      <w:tr w:rsidR="00A95FD7" w:rsidRPr="002906C0" w14:paraId="132B25A8" w14:textId="77777777" w:rsidTr="00302684">
        <w:trPr>
          <w:trHeight w:val="324"/>
        </w:trPr>
        <w:tc>
          <w:tcPr>
            <w:tcW w:w="4092" w:type="dxa"/>
            <w:tcBorders>
              <w:top w:val="single" w:sz="4" w:space="0" w:color="auto"/>
              <w:left w:val="single" w:sz="4" w:space="0" w:color="auto"/>
              <w:bottom w:val="single" w:sz="4" w:space="0" w:color="auto"/>
              <w:right w:val="single" w:sz="4" w:space="0" w:color="auto"/>
            </w:tcBorders>
            <w:hideMark/>
          </w:tcPr>
          <w:p w14:paraId="5FC1DC4F" w14:textId="77777777" w:rsidR="00A95FD7" w:rsidRPr="002906C0" w:rsidRDefault="00A95FD7" w:rsidP="00302684">
            <w:pPr>
              <w:ind w:left="-38"/>
              <w:jc w:val="both"/>
              <w:rPr>
                <w:rFonts w:cs="Calibri"/>
                <w:b/>
                <w:bCs/>
              </w:rPr>
            </w:pPr>
            <w:r w:rsidRPr="002906C0">
              <w:rPr>
                <w:rFonts w:cs="Calibri"/>
                <w:b/>
                <w:bCs/>
              </w:rPr>
              <w:t>Mai putin de 500 de persoane – 10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DB2A5" w14:textId="77777777" w:rsidR="00A95FD7" w:rsidRPr="002906C0" w:rsidRDefault="00A95FD7" w:rsidP="00302684">
            <w:pPr>
              <w:spacing w:after="0"/>
              <w:rPr>
                <w:rFonts w:cs="Calibri"/>
                <w:lang w:val="fr-FR" w:eastAsia="fr-FR"/>
              </w:rPr>
            </w:pPr>
          </w:p>
        </w:tc>
      </w:tr>
    </w:tbl>
    <w:p w14:paraId="79505CF8" w14:textId="77777777" w:rsidR="00A95FD7" w:rsidRDefault="00A95FD7" w:rsidP="00A95FD7">
      <w:pPr>
        <w:jc w:val="both"/>
        <w:rPr>
          <w:rFonts w:cs="Calibri"/>
        </w:rPr>
      </w:pPr>
      <w:r w:rsidRPr="002906C0">
        <w:rPr>
          <w:rFonts w:cs="Calibri"/>
        </w:rPr>
        <w:t>Daca criteriul este îndeplinit, expertul va inscrie 30</w:t>
      </w:r>
      <w:r w:rsidR="002158CE">
        <w:rPr>
          <w:rFonts w:cs="Calibri"/>
        </w:rPr>
        <w:t>/20/10</w:t>
      </w:r>
      <w:r w:rsidRPr="002906C0">
        <w:rPr>
          <w:rFonts w:cs="Calibri"/>
        </w:rPr>
        <w:t xml:space="preserve"> puncte în coloana Punctaj. In caz contrar, expertul va inscrie 0 puncte</w:t>
      </w:r>
    </w:p>
    <w:p w14:paraId="1B0B861D" w14:textId="77777777" w:rsidR="00A95FD7" w:rsidRPr="002906C0" w:rsidRDefault="00A95FD7" w:rsidP="00A95FD7">
      <w:pPr>
        <w:jc w:val="both"/>
        <w:rPr>
          <w:rFonts w:cs="Calibri"/>
        </w:rPr>
      </w:pPr>
    </w:p>
    <w:p w14:paraId="2424CF4B" w14:textId="77777777" w:rsidR="00EA0F4B" w:rsidRDefault="00A95FD7" w:rsidP="00EA0F4B">
      <w:pPr>
        <w:spacing w:after="0"/>
        <w:jc w:val="both"/>
        <w:rPr>
          <w:rFonts w:cs="Calibri"/>
          <w:b/>
          <w:u w:val="single"/>
        </w:rPr>
      </w:pPr>
      <w:r w:rsidRPr="002906C0">
        <w:rPr>
          <w:rFonts w:cs="Calibri"/>
          <w:b/>
          <w:noProof/>
          <w:u w:val="single"/>
        </w:rPr>
        <w:t xml:space="preserve">CS2. </w:t>
      </w:r>
      <w:r w:rsidRPr="002906C0">
        <w:rPr>
          <w:rFonts w:cs="Calibri"/>
          <w:b/>
          <w:u w:val="single"/>
        </w:rPr>
        <w:t>Proiecte care propun crearea, îmbunătăţirea sau extinderea tuturor tipurilor de infrastructură la scară mică</w:t>
      </w:r>
    </w:p>
    <w:p w14:paraId="33313209" w14:textId="77777777" w:rsidR="00A95FD7" w:rsidRPr="002906C0" w:rsidRDefault="00A95FD7" w:rsidP="00EA0F4B">
      <w:pPr>
        <w:spacing w:after="0"/>
        <w:ind w:left="7920"/>
        <w:jc w:val="both"/>
        <w:rPr>
          <w:rFonts w:cs="Calibri"/>
          <w:b/>
          <w:noProof/>
        </w:rPr>
      </w:pPr>
      <w:r w:rsidRPr="002906C0">
        <w:rPr>
          <w:rFonts w:cs="Calibri"/>
          <w:b/>
        </w:rPr>
        <w:t>30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A95FD7" w:rsidRPr="002906C0" w14:paraId="4D764CF1" w14:textId="77777777" w:rsidTr="0030268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0159492F" w14:textId="77777777" w:rsidR="00A95FD7" w:rsidRPr="002906C0" w:rsidRDefault="00A95FD7" w:rsidP="00302684">
            <w:pPr>
              <w:rPr>
                <w:rFonts w:cs="Calibri"/>
              </w:rPr>
            </w:pPr>
            <w:r w:rsidRPr="002906C0">
              <w:rPr>
                <w:rFonts w:cs="Calibri"/>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59592F3E" w14:textId="77777777" w:rsidR="00A95FD7" w:rsidRPr="002906C0" w:rsidRDefault="00A95FD7" w:rsidP="00302684">
            <w:pPr>
              <w:ind w:left="1"/>
              <w:rPr>
                <w:rFonts w:cs="Calibri"/>
              </w:rPr>
            </w:pPr>
            <w:r w:rsidRPr="002906C0">
              <w:rPr>
                <w:rFonts w:cs="Calibri"/>
                <w:b/>
              </w:rPr>
              <w:t xml:space="preserve">PUNCTE DE VERIFICAT ÎN CADRUL DOCUMENTELOR  PREZENTATE </w:t>
            </w:r>
          </w:p>
        </w:tc>
      </w:tr>
      <w:tr w:rsidR="00A95FD7" w:rsidRPr="002906C0" w14:paraId="6521297F" w14:textId="77777777" w:rsidTr="0030268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4E72A2AD" w14:textId="77777777" w:rsidR="00A95FD7" w:rsidRPr="002906C0" w:rsidRDefault="00A95FD7" w:rsidP="00302684">
            <w:pPr>
              <w:rPr>
                <w:rFonts w:cs="Calibri"/>
              </w:rPr>
            </w:pPr>
            <w:r w:rsidRPr="002906C0">
              <w:rPr>
                <w:rFonts w:cs="Calibri"/>
              </w:rPr>
              <w:t>- Memoriu justificativ</w:t>
            </w:r>
          </w:p>
          <w:p w14:paraId="1ED79A9F" w14:textId="77777777" w:rsidR="00A95FD7" w:rsidRPr="002906C0" w:rsidRDefault="00A95FD7" w:rsidP="00302684">
            <w:pPr>
              <w:rPr>
                <w:rFonts w:cs="Calibri"/>
              </w:rPr>
            </w:pPr>
            <w:r w:rsidRPr="002906C0">
              <w:rPr>
                <w:rFonts w:cs="Calibri"/>
              </w:rPr>
              <w:t xml:space="preserve">- Studiu de Fezabilitate, </w:t>
            </w:r>
          </w:p>
          <w:p w14:paraId="50537C16" w14:textId="77777777" w:rsidR="00A95FD7" w:rsidRPr="002906C0" w:rsidRDefault="00A95FD7" w:rsidP="00302684">
            <w:pPr>
              <w:rPr>
                <w:rFonts w:cs="Calibri"/>
              </w:rPr>
            </w:pPr>
            <w:r w:rsidRPr="002906C0">
              <w:rPr>
                <w:rFonts w:cs="Calibri"/>
              </w:rPr>
              <w:t>- DALI</w:t>
            </w:r>
          </w:p>
          <w:p w14:paraId="2DCC25EB" w14:textId="77777777" w:rsidR="00A95FD7" w:rsidRPr="002906C0" w:rsidRDefault="00A95FD7" w:rsidP="00302684">
            <w:pPr>
              <w:jc w:val="both"/>
              <w:rPr>
                <w:rFonts w:cs="Calibri"/>
              </w:rPr>
            </w:pPr>
            <w:r w:rsidRPr="002906C0">
              <w:rPr>
                <w:rFonts w:cs="Calibri"/>
              </w:rPr>
              <w:t xml:space="preserve">- Raport asupra utilizării programelor de finanţare nerambursabilă </w:t>
            </w:r>
          </w:p>
        </w:tc>
        <w:tc>
          <w:tcPr>
            <w:tcW w:w="5388" w:type="dxa"/>
            <w:tcBorders>
              <w:top w:val="single" w:sz="4" w:space="0" w:color="000000"/>
              <w:left w:val="single" w:sz="4" w:space="0" w:color="000000"/>
              <w:bottom w:val="single" w:sz="4" w:space="0" w:color="000000"/>
              <w:right w:val="single" w:sz="4" w:space="0" w:color="000000"/>
            </w:tcBorders>
            <w:hideMark/>
          </w:tcPr>
          <w:p w14:paraId="0BD77E9E" w14:textId="77777777" w:rsidR="00A95FD7" w:rsidRPr="002906C0" w:rsidRDefault="00A95FD7" w:rsidP="00302684">
            <w:pPr>
              <w:ind w:left="1" w:right="199"/>
              <w:jc w:val="both"/>
              <w:rPr>
                <w:rFonts w:cs="Calibri"/>
              </w:rPr>
            </w:pPr>
            <w:r w:rsidRPr="002906C0">
              <w:rPr>
                <w:rFonts w:cs="Calibri"/>
              </w:rPr>
              <w:t xml:space="preserve">Pentru punctarea acestui criteriu de selecție, beneficiarul va demonstra că nu </w:t>
            </w:r>
            <w:r w:rsidRPr="002906C0">
              <w:rPr>
                <w:rFonts w:cs="Calibri"/>
                <w:bCs/>
              </w:rPr>
              <w:t xml:space="preserve">au mai primit anterior sprijin comunitar pentru o investiţie similara şi acest lucru va fi verificat în </w:t>
            </w:r>
            <w:r w:rsidRPr="002906C0">
              <w:rPr>
                <w:rFonts w:cs="Calibri"/>
              </w:rPr>
              <w:t>Raport asupra utilizării programelor de finanţare nerambursabilă inclusiv la achiziţionarea de utilaje punctându-se cele nepoluante.</w:t>
            </w:r>
          </w:p>
        </w:tc>
      </w:tr>
    </w:tbl>
    <w:p w14:paraId="4441CC85" w14:textId="77777777" w:rsidR="00A95FD7" w:rsidRPr="002906C0" w:rsidRDefault="00A95FD7" w:rsidP="00A95FD7">
      <w:pPr>
        <w:tabs>
          <w:tab w:val="left" w:pos="9634"/>
        </w:tabs>
        <w:spacing w:after="5" w:line="249" w:lineRule="auto"/>
        <w:ind w:left="-5" w:right="136" w:hanging="10"/>
        <w:jc w:val="both"/>
        <w:rPr>
          <w:rFonts w:cs="Calibri"/>
          <w:lang w:val="fr-FR" w:eastAsia="fr-FR"/>
        </w:rPr>
      </w:pPr>
      <w:r w:rsidRPr="002906C0">
        <w:rPr>
          <w:rFonts w:cs="Calibri"/>
        </w:rPr>
        <w:t xml:space="preserve">Daca criteriul este îndeplinit, expertul va înscrie 30 puncte în coloana Punctaj. In caz contrar, expertul va inscrie 0 puncte. </w:t>
      </w:r>
    </w:p>
    <w:p w14:paraId="2B4FECEC" w14:textId="77777777" w:rsidR="00A95FD7" w:rsidRPr="003C6D6F" w:rsidRDefault="00A95FD7" w:rsidP="00A95FD7">
      <w:pPr>
        <w:spacing w:after="0"/>
        <w:rPr>
          <w:rFonts w:cs="Calibri"/>
          <w:u w:val="single"/>
        </w:rPr>
      </w:pPr>
      <w:r w:rsidRPr="002906C0">
        <w:rPr>
          <w:rFonts w:cs="Calibri"/>
          <w:b/>
          <w:i/>
        </w:rPr>
        <w:t xml:space="preserve"> </w:t>
      </w:r>
    </w:p>
    <w:p w14:paraId="3440F513" w14:textId="77777777" w:rsidR="005D4CD7" w:rsidRPr="002906C0" w:rsidRDefault="00A95FD7" w:rsidP="005D4CD7">
      <w:pPr>
        <w:tabs>
          <w:tab w:val="left" w:pos="180"/>
        </w:tabs>
        <w:spacing w:after="0"/>
        <w:ind w:left="10" w:right="285" w:hanging="10"/>
        <w:jc w:val="right"/>
        <w:rPr>
          <w:rFonts w:cs="Calibri"/>
          <w:b/>
          <w:noProof/>
        </w:rPr>
      </w:pPr>
      <w:r w:rsidRPr="003C6D6F">
        <w:rPr>
          <w:rFonts w:cs="Calibri"/>
          <w:b/>
          <w:u w:val="single"/>
        </w:rPr>
        <w:t>CS3. Proiecte care propun investiţii în energie regenerabilă şi alternative precum şi economisirea de energie</w:t>
      </w:r>
      <w:r w:rsidR="005D4CD7" w:rsidRPr="003C6D6F">
        <w:rPr>
          <w:rFonts w:cs="Calibri"/>
          <w:b/>
          <w:u w:val="single"/>
        </w:rPr>
        <w:t xml:space="preserve">                                                                                                                                             </w:t>
      </w:r>
      <w:r w:rsidR="005D4CD7">
        <w:rPr>
          <w:rFonts w:cs="Calibri"/>
          <w:b/>
        </w:rPr>
        <w:t>1</w:t>
      </w:r>
      <w:r w:rsidR="005D4CD7" w:rsidRPr="002906C0">
        <w:rPr>
          <w:rFonts w:cs="Calibri"/>
          <w:b/>
        </w:rPr>
        <w:t>0 PUNCTE</w:t>
      </w:r>
    </w:p>
    <w:p w14:paraId="3B069D7D" w14:textId="77777777" w:rsidR="00A95FD7" w:rsidRPr="002906C0" w:rsidRDefault="00A95FD7" w:rsidP="00A95FD7">
      <w:pPr>
        <w:jc w:val="both"/>
        <w:rPr>
          <w:rFonts w:cs="Calibri"/>
          <w:b/>
        </w:rPr>
      </w:pP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A95FD7" w:rsidRPr="002906C0" w14:paraId="7944A239" w14:textId="77777777" w:rsidTr="0030268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14:paraId="07D4981C" w14:textId="77777777" w:rsidR="00A95FD7" w:rsidRPr="002906C0" w:rsidRDefault="00A95FD7" w:rsidP="00302684">
            <w:pPr>
              <w:jc w:val="both"/>
              <w:rPr>
                <w:rFonts w:cs="Calibri"/>
              </w:rPr>
            </w:pPr>
            <w:r w:rsidRPr="002906C0">
              <w:rPr>
                <w:rFonts w:cs="Calibri"/>
                <w:b/>
              </w:rPr>
              <w:lastRenderedPageBreak/>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14:paraId="01DC1988" w14:textId="77777777" w:rsidR="00A95FD7" w:rsidRPr="002906C0" w:rsidRDefault="00A95FD7" w:rsidP="00302684">
            <w:pPr>
              <w:tabs>
                <w:tab w:val="center" w:pos="1400"/>
                <w:tab w:val="center" w:pos="2502"/>
                <w:tab w:val="center" w:pos="3580"/>
                <w:tab w:val="right" w:pos="5017"/>
              </w:tabs>
              <w:jc w:val="both"/>
              <w:rPr>
                <w:rFonts w:cs="Calibri"/>
              </w:rPr>
            </w:pPr>
            <w:r w:rsidRPr="002906C0">
              <w:rPr>
                <w:rFonts w:cs="Calibri"/>
                <w:b/>
              </w:rPr>
              <w:t xml:space="preserve">PUNCTE </w:t>
            </w:r>
            <w:r w:rsidRPr="002906C0">
              <w:rPr>
                <w:rFonts w:cs="Calibri"/>
                <w:b/>
              </w:rPr>
              <w:tab/>
              <w:t xml:space="preserve">DE </w:t>
            </w:r>
            <w:r w:rsidRPr="002906C0">
              <w:rPr>
                <w:rFonts w:cs="Calibri"/>
                <w:b/>
              </w:rPr>
              <w:tab/>
              <w:t xml:space="preserve">VERIFICAT </w:t>
            </w:r>
            <w:r w:rsidRPr="002906C0">
              <w:rPr>
                <w:rFonts w:cs="Calibri"/>
                <w:b/>
              </w:rPr>
              <w:tab/>
              <w:t xml:space="preserve">ÎN </w:t>
            </w:r>
            <w:r w:rsidRPr="002906C0">
              <w:rPr>
                <w:rFonts w:cs="Calibri"/>
                <w:b/>
              </w:rPr>
              <w:tab/>
              <w:t xml:space="preserve">CADRUL </w:t>
            </w:r>
          </w:p>
          <w:p w14:paraId="73CC2216" w14:textId="77777777" w:rsidR="00A95FD7" w:rsidRPr="002906C0" w:rsidRDefault="00A95FD7" w:rsidP="00302684">
            <w:pPr>
              <w:ind w:left="1"/>
              <w:jc w:val="both"/>
              <w:rPr>
                <w:rFonts w:cs="Calibri"/>
              </w:rPr>
            </w:pPr>
            <w:r w:rsidRPr="002906C0">
              <w:rPr>
                <w:rFonts w:cs="Calibri"/>
                <w:b/>
              </w:rPr>
              <w:t xml:space="preserve">DOCUMENTELOR  PREZENTATE </w:t>
            </w:r>
          </w:p>
        </w:tc>
      </w:tr>
      <w:tr w:rsidR="00A95FD7" w:rsidRPr="002906C0" w14:paraId="20E7717F" w14:textId="77777777" w:rsidTr="0030268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14:paraId="59105BC4"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Studiu de fezabilitate</w:t>
            </w:r>
          </w:p>
          <w:p w14:paraId="639D602B"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Cerere de finanțare </w:t>
            </w:r>
          </w:p>
          <w:p w14:paraId="277F3607"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Memoriu justificativ</w:t>
            </w:r>
          </w:p>
          <w:p w14:paraId="56486D4E"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DALI</w:t>
            </w:r>
          </w:p>
        </w:tc>
        <w:tc>
          <w:tcPr>
            <w:tcW w:w="4954" w:type="dxa"/>
            <w:tcBorders>
              <w:top w:val="single" w:sz="4" w:space="0" w:color="000000"/>
              <w:left w:val="single" w:sz="4" w:space="0" w:color="000000"/>
              <w:bottom w:val="single" w:sz="4" w:space="0" w:color="000000"/>
              <w:right w:val="single" w:sz="4" w:space="0" w:color="000000"/>
            </w:tcBorders>
            <w:hideMark/>
          </w:tcPr>
          <w:p w14:paraId="33961D1B" w14:textId="77777777" w:rsidR="00A95FD7" w:rsidRPr="002906C0" w:rsidRDefault="00A95FD7" w:rsidP="00302684">
            <w:pPr>
              <w:ind w:left="1" w:right="56"/>
              <w:jc w:val="both"/>
              <w:rPr>
                <w:rFonts w:cs="Calibri"/>
              </w:rPr>
            </w:pPr>
            <w:r w:rsidRPr="002906C0">
              <w:rPr>
                <w:rFonts w:cs="Calibri"/>
              </w:rPr>
              <w:t xml:space="preserve">Acest criteriu va fi punctat în cazul în care proiectul prevede investiții în domeniul eficientizării energetice a clădirilor și/sau a producerii energiei din surse regenerabile. </w:t>
            </w:r>
          </w:p>
        </w:tc>
      </w:tr>
    </w:tbl>
    <w:p w14:paraId="69F9E30F" w14:textId="77777777" w:rsidR="00A95FD7" w:rsidRPr="002906C0" w:rsidRDefault="00A95FD7" w:rsidP="00A95FD7">
      <w:pPr>
        <w:spacing w:after="5" w:line="249" w:lineRule="auto"/>
        <w:ind w:left="-5" w:right="4" w:hanging="10"/>
        <w:jc w:val="both"/>
        <w:rPr>
          <w:rFonts w:cs="Calibri"/>
        </w:rPr>
      </w:pPr>
      <w:r w:rsidRPr="002906C0">
        <w:rPr>
          <w:rFonts w:cs="Calibri"/>
        </w:rPr>
        <w:t xml:space="preserve">Daca criteriul este îndeplinit, expertul va înscrie 10 puncte în coloana Punctaj. În caz contrar, expertul va înscrie 0 puncte. </w:t>
      </w:r>
    </w:p>
    <w:p w14:paraId="3288B30E" w14:textId="77777777" w:rsidR="00A95FD7" w:rsidRPr="002906C0" w:rsidRDefault="00A95FD7" w:rsidP="00A95FD7">
      <w:pPr>
        <w:spacing w:after="5" w:line="249" w:lineRule="auto"/>
        <w:ind w:left="-5" w:right="4" w:hanging="10"/>
        <w:jc w:val="both"/>
        <w:rPr>
          <w:rFonts w:cs="Calibri"/>
          <w:lang w:val="fr-FR" w:eastAsia="fr-FR"/>
        </w:rPr>
      </w:pPr>
    </w:p>
    <w:p w14:paraId="4149FC8C" w14:textId="77777777" w:rsidR="00A95FD7" w:rsidRPr="002906C0" w:rsidRDefault="005D4CD7" w:rsidP="00A95FD7">
      <w:pPr>
        <w:autoSpaceDE w:val="0"/>
        <w:autoSpaceDN w:val="0"/>
        <w:adjustRightInd w:val="0"/>
        <w:jc w:val="both"/>
        <w:rPr>
          <w:rFonts w:cs="Calibri"/>
          <w:b/>
          <w:bCs/>
          <w:u w:val="single"/>
        </w:rPr>
      </w:pPr>
      <w:r>
        <w:rPr>
          <w:rFonts w:cs="Calibri"/>
          <w:b/>
          <w:u w:val="single"/>
        </w:rPr>
        <w:t>CS4</w:t>
      </w:r>
      <w:r w:rsidR="00A95FD7" w:rsidRPr="002906C0">
        <w:rPr>
          <w:rFonts w:cs="Calibri"/>
          <w:b/>
          <w:u w:val="single"/>
        </w:rPr>
        <w:t xml:space="preserve">: </w:t>
      </w:r>
      <w:r w:rsidR="00A95FD7" w:rsidRPr="002906C0">
        <w:rPr>
          <w:rFonts w:cs="Calibri"/>
          <w:b/>
          <w:bCs/>
          <w:u w:val="single"/>
        </w:rPr>
        <w:t>Proiecte pentru îmbunătăţirea sau extinderea serviciilor de bază locale pentru populaţia din teritoriul GAL MVS</w:t>
      </w:r>
    </w:p>
    <w:p w14:paraId="4E6A663E" w14:textId="77777777" w:rsidR="00A95FD7" w:rsidRPr="002906C0" w:rsidRDefault="00A95FD7" w:rsidP="00A95FD7">
      <w:pPr>
        <w:tabs>
          <w:tab w:val="left" w:pos="7980"/>
        </w:tabs>
        <w:spacing w:after="0"/>
        <w:ind w:left="274"/>
        <w:jc w:val="both"/>
        <w:rPr>
          <w:rFonts w:cs="Calibri"/>
          <w:b/>
        </w:rPr>
      </w:pPr>
      <w:r w:rsidRPr="002906C0">
        <w:rPr>
          <w:rFonts w:cs="Calibri"/>
          <w:b/>
        </w:rPr>
        <w:tab/>
      </w:r>
      <w:r w:rsidR="005D4CD7">
        <w:rPr>
          <w:rFonts w:cs="Calibri"/>
          <w:b/>
        </w:rPr>
        <w:t>25</w:t>
      </w:r>
      <w:r w:rsidRPr="002906C0">
        <w:rPr>
          <w:rFonts w:cs="Calibri"/>
          <w:b/>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5FD7" w:rsidRPr="002906C0" w14:paraId="0565261B" w14:textId="77777777" w:rsidTr="0030268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E13B21" w14:textId="77777777" w:rsidR="00A95FD7" w:rsidRPr="002906C0" w:rsidRDefault="00A95FD7" w:rsidP="00302684">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A63C53" w14:textId="77777777" w:rsidR="00A95FD7" w:rsidRPr="002906C0" w:rsidRDefault="00A95FD7" w:rsidP="00302684">
            <w:pPr>
              <w:ind w:left="1"/>
              <w:jc w:val="both"/>
              <w:rPr>
                <w:rFonts w:cs="Calibri"/>
              </w:rPr>
            </w:pPr>
            <w:r w:rsidRPr="002906C0">
              <w:rPr>
                <w:rFonts w:cs="Calibri"/>
                <w:b/>
              </w:rPr>
              <w:t xml:space="preserve">PUNCTE DE VERIFICAT ÎN CADRUL DOCUMENTELOR  PREZENTATE </w:t>
            </w:r>
          </w:p>
        </w:tc>
      </w:tr>
      <w:tr w:rsidR="00A95FD7" w:rsidRPr="002906C0" w14:paraId="2A581805" w14:textId="77777777" w:rsidTr="0030268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1473874B"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Cerere de finanțare</w:t>
            </w:r>
          </w:p>
          <w:p w14:paraId="2F1A058A"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Memoriu justificativ</w:t>
            </w:r>
          </w:p>
          <w:p w14:paraId="145348F1"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Studiu de fezabilitate</w:t>
            </w:r>
          </w:p>
          <w:p w14:paraId="5A21F5CE"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14:paraId="63DFB8C6" w14:textId="77777777" w:rsidR="00A95FD7" w:rsidRPr="002906C0" w:rsidRDefault="00A95FD7" w:rsidP="00302684">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14:paraId="18C07513" w14:textId="77777777" w:rsidR="00A95FD7" w:rsidRPr="002906C0" w:rsidRDefault="00A95FD7" w:rsidP="00302684">
            <w:pPr>
              <w:autoSpaceDE w:val="0"/>
              <w:autoSpaceDN w:val="0"/>
              <w:adjustRightInd w:val="0"/>
              <w:jc w:val="both"/>
              <w:rPr>
                <w:rFonts w:cs="Calibri"/>
                <w:bCs/>
              </w:rPr>
            </w:pPr>
          </w:p>
        </w:tc>
      </w:tr>
    </w:tbl>
    <w:p w14:paraId="109E418D" w14:textId="77777777" w:rsidR="00A95FD7" w:rsidRPr="002906C0" w:rsidRDefault="00A95FD7" w:rsidP="00A95FD7">
      <w:pPr>
        <w:tabs>
          <w:tab w:val="left" w:pos="9635"/>
        </w:tabs>
        <w:spacing w:after="5" w:line="249" w:lineRule="auto"/>
        <w:ind w:left="-5" w:right="-4" w:hanging="10"/>
        <w:jc w:val="both"/>
        <w:rPr>
          <w:rFonts w:cs="Calibri"/>
          <w:lang w:val="fr-FR" w:eastAsia="fr-FR"/>
        </w:rPr>
      </w:pPr>
    </w:p>
    <w:p w14:paraId="22456783" w14:textId="77777777" w:rsidR="00A95FD7" w:rsidRPr="002906C0" w:rsidRDefault="00A95FD7" w:rsidP="00A95FD7">
      <w:pPr>
        <w:spacing w:after="5" w:line="249" w:lineRule="auto"/>
        <w:ind w:left="-5" w:right="-4" w:hanging="10"/>
        <w:jc w:val="both"/>
        <w:rPr>
          <w:rFonts w:cs="Calibri"/>
        </w:rPr>
      </w:pPr>
      <w:r w:rsidRPr="002906C0">
        <w:rPr>
          <w:rFonts w:cs="Calibri"/>
        </w:rPr>
        <w:t xml:space="preserve">    Daca criteriul este îndeplinit, expertul va înscrie </w:t>
      </w:r>
      <w:r w:rsidR="002158CE">
        <w:rPr>
          <w:rFonts w:cs="Calibri"/>
        </w:rPr>
        <w:t xml:space="preserve">25 </w:t>
      </w:r>
      <w:r w:rsidRPr="002906C0">
        <w:rPr>
          <w:rFonts w:cs="Calibri"/>
        </w:rPr>
        <w:t xml:space="preserve">puncte în coloana Punctaj. In caz contrar, expertul va inscrie 0 puncte. </w:t>
      </w:r>
    </w:p>
    <w:p w14:paraId="5BA0C349" w14:textId="77777777" w:rsidR="00A95FD7" w:rsidRPr="002906C0" w:rsidRDefault="00A95FD7" w:rsidP="00A95FD7">
      <w:pPr>
        <w:tabs>
          <w:tab w:val="left" w:pos="9635"/>
        </w:tabs>
        <w:spacing w:after="5" w:line="249" w:lineRule="auto"/>
        <w:ind w:left="-5" w:right="-4" w:hanging="10"/>
        <w:jc w:val="both"/>
        <w:rPr>
          <w:rFonts w:cs="Calibri"/>
        </w:rPr>
      </w:pPr>
    </w:p>
    <w:p w14:paraId="4170B849" w14:textId="77777777" w:rsidR="00A95FD7" w:rsidRPr="002906C0" w:rsidRDefault="00A95FD7" w:rsidP="00A95FD7">
      <w:pPr>
        <w:tabs>
          <w:tab w:val="left" w:pos="9635"/>
        </w:tabs>
        <w:spacing w:after="5" w:line="249" w:lineRule="auto"/>
        <w:ind w:left="-5" w:right="-4" w:hanging="10"/>
        <w:jc w:val="both"/>
        <w:rPr>
          <w:rFonts w:cs="Calibri"/>
        </w:rPr>
      </w:pPr>
    </w:p>
    <w:p w14:paraId="1C5AB086" w14:textId="77777777" w:rsidR="00A95FD7" w:rsidRPr="002906C0" w:rsidRDefault="005D4CD7" w:rsidP="00A95FD7">
      <w:pPr>
        <w:jc w:val="both"/>
        <w:rPr>
          <w:rFonts w:cs="Calibri"/>
          <w:b/>
          <w:u w:val="single"/>
        </w:rPr>
      </w:pPr>
      <w:r>
        <w:rPr>
          <w:rFonts w:cs="Calibri"/>
          <w:b/>
          <w:u w:val="single"/>
        </w:rPr>
        <w:t>CS.5</w:t>
      </w:r>
      <w:r w:rsidR="00A95FD7" w:rsidRPr="002906C0">
        <w:rPr>
          <w:rFonts w:cs="Calibri"/>
          <w:b/>
          <w:u w:val="single"/>
        </w:rPr>
        <w:t xml:space="preserve"> Investitii asociate cu intretinerea, restaurarea si imbunatatirea patrimoniului cultural si natural al satelor, peisajelor si a zonelor cu o valoare naturala mare</w:t>
      </w:r>
    </w:p>
    <w:p w14:paraId="5E32BCA6" w14:textId="77777777" w:rsidR="00A95FD7" w:rsidRPr="002906C0" w:rsidRDefault="00A95FD7" w:rsidP="00A95FD7">
      <w:pPr>
        <w:jc w:val="right"/>
        <w:rPr>
          <w:rFonts w:cs="Calibri"/>
          <w:b/>
        </w:rPr>
      </w:pPr>
      <w:r w:rsidRPr="002906C0">
        <w:rPr>
          <w:rFonts w:cs="Calibri"/>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5FD7" w:rsidRPr="002906C0" w14:paraId="3BE4E08C" w14:textId="77777777" w:rsidTr="0030268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7C2071" w14:textId="77777777" w:rsidR="00A95FD7" w:rsidRPr="002906C0" w:rsidRDefault="00A95FD7" w:rsidP="00302684">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F57DB8" w14:textId="77777777" w:rsidR="00A95FD7" w:rsidRPr="002906C0" w:rsidRDefault="00A95FD7" w:rsidP="00302684">
            <w:pPr>
              <w:ind w:left="1"/>
              <w:jc w:val="both"/>
              <w:rPr>
                <w:rFonts w:cs="Calibri"/>
              </w:rPr>
            </w:pPr>
            <w:r w:rsidRPr="002906C0">
              <w:rPr>
                <w:rFonts w:cs="Calibri"/>
                <w:b/>
              </w:rPr>
              <w:t xml:space="preserve">PUNCTE DE VERIFICAT ÎN CADRUL DOCUMENTELOR  PREZENTATE </w:t>
            </w:r>
          </w:p>
        </w:tc>
      </w:tr>
      <w:tr w:rsidR="00A95FD7" w:rsidRPr="002906C0" w14:paraId="4407A79D" w14:textId="77777777" w:rsidTr="0030268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5687397E"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Cerere de finanțare</w:t>
            </w:r>
          </w:p>
          <w:p w14:paraId="1CB5806D"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Memoriu justificativ</w:t>
            </w:r>
          </w:p>
          <w:p w14:paraId="7A0C8D6B"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Studiu de fezabilitate</w:t>
            </w:r>
          </w:p>
          <w:p w14:paraId="4E9A2813"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14:paraId="0B003174" w14:textId="77777777" w:rsidR="00A95FD7" w:rsidRPr="002906C0" w:rsidRDefault="00A95FD7" w:rsidP="00302684">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14:paraId="2175ECBC" w14:textId="77777777" w:rsidR="00A95FD7" w:rsidRPr="002906C0" w:rsidRDefault="00A95FD7" w:rsidP="00302684">
            <w:pPr>
              <w:autoSpaceDE w:val="0"/>
              <w:autoSpaceDN w:val="0"/>
              <w:adjustRightInd w:val="0"/>
              <w:jc w:val="both"/>
              <w:rPr>
                <w:rFonts w:cs="Calibri"/>
                <w:bCs/>
              </w:rPr>
            </w:pPr>
          </w:p>
        </w:tc>
      </w:tr>
    </w:tbl>
    <w:p w14:paraId="74B5F82A" w14:textId="77777777" w:rsidR="00A95FD7" w:rsidRPr="002906C0" w:rsidRDefault="00A95FD7" w:rsidP="00A95FD7">
      <w:pPr>
        <w:tabs>
          <w:tab w:val="left" w:pos="9635"/>
        </w:tabs>
        <w:spacing w:after="5" w:line="249" w:lineRule="auto"/>
        <w:ind w:right="-4"/>
        <w:jc w:val="both"/>
        <w:rPr>
          <w:rFonts w:cs="Calibri"/>
          <w:lang w:val="fr-FR" w:eastAsia="fr-FR"/>
        </w:rPr>
      </w:pPr>
    </w:p>
    <w:p w14:paraId="03FE6410" w14:textId="77777777" w:rsidR="00A95FD7" w:rsidRPr="002906C0" w:rsidRDefault="00A95FD7" w:rsidP="00A95FD7">
      <w:pPr>
        <w:tabs>
          <w:tab w:val="left" w:pos="9635"/>
        </w:tabs>
        <w:spacing w:after="5" w:line="249" w:lineRule="auto"/>
        <w:ind w:left="-5" w:right="-4" w:hanging="10"/>
        <w:jc w:val="both"/>
        <w:rPr>
          <w:rFonts w:cs="Calibri"/>
        </w:rPr>
      </w:pPr>
      <w:r w:rsidRPr="002906C0">
        <w:rPr>
          <w:rFonts w:cs="Calibri"/>
        </w:rPr>
        <w:t xml:space="preserve">Daca criteriul este îndeplinit, expertul va inscrie 5 puncte în coloana Punctaj. In caz contrar, expertul va inscrie 0 puncte. </w:t>
      </w:r>
    </w:p>
    <w:p w14:paraId="51517694" w14:textId="77777777" w:rsidR="00A95FD7" w:rsidRPr="002906C0" w:rsidRDefault="00A95FD7" w:rsidP="00A95FD7">
      <w:pPr>
        <w:spacing w:after="0"/>
        <w:jc w:val="both"/>
        <w:rPr>
          <w:rFonts w:cs="Calibri"/>
        </w:rPr>
      </w:pPr>
      <w:r w:rsidRPr="002906C0">
        <w:rPr>
          <w:rFonts w:cs="Calibri"/>
        </w:rPr>
        <w:t xml:space="preserve"> </w:t>
      </w:r>
    </w:p>
    <w:p w14:paraId="3D3EF185" w14:textId="23CF183B" w:rsidR="00A95FD7" w:rsidRPr="002906C0" w:rsidRDefault="00A95FD7" w:rsidP="00A95FD7">
      <w:pPr>
        <w:spacing w:after="0"/>
        <w:ind w:firstLine="720"/>
        <w:jc w:val="both"/>
        <w:rPr>
          <w:rFonts w:cs="Calibri"/>
          <w:b/>
        </w:rPr>
      </w:pPr>
      <w:r w:rsidRPr="002906C0">
        <w:rPr>
          <w:rFonts w:cs="Calibri"/>
          <w:b/>
        </w:rPr>
        <w:lastRenderedPageBreak/>
        <w:t xml:space="preserve">Pentru Măsura </w:t>
      </w:r>
      <w:r w:rsidR="006D35D2">
        <w:rPr>
          <w:rFonts w:cs="Calibri"/>
          <w:b/>
        </w:rPr>
        <w:t>M</w:t>
      </w:r>
      <w:r w:rsidRPr="002906C0">
        <w:rPr>
          <w:rFonts w:cs="Calibri"/>
          <w:b/>
        </w:rPr>
        <w:t xml:space="preserve">8/6B, pragul minim este de </w:t>
      </w:r>
      <w:r w:rsidR="00B424B8">
        <w:rPr>
          <w:rFonts w:cs="Calibri"/>
          <w:b/>
        </w:rPr>
        <w:t>20</w:t>
      </w:r>
      <w:r w:rsidRPr="002906C0">
        <w:rPr>
          <w:rFonts w:cs="Calibri"/>
          <w:b/>
        </w:rPr>
        <w:t xml:space="preserve"> puncte și reprezintă pragul sub care niciun proiect nu poate intra la finanţare.</w:t>
      </w:r>
    </w:p>
    <w:p w14:paraId="32C4486B" w14:textId="77777777" w:rsidR="00A95FD7" w:rsidRPr="002906C0" w:rsidRDefault="00A95FD7" w:rsidP="00A95FD7">
      <w:pPr>
        <w:spacing w:after="0"/>
        <w:ind w:firstLine="720"/>
        <w:jc w:val="both"/>
        <w:rPr>
          <w:rFonts w:cs="Calibri"/>
          <w:b/>
          <w:bCs/>
        </w:rPr>
      </w:pPr>
    </w:p>
    <w:p w14:paraId="2F1B0731" w14:textId="77777777" w:rsidR="00A95FD7" w:rsidRPr="002906C0" w:rsidRDefault="00A95FD7" w:rsidP="00A95FD7">
      <w:pPr>
        <w:pStyle w:val="Default"/>
        <w:tabs>
          <w:tab w:val="left" w:pos="0"/>
          <w:tab w:val="left" w:pos="990"/>
        </w:tabs>
        <w:spacing w:after="120" w:line="276" w:lineRule="auto"/>
        <w:jc w:val="both"/>
        <w:rPr>
          <w:rFonts w:ascii="Calibri" w:hAnsi="Calibri" w:cs="Calibri"/>
          <w:color w:val="auto"/>
          <w:sz w:val="22"/>
          <w:szCs w:val="22"/>
          <w:lang w:val="ro-RO"/>
        </w:rPr>
      </w:pPr>
      <w:r w:rsidRPr="002906C0">
        <w:rPr>
          <w:rFonts w:ascii="Calibri" w:hAnsi="Calibri" w:cs="Calibri"/>
          <w:b/>
          <w:bCs/>
          <w:color w:val="auto"/>
          <w:sz w:val="22"/>
          <w:szCs w:val="22"/>
          <w:lang w:val="ro-RO"/>
        </w:rPr>
        <w:t xml:space="preserve">CRITERII PENTRU DEPARTAJAREA PROIECTELOR CU PUNCTAJ EGAL: </w:t>
      </w:r>
    </w:p>
    <w:p w14:paraId="3AEF9FDE" w14:textId="77777777" w:rsidR="00A95FD7" w:rsidRPr="002906C0" w:rsidRDefault="00A95FD7" w:rsidP="00A95FD7">
      <w:pPr>
        <w:tabs>
          <w:tab w:val="left" w:pos="0"/>
          <w:tab w:val="left" w:pos="990"/>
        </w:tabs>
        <w:overflowPunct w:val="0"/>
        <w:autoSpaceDE w:val="0"/>
        <w:autoSpaceDN w:val="0"/>
        <w:adjustRightInd w:val="0"/>
        <w:spacing w:after="120"/>
        <w:jc w:val="both"/>
        <w:textAlignment w:val="baseline"/>
        <w:rPr>
          <w:rFonts w:cs="Calibri"/>
        </w:rPr>
      </w:pPr>
      <w:r w:rsidRPr="002906C0">
        <w:rPr>
          <w:rFonts w:cs="Calibri"/>
        </w:rPr>
        <w:t>În cazul în care vor exista mai multe proiecte cu același punctaj, vor fi aplicate următoarele criterii pentru departajare :</w:t>
      </w:r>
    </w:p>
    <w:p w14:paraId="26FFFDC0" w14:textId="77777777" w:rsidR="00E402A0" w:rsidRDefault="00E402A0" w:rsidP="00E402A0">
      <w:pPr>
        <w:spacing w:line="360" w:lineRule="auto"/>
        <w:ind w:firstLine="720"/>
        <w:jc w:val="both"/>
        <w:rPr>
          <w:rFonts w:ascii="Times New Roman" w:eastAsia="Times New Roman" w:hAnsi="Times New Roman"/>
        </w:rPr>
      </w:pPr>
      <w:r>
        <w:t>1.Proiectele care prevăd o cofinanțare mai mare din partea solicitantului. Valoarea totala a proiectului in ordine descrescatoare.</w:t>
      </w:r>
    </w:p>
    <w:p w14:paraId="08303EE6" w14:textId="77777777" w:rsidR="00A95FD7" w:rsidRPr="002906C0" w:rsidRDefault="00A95FD7" w:rsidP="00A95FD7">
      <w:pPr>
        <w:spacing w:after="5" w:line="249" w:lineRule="auto"/>
        <w:ind w:left="-5" w:right="68" w:hanging="10"/>
        <w:jc w:val="both"/>
        <w:rPr>
          <w:rFonts w:cs="Calibri"/>
          <w:lang w:val="fr-FR"/>
        </w:rPr>
      </w:pPr>
    </w:p>
    <w:p w14:paraId="3DE9ACC3" w14:textId="77777777" w:rsidR="00A95FD7" w:rsidRPr="002906C0" w:rsidRDefault="00A95FD7" w:rsidP="00A95FD7">
      <w:pPr>
        <w:spacing w:after="5" w:line="249" w:lineRule="auto"/>
        <w:ind w:left="-5" w:right="68" w:hanging="10"/>
        <w:jc w:val="both"/>
        <w:rPr>
          <w:rFonts w:cs="Calibri"/>
        </w:rPr>
      </w:pPr>
      <w:r w:rsidRPr="002906C0">
        <w:rPr>
          <w:rFonts w:cs="Calibri"/>
        </w:rPr>
        <w:t xml:space="preserve">Expertul completează, semnează şi datează Fişa de evaluare a criteriilor de selecţie si înscrie punctajul total acordat.  </w:t>
      </w:r>
    </w:p>
    <w:p w14:paraId="48958473" w14:textId="3BF54467" w:rsidR="00724ADD" w:rsidRDefault="00724ADD" w:rsidP="00E972E4"/>
    <w:p w14:paraId="4B4DEF52" w14:textId="07E2F6B5" w:rsidR="004E675E" w:rsidRDefault="004E675E" w:rsidP="00E972E4"/>
    <w:p w14:paraId="291F3008" w14:textId="2C82782D" w:rsidR="004E675E" w:rsidRDefault="004E675E" w:rsidP="00E972E4"/>
    <w:p w14:paraId="244924F3" w14:textId="251B4683" w:rsidR="004E675E" w:rsidRDefault="004E675E" w:rsidP="00E972E4"/>
    <w:p w14:paraId="226CC6F7" w14:textId="4219AE1F" w:rsidR="004E675E" w:rsidRDefault="004E675E" w:rsidP="00E972E4"/>
    <w:p w14:paraId="6E39C489" w14:textId="39359D7A" w:rsidR="004E675E" w:rsidRDefault="004E675E" w:rsidP="00E972E4"/>
    <w:p w14:paraId="58E725C3" w14:textId="36A09EE1" w:rsidR="004E675E" w:rsidRDefault="004E675E" w:rsidP="00E972E4"/>
    <w:p w14:paraId="4AFBECF0" w14:textId="3DBD8CCD" w:rsidR="004E675E" w:rsidRDefault="004E675E" w:rsidP="00E972E4"/>
    <w:p w14:paraId="2BCF779B" w14:textId="512C34B2" w:rsidR="004E675E" w:rsidRDefault="004E675E" w:rsidP="00E972E4"/>
    <w:p w14:paraId="27EE8421" w14:textId="044FBC4F" w:rsidR="004E675E" w:rsidRDefault="004E675E" w:rsidP="00E972E4"/>
    <w:p w14:paraId="01F7DFC5" w14:textId="1D503D78" w:rsidR="004E675E" w:rsidRDefault="004E675E" w:rsidP="00E972E4"/>
    <w:p w14:paraId="2A52E137" w14:textId="4896C370" w:rsidR="004E675E" w:rsidRDefault="004E675E" w:rsidP="00E972E4"/>
    <w:p w14:paraId="5AD46BF7" w14:textId="223EB920" w:rsidR="004E675E" w:rsidRDefault="004E675E" w:rsidP="00E972E4"/>
    <w:p w14:paraId="5B50C4A9" w14:textId="44955E89" w:rsidR="004E675E" w:rsidRDefault="004E675E" w:rsidP="00E972E4"/>
    <w:sectPr w:rsidR="004E675E" w:rsidSect="004E675E">
      <w:type w:val="evenPag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6C83" w14:textId="77777777" w:rsidR="004C4B6A" w:rsidRDefault="004C4B6A" w:rsidP="00E972E4">
      <w:pPr>
        <w:spacing w:after="0" w:line="240" w:lineRule="auto"/>
      </w:pPr>
      <w:r>
        <w:separator/>
      </w:r>
    </w:p>
  </w:endnote>
  <w:endnote w:type="continuationSeparator" w:id="0">
    <w:p w14:paraId="0C5DE08C" w14:textId="77777777" w:rsidR="004C4B6A" w:rsidRDefault="004C4B6A" w:rsidP="00E9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1"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39CE" w14:textId="77777777" w:rsidR="004C4B6A" w:rsidRDefault="004C4B6A" w:rsidP="00E972E4">
      <w:pPr>
        <w:spacing w:after="0" w:line="240" w:lineRule="auto"/>
      </w:pPr>
      <w:r>
        <w:separator/>
      </w:r>
    </w:p>
  </w:footnote>
  <w:footnote w:type="continuationSeparator" w:id="0">
    <w:p w14:paraId="5B0EEBCE" w14:textId="77777777" w:rsidR="004C4B6A" w:rsidRDefault="004C4B6A" w:rsidP="00E972E4">
      <w:pPr>
        <w:spacing w:after="0" w:line="240" w:lineRule="auto"/>
      </w:pPr>
      <w:r>
        <w:continuationSeparator/>
      </w:r>
    </w:p>
  </w:footnote>
  <w:footnote w:id="1">
    <w:p w14:paraId="20133B4F" w14:textId="77777777" w:rsidR="00FC1502" w:rsidRPr="00552D49" w:rsidRDefault="00FC1502" w:rsidP="00E972E4">
      <w:pPr>
        <w:pStyle w:val="FootnoteText"/>
        <w:jc w:val="both"/>
        <w:rPr>
          <w:lang w:val="fr-FR"/>
        </w:rPr>
      </w:pPr>
      <w:r>
        <w:rPr>
          <w:rStyle w:val="FootnoteReference"/>
        </w:rPr>
        <w:footnoteRef/>
      </w:r>
      <w:r>
        <w:t xml:space="preserve"> </w:t>
      </w:r>
      <w:r>
        <w:rPr>
          <w:lang w:val="en-US"/>
        </w:rPr>
        <w:t xml:space="preserve">Această fișă se aplică proiectelor cu obiective care se încadrează în prevederile art. 20 alin. (1), lit.  f), dacă acestea conțin și investiții. </w:t>
      </w:r>
      <w:r w:rsidRPr="00552D49">
        <w:rPr>
          <w:lang w:val="fr-FR"/>
        </w:rPr>
        <w:t xml:space="preserve">În cazul în care proiectul conține doar servicii, acesta va fi tratat ca un proiect de servicii și se va aplica Fișa de evaluare generală aplicabilă art. 14, </w:t>
      </w:r>
      <w:r>
        <w:rPr>
          <w:lang w:val="fr-FR"/>
        </w:rPr>
        <w:t xml:space="preserve">art. 15 alin. (1) lit. a), </w:t>
      </w:r>
      <w:r w:rsidRPr="00552D49">
        <w:rPr>
          <w:lang w:val="fr-FR"/>
        </w:rPr>
        <w:t>art. 16</w:t>
      </w:r>
      <w:r>
        <w:rPr>
          <w:lang w:val="fr-FR"/>
        </w:rPr>
        <w:t xml:space="preserve"> alin. (2)</w:t>
      </w:r>
      <w:r w:rsidRPr="00552D49">
        <w:rPr>
          <w:lang w:val="fr-FR"/>
        </w:rPr>
        <w:t>, art. 20 alin. (1) lit. f)</w:t>
      </w:r>
      <w:r>
        <w:rPr>
          <w:lang w:val="fr-FR"/>
        </w:rPr>
        <w:t xml:space="preserve"> art. 35 alin. (2) lit. d) </w:t>
      </w:r>
      <w:r>
        <w:rPr>
          <w:lang w:val="ro-RO"/>
        </w:rPr>
        <w:t>și e)</w:t>
      </w:r>
      <w:r w:rsidRPr="00552D49">
        <w:rPr>
          <w:lang w:val="fr-FR"/>
        </w:rPr>
        <w:t xml:space="preserve"> din Reg. (UE) nr. 1305/2013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9144D87"/>
    <w:multiLevelType w:val="hybridMultilevel"/>
    <w:tmpl w:val="F12A9FFE"/>
    <w:lvl w:ilvl="0" w:tplc="62C81B1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5C9D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4A22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2C96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50D2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6A2E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186F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14B4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EC2B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80059"/>
    <w:multiLevelType w:val="hybridMultilevel"/>
    <w:tmpl w:val="A1D2912C"/>
    <w:lvl w:ilvl="0" w:tplc="0409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2073" w:hanging="360"/>
      </w:pPr>
      <w:rPr>
        <w:rFonts w:ascii="Courier New" w:hAnsi="Courier New" w:cs="Courier New" w:hint="default"/>
      </w:rPr>
    </w:lvl>
    <w:lvl w:ilvl="2" w:tplc="04090003">
      <w:start w:val="1"/>
      <w:numFmt w:val="bullet"/>
      <w:lvlText w:val="o"/>
      <w:lvlJc w:val="left"/>
      <w:pPr>
        <w:ind w:left="2793" w:hanging="360"/>
      </w:pPr>
      <w:rPr>
        <w:rFonts w:ascii="Courier New" w:hAnsi="Courier New" w:cs="Courier New"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 w15:restartNumberingAfterBreak="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6E10BA3"/>
    <w:multiLevelType w:val="hybridMultilevel"/>
    <w:tmpl w:val="2BFA8A08"/>
    <w:lvl w:ilvl="0" w:tplc="BFE2CE50">
      <w:start w:val="1"/>
      <w:numFmt w:val="bullet"/>
      <w:lvlText w:val="-"/>
      <w:lvlJc w:val="left"/>
      <w:pPr>
        <w:ind w:left="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34A65A">
      <w:start w:val="1"/>
      <w:numFmt w:val="bullet"/>
      <w:lvlText w:val="o"/>
      <w:lvlJc w:val="left"/>
      <w:pPr>
        <w:ind w:left="1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662DD8">
      <w:start w:val="1"/>
      <w:numFmt w:val="bullet"/>
      <w:lvlText w:val="▪"/>
      <w:lvlJc w:val="left"/>
      <w:pPr>
        <w:ind w:left="1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1E928E">
      <w:start w:val="1"/>
      <w:numFmt w:val="bullet"/>
      <w:lvlText w:val="•"/>
      <w:lvlJc w:val="left"/>
      <w:pPr>
        <w:ind w:left="2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6C6C18">
      <w:start w:val="1"/>
      <w:numFmt w:val="bullet"/>
      <w:lvlText w:val="o"/>
      <w:lvlJc w:val="left"/>
      <w:pPr>
        <w:ind w:left="3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BE9E6E">
      <w:start w:val="1"/>
      <w:numFmt w:val="bullet"/>
      <w:lvlText w:val="▪"/>
      <w:lvlJc w:val="left"/>
      <w:pPr>
        <w:ind w:left="4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F4D694">
      <w:start w:val="1"/>
      <w:numFmt w:val="bullet"/>
      <w:lvlText w:val="•"/>
      <w:lvlJc w:val="left"/>
      <w:pPr>
        <w:ind w:left="4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C2BCD8">
      <w:start w:val="1"/>
      <w:numFmt w:val="bullet"/>
      <w:lvlText w:val="o"/>
      <w:lvlJc w:val="left"/>
      <w:pPr>
        <w:ind w:left="5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1C936A">
      <w:start w:val="1"/>
      <w:numFmt w:val="bullet"/>
      <w:lvlText w:val="▪"/>
      <w:lvlJc w:val="left"/>
      <w:pPr>
        <w:ind w:left="6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AC7B68"/>
    <w:multiLevelType w:val="hybridMultilevel"/>
    <w:tmpl w:val="0E367C9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DB9737B"/>
    <w:multiLevelType w:val="hybridMultilevel"/>
    <w:tmpl w:val="F0EC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B18F3"/>
    <w:multiLevelType w:val="hybridMultilevel"/>
    <w:tmpl w:val="94CE2F04"/>
    <w:lvl w:ilvl="0" w:tplc="1DA24A6A">
      <w:start w:val="1"/>
      <w:numFmt w:val="bullet"/>
      <w:lvlText w:val="•"/>
      <w:lvlJc w:val="left"/>
      <w:pPr>
        <w:ind w:left="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86EA26">
      <w:start w:val="1"/>
      <w:numFmt w:val="bullet"/>
      <w:lvlText w:val="o"/>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9848EE">
      <w:start w:val="1"/>
      <w:numFmt w:val="bullet"/>
      <w:lvlText w:val="▪"/>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1C5BB8">
      <w:start w:val="1"/>
      <w:numFmt w:val="bullet"/>
      <w:lvlText w:val="•"/>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B2307C">
      <w:start w:val="1"/>
      <w:numFmt w:val="bullet"/>
      <w:lvlText w:val="o"/>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E059BA">
      <w:start w:val="1"/>
      <w:numFmt w:val="bullet"/>
      <w:lvlText w:val="▪"/>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EA97F0">
      <w:start w:val="1"/>
      <w:numFmt w:val="bullet"/>
      <w:lvlText w:val="•"/>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10665E">
      <w:start w:val="1"/>
      <w:numFmt w:val="bullet"/>
      <w:lvlText w:val="o"/>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E46EEA">
      <w:start w:val="1"/>
      <w:numFmt w:val="bullet"/>
      <w:lvlText w:val="▪"/>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9"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0"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725191">
    <w:abstractNumId w:val="25"/>
  </w:num>
  <w:num w:numId="2" w16cid:durableId="2117942089">
    <w:abstractNumId w:val="13"/>
  </w:num>
  <w:num w:numId="3" w16cid:durableId="809834062">
    <w:abstractNumId w:val="15"/>
  </w:num>
  <w:num w:numId="4" w16cid:durableId="139231202">
    <w:abstractNumId w:val="1"/>
  </w:num>
  <w:num w:numId="5" w16cid:durableId="551159193">
    <w:abstractNumId w:val="4"/>
  </w:num>
  <w:num w:numId="6" w16cid:durableId="1412433044">
    <w:abstractNumId w:val="30"/>
  </w:num>
  <w:num w:numId="7" w16cid:durableId="741565739">
    <w:abstractNumId w:val="23"/>
  </w:num>
  <w:num w:numId="8" w16cid:durableId="1842037972">
    <w:abstractNumId w:val="6"/>
  </w:num>
  <w:num w:numId="9" w16cid:durableId="1361010464">
    <w:abstractNumId w:val="0"/>
  </w:num>
  <w:num w:numId="10" w16cid:durableId="1383746617">
    <w:abstractNumId w:val="28"/>
  </w:num>
  <w:num w:numId="11" w16cid:durableId="539590554">
    <w:abstractNumId w:val="29"/>
  </w:num>
  <w:num w:numId="12" w16cid:durableId="363944700">
    <w:abstractNumId w:val="5"/>
  </w:num>
  <w:num w:numId="13" w16cid:durableId="241457108">
    <w:abstractNumId w:val="24"/>
  </w:num>
  <w:num w:numId="14" w16cid:durableId="1025445358">
    <w:abstractNumId w:val="7"/>
  </w:num>
  <w:num w:numId="15" w16cid:durableId="539171712">
    <w:abstractNumId w:val="8"/>
  </w:num>
  <w:num w:numId="16" w16cid:durableId="1690526976">
    <w:abstractNumId w:val="22"/>
  </w:num>
  <w:num w:numId="17" w16cid:durableId="1239900858">
    <w:abstractNumId w:val="19"/>
  </w:num>
  <w:num w:numId="18" w16cid:durableId="1648121184">
    <w:abstractNumId w:val="2"/>
  </w:num>
  <w:num w:numId="19" w16cid:durableId="659233277">
    <w:abstractNumId w:val="17"/>
  </w:num>
  <w:num w:numId="20" w16cid:durableId="1897743135">
    <w:abstractNumId w:val="18"/>
  </w:num>
  <w:num w:numId="21" w16cid:durableId="1404184479">
    <w:abstractNumId w:val="26"/>
  </w:num>
  <w:num w:numId="22" w16cid:durableId="1411152774">
    <w:abstractNumId w:val="12"/>
  </w:num>
  <w:num w:numId="23" w16cid:durableId="1265546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7601982">
    <w:abstractNumId w:val="3"/>
  </w:num>
  <w:num w:numId="25" w16cid:durableId="727723394">
    <w:abstractNumId w:val="11"/>
  </w:num>
  <w:num w:numId="26" w16cid:durableId="382753784">
    <w:abstractNumId w:val="27"/>
  </w:num>
  <w:num w:numId="27" w16cid:durableId="238176294">
    <w:abstractNumId w:val="21"/>
  </w:num>
  <w:num w:numId="28" w16cid:durableId="440228002">
    <w:abstractNumId w:val="9"/>
  </w:num>
  <w:num w:numId="29" w16cid:durableId="206453151">
    <w:abstractNumId w:val="14"/>
  </w:num>
  <w:num w:numId="30" w16cid:durableId="1421217547">
    <w:abstractNumId w:val="10"/>
  </w:num>
  <w:num w:numId="31" w16cid:durableId="1175270813">
    <w:abstractNumId w:val="20"/>
  </w:num>
  <w:num w:numId="32" w16cid:durableId="41466756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E4"/>
    <w:rsid w:val="00001278"/>
    <w:rsid w:val="0000194B"/>
    <w:rsid w:val="00001D2E"/>
    <w:rsid w:val="00002EE1"/>
    <w:rsid w:val="000038E9"/>
    <w:rsid w:val="0000502E"/>
    <w:rsid w:val="00005BBF"/>
    <w:rsid w:val="000060BC"/>
    <w:rsid w:val="00006516"/>
    <w:rsid w:val="000072C9"/>
    <w:rsid w:val="00012723"/>
    <w:rsid w:val="000138EB"/>
    <w:rsid w:val="0001447F"/>
    <w:rsid w:val="0001457E"/>
    <w:rsid w:val="00017874"/>
    <w:rsid w:val="000206B9"/>
    <w:rsid w:val="00020724"/>
    <w:rsid w:val="00024340"/>
    <w:rsid w:val="00024ACD"/>
    <w:rsid w:val="00027F16"/>
    <w:rsid w:val="00032E51"/>
    <w:rsid w:val="0003309B"/>
    <w:rsid w:val="0003371E"/>
    <w:rsid w:val="00035361"/>
    <w:rsid w:val="0003638D"/>
    <w:rsid w:val="00037A5A"/>
    <w:rsid w:val="000436A0"/>
    <w:rsid w:val="000444AF"/>
    <w:rsid w:val="00044758"/>
    <w:rsid w:val="000506C2"/>
    <w:rsid w:val="0005179A"/>
    <w:rsid w:val="00051F3F"/>
    <w:rsid w:val="00055EEE"/>
    <w:rsid w:val="00056D75"/>
    <w:rsid w:val="00061A5D"/>
    <w:rsid w:val="000624CE"/>
    <w:rsid w:val="0006265C"/>
    <w:rsid w:val="000642DD"/>
    <w:rsid w:val="00064CF2"/>
    <w:rsid w:val="00065D9A"/>
    <w:rsid w:val="000663EE"/>
    <w:rsid w:val="00066612"/>
    <w:rsid w:val="00067B49"/>
    <w:rsid w:val="000737F2"/>
    <w:rsid w:val="000776F2"/>
    <w:rsid w:val="000809D7"/>
    <w:rsid w:val="0008101B"/>
    <w:rsid w:val="0008218F"/>
    <w:rsid w:val="0008707C"/>
    <w:rsid w:val="000906ED"/>
    <w:rsid w:val="00090FD0"/>
    <w:rsid w:val="00092BB4"/>
    <w:rsid w:val="0009416C"/>
    <w:rsid w:val="000A7DB3"/>
    <w:rsid w:val="000B1319"/>
    <w:rsid w:val="000B188F"/>
    <w:rsid w:val="000B7644"/>
    <w:rsid w:val="000B7770"/>
    <w:rsid w:val="000C095C"/>
    <w:rsid w:val="000C0A29"/>
    <w:rsid w:val="000C1715"/>
    <w:rsid w:val="000C1C5A"/>
    <w:rsid w:val="000C1D9C"/>
    <w:rsid w:val="000C25C8"/>
    <w:rsid w:val="000C2613"/>
    <w:rsid w:val="000C2863"/>
    <w:rsid w:val="000C3897"/>
    <w:rsid w:val="000C3B3C"/>
    <w:rsid w:val="000C4339"/>
    <w:rsid w:val="000C4B0C"/>
    <w:rsid w:val="000D09F3"/>
    <w:rsid w:val="000D6397"/>
    <w:rsid w:val="000E10D1"/>
    <w:rsid w:val="000E1880"/>
    <w:rsid w:val="000E3C30"/>
    <w:rsid w:val="000E47E7"/>
    <w:rsid w:val="000E4AB2"/>
    <w:rsid w:val="000E5DBE"/>
    <w:rsid w:val="000F6F42"/>
    <w:rsid w:val="000F7F15"/>
    <w:rsid w:val="00100046"/>
    <w:rsid w:val="001004A6"/>
    <w:rsid w:val="0010078A"/>
    <w:rsid w:val="001015BE"/>
    <w:rsid w:val="00101D2B"/>
    <w:rsid w:val="00101EEF"/>
    <w:rsid w:val="001044F1"/>
    <w:rsid w:val="001044F3"/>
    <w:rsid w:val="00104A1C"/>
    <w:rsid w:val="00105534"/>
    <w:rsid w:val="00105E71"/>
    <w:rsid w:val="00105FEB"/>
    <w:rsid w:val="00106D08"/>
    <w:rsid w:val="001171BD"/>
    <w:rsid w:val="00122E96"/>
    <w:rsid w:val="00124A19"/>
    <w:rsid w:val="00126285"/>
    <w:rsid w:val="00126762"/>
    <w:rsid w:val="00127B4A"/>
    <w:rsid w:val="001321BA"/>
    <w:rsid w:val="00133F0C"/>
    <w:rsid w:val="00136E28"/>
    <w:rsid w:val="00137629"/>
    <w:rsid w:val="00140202"/>
    <w:rsid w:val="00140370"/>
    <w:rsid w:val="0014093E"/>
    <w:rsid w:val="001420AC"/>
    <w:rsid w:val="00142597"/>
    <w:rsid w:val="00143C89"/>
    <w:rsid w:val="00143F2B"/>
    <w:rsid w:val="001443A6"/>
    <w:rsid w:val="001503A8"/>
    <w:rsid w:val="0015111A"/>
    <w:rsid w:val="001515A9"/>
    <w:rsid w:val="00151B70"/>
    <w:rsid w:val="00151DB7"/>
    <w:rsid w:val="00152361"/>
    <w:rsid w:val="00152DA6"/>
    <w:rsid w:val="00156E00"/>
    <w:rsid w:val="0016108C"/>
    <w:rsid w:val="001613E8"/>
    <w:rsid w:val="00161424"/>
    <w:rsid w:val="00162148"/>
    <w:rsid w:val="00164D05"/>
    <w:rsid w:val="001659E0"/>
    <w:rsid w:val="00167289"/>
    <w:rsid w:val="00167D1F"/>
    <w:rsid w:val="00173DFA"/>
    <w:rsid w:val="00176EDA"/>
    <w:rsid w:val="001771DE"/>
    <w:rsid w:val="00177EDB"/>
    <w:rsid w:val="00180A20"/>
    <w:rsid w:val="00181D4D"/>
    <w:rsid w:val="00185A5A"/>
    <w:rsid w:val="00187A76"/>
    <w:rsid w:val="00191AF4"/>
    <w:rsid w:val="001935EB"/>
    <w:rsid w:val="001964CE"/>
    <w:rsid w:val="00197180"/>
    <w:rsid w:val="00197761"/>
    <w:rsid w:val="001A2C8C"/>
    <w:rsid w:val="001A36F3"/>
    <w:rsid w:val="001A453D"/>
    <w:rsid w:val="001B00E0"/>
    <w:rsid w:val="001B01A7"/>
    <w:rsid w:val="001B03B4"/>
    <w:rsid w:val="001B053F"/>
    <w:rsid w:val="001B060D"/>
    <w:rsid w:val="001B0C51"/>
    <w:rsid w:val="001B1F83"/>
    <w:rsid w:val="001B2050"/>
    <w:rsid w:val="001B2AB3"/>
    <w:rsid w:val="001B2C9F"/>
    <w:rsid w:val="001B3E63"/>
    <w:rsid w:val="001B4800"/>
    <w:rsid w:val="001B72FA"/>
    <w:rsid w:val="001B7AD3"/>
    <w:rsid w:val="001C1D93"/>
    <w:rsid w:val="001C4EB5"/>
    <w:rsid w:val="001D12C6"/>
    <w:rsid w:val="001D280F"/>
    <w:rsid w:val="001D3392"/>
    <w:rsid w:val="001D5349"/>
    <w:rsid w:val="001D67F1"/>
    <w:rsid w:val="001D77D1"/>
    <w:rsid w:val="001E1F24"/>
    <w:rsid w:val="001E2158"/>
    <w:rsid w:val="001E3EF4"/>
    <w:rsid w:val="001E431E"/>
    <w:rsid w:val="001E531B"/>
    <w:rsid w:val="001E5B27"/>
    <w:rsid w:val="001F1E87"/>
    <w:rsid w:val="001F3439"/>
    <w:rsid w:val="001F4219"/>
    <w:rsid w:val="001F43F2"/>
    <w:rsid w:val="001F59D3"/>
    <w:rsid w:val="001F5C6F"/>
    <w:rsid w:val="001F6988"/>
    <w:rsid w:val="00203DFD"/>
    <w:rsid w:val="002040CD"/>
    <w:rsid w:val="0020425B"/>
    <w:rsid w:val="002047B0"/>
    <w:rsid w:val="00205035"/>
    <w:rsid w:val="002054B5"/>
    <w:rsid w:val="00207533"/>
    <w:rsid w:val="00211F2C"/>
    <w:rsid w:val="002153FC"/>
    <w:rsid w:val="002158CE"/>
    <w:rsid w:val="00217223"/>
    <w:rsid w:val="00221561"/>
    <w:rsid w:val="00225D27"/>
    <w:rsid w:val="002306BF"/>
    <w:rsid w:val="00230CC6"/>
    <w:rsid w:val="00231F40"/>
    <w:rsid w:val="00232D7E"/>
    <w:rsid w:val="0023444B"/>
    <w:rsid w:val="0023479C"/>
    <w:rsid w:val="00237C41"/>
    <w:rsid w:val="00240EA6"/>
    <w:rsid w:val="00246901"/>
    <w:rsid w:val="002472E8"/>
    <w:rsid w:val="00250F54"/>
    <w:rsid w:val="0025115D"/>
    <w:rsid w:val="00252F94"/>
    <w:rsid w:val="00253F52"/>
    <w:rsid w:val="00256F30"/>
    <w:rsid w:val="00256F5F"/>
    <w:rsid w:val="002638BD"/>
    <w:rsid w:val="002660C4"/>
    <w:rsid w:val="00270EDE"/>
    <w:rsid w:val="00271616"/>
    <w:rsid w:val="00272240"/>
    <w:rsid w:val="00272CAF"/>
    <w:rsid w:val="00273657"/>
    <w:rsid w:val="0028062A"/>
    <w:rsid w:val="002814B1"/>
    <w:rsid w:val="0028309D"/>
    <w:rsid w:val="00284864"/>
    <w:rsid w:val="0028730E"/>
    <w:rsid w:val="002900F5"/>
    <w:rsid w:val="00291933"/>
    <w:rsid w:val="00294B04"/>
    <w:rsid w:val="00296C61"/>
    <w:rsid w:val="002977AC"/>
    <w:rsid w:val="002A2117"/>
    <w:rsid w:val="002A2C1F"/>
    <w:rsid w:val="002A4E4E"/>
    <w:rsid w:val="002A6EFC"/>
    <w:rsid w:val="002B0EDD"/>
    <w:rsid w:val="002B1FAB"/>
    <w:rsid w:val="002B5298"/>
    <w:rsid w:val="002B5F83"/>
    <w:rsid w:val="002B6A6E"/>
    <w:rsid w:val="002B6CAE"/>
    <w:rsid w:val="002B794C"/>
    <w:rsid w:val="002B7A4A"/>
    <w:rsid w:val="002C178E"/>
    <w:rsid w:val="002C1DD6"/>
    <w:rsid w:val="002C1EF2"/>
    <w:rsid w:val="002C2539"/>
    <w:rsid w:val="002C2751"/>
    <w:rsid w:val="002C33DA"/>
    <w:rsid w:val="002C484B"/>
    <w:rsid w:val="002C5264"/>
    <w:rsid w:val="002C535D"/>
    <w:rsid w:val="002C67CA"/>
    <w:rsid w:val="002C73B8"/>
    <w:rsid w:val="002D147A"/>
    <w:rsid w:val="002D2589"/>
    <w:rsid w:val="002D25AB"/>
    <w:rsid w:val="002D3FE9"/>
    <w:rsid w:val="002D428B"/>
    <w:rsid w:val="002D7E6C"/>
    <w:rsid w:val="002E0E3A"/>
    <w:rsid w:val="002E2A81"/>
    <w:rsid w:val="002E2EEB"/>
    <w:rsid w:val="002E52FF"/>
    <w:rsid w:val="002E5724"/>
    <w:rsid w:val="002E57FD"/>
    <w:rsid w:val="002F0E0A"/>
    <w:rsid w:val="002F468C"/>
    <w:rsid w:val="002F4BC7"/>
    <w:rsid w:val="002F5854"/>
    <w:rsid w:val="002F6E25"/>
    <w:rsid w:val="00300ED0"/>
    <w:rsid w:val="00302684"/>
    <w:rsid w:val="00302DF6"/>
    <w:rsid w:val="00304E39"/>
    <w:rsid w:val="00305623"/>
    <w:rsid w:val="00307E88"/>
    <w:rsid w:val="00307FE9"/>
    <w:rsid w:val="00310E4B"/>
    <w:rsid w:val="00312597"/>
    <w:rsid w:val="00314798"/>
    <w:rsid w:val="0031764B"/>
    <w:rsid w:val="0032198F"/>
    <w:rsid w:val="00321DDA"/>
    <w:rsid w:val="00323506"/>
    <w:rsid w:val="0032375B"/>
    <w:rsid w:val="003238D8"/>
    <w:rsid w:val="0032391A"/>
    <w:rsid w:val="00323DD1"/>
    <w:rsid w:val="00323DE3"/>
    <w:rsid w:val="003249D5"/>
    <w:rsid w:val="00325B86"/>
    <w:rsid w:val="00325C56"/>
    <w:rsid w:val="00326CDC"/>
    <w:rsid w:val="00327969"/>
    <w:rsid w:val="00331AE3"/>
    <w:rsid w:val="00333502"/>
    <w:rsid w:val="003345E7"/>
    <w:rsid w:val="0033485C"/>
    <w:rsid w:val="00336E43"/>
    <w:rsid w:val="00337966"/>
    <w:rsid w:val="0034010D"/>
    <w:rsid w:val="00342136"/>
    <w:rsid w:val="00342C4C"/>
    <w:rsid w:val="00345080"/>
    <w:rsid w:val="0034538D"/>
    <w:rsid w:val="00347099"/>
    <w:rsid w:val="003472AC"/>
    <w:rsid w:val="00350FE2"/>
    <w:rsid w:val="0035146B"/>
    <w:rsid w:val="00352FED"/>
    <w:rsid w:val="003538A1"/>
    <w:rsid w:val="00355430"/>
    <w:rsid w:val="00355A30"/>
    <w:rsid w:val="00361ACE"/>
    <w:rsid w:val="00364B3A"/>
    <w:rsid w:val="00364EB3"/>
    <w:rsid w:val="0036541F"/>
    <w:rsid w:val="00366B5B"/>
    <w:rsid w:val="00367050"/>
    <w:rsid w:val="00367DDF"/>
    <w:rsid w:val="00370D0E"/>
    <w:rsid w:val="00374747"/>
    <w:rsid w:val="0038052C"/>
    <w:rsid w:val="00382647"/>
    <w:rsid w:val="00384BBD"/>
    <w:rsid w:val="0038628D"/>
    <w:rsid w:val="003862D9"/>
    <w:rsid w:val="003916FC"/>
    <w:rsid w:val="00391CDB"/>
    <w:rsid w:val="0039261C"/>
    <w:rsid w:val="003929E6"/>
    <w:rsid w:val="00392D64"/>
    <w:rsid w:val="003962BC"/>
    <w:rsid w:val="003979EC"/>
    <w:rsid w:val="003A3930"/>
    <w:rsid w:val="003A5BED"/>
    <w:rsid w:val="003A6394"/>
    <w:rsid w:val="003B030F"/>
    <w:rsid w:val="003B523A"/>
    <w:rsid w:val="003B5434"/>
    <w:rsid w:val="003B64B8"/>
    <w:rsid w:val="003C0F7A"/>
    <w:rsid w:val="003C3395"/>
    <w:rsid w:val="003C4111"/>
    <w:rsid w:val="003C4517"/>
    <w:rsid w:val="003C52E2"/>
    <w:rsid w:val="003C6D6F"/>
    <w:rsid w:val="003D0646"/>
    <w:rsid w:val="003D251F"/>
    <w:rsid w:val="003D3992"/>
    <w:rsid w:val="003D5438"/>
    <w:rsid w:val="003D5C80"/>
    <w:rsid w:val="003D68DC"/>
    <w:rsid w:val="003D7052"/>
    <w:rsid w:val="003E051D"/>
    <w:rsid w:val="003E2D36"/>
    <w:rsid w:val="003E3CE5"/>
    <w:rsid w:val="003E462A"/>
    <w:rsid w:val="003E5799"/>
    <w:rsid w:val="003E6616"/>
    <w:rsid w:val="003F1476"/>
    <w:rsid w:val="003F1BED"/>
    <w:rsid w:val="003F1C18"/>
    <w:rsid w:val="003F50C2"/>
    <w:rsid w:val="003F6057"/>
    <w:rsid w:val="003F6D91"/>
    <w:rsid w:val="004006CE"/>
    <w:rsid w:val="00400D25"/>
    <w:rsid w:val="004022B8"/>
    <w:rsid w:val="00403133"/>
    <w:rsid w:val="00405245"/>
    <w:rsid w:val="00406DA1"/>
    <w:rsid w:val="00407308"/>
    <w:rsid w:val="00411E6F"/>
    <w:rsid w:val="004122AD"/>
    <w:rsid w:val="00412489"/>
    <w:rsid w:val="00413179"/>
    <w:rsid w:val="004147E0"/>
    <w:rsid w:val="00415D9A"/>
    <w:rsid w:val="00416845"/>
    <w:rsid w:val="004172E2"/>
    <w:rsid w:val="00420C5B"/>
    <w:rsid w:val="00420D89"/>
    <w:rsid w:val="00422004"/>
    <w:rsid w:val="00423D5A"/>
    <w:rsid w:val="00427F51"/>
    <w:rsid w:val="00430AC8"/>
    <w:rsid w:val="0043179F"/>
    <w:rsid w:val="0043231A"/>
    <w:rsid w:val="00433000"/>
    <w:rsid w:val="00433377"/>
    <w:rsid w:val="0043479B"/>
    <w:rsid w:val="0043539D"/>
    <w:rsid w:val="00435797"/>
    <w:rsid w:val="00446629"/>
    <w:rsid w:val="0044667B"/>
    <w:rsid w:val="00447CDF"/>
    <w:rsid w:val="00450222"/>
    <w:rsid w:val="0045143C"/>
    <w:rsid w:val="00453A50"/>
    <w:rsid w:val="004544EF"/>
    <w:rsid w:val="004613F3"/>
    <w:rsid w:val="004623E5"/>
    <w:rsid w:val="00462D8D"/>
    <w:rsid w:val="0046338A"/>
    <w:rsid w:val="0046595B"/>
    <w:rsid w:val="00467655"/>
    <w:rsid w:val="004717FC"/>
    <w:rsid w:val="00471FC5"/>
    <w:rsid w:val="00475B86"/>
    <w:rsid w:val="00477A37"/>
    <w:rsid w:val="00484189"/>
    <w:rsid w:val="00485B08"/>
    <w:rsid w:val="00490F54"/>
    <w:rsid w:val="00492CC6"/>
    <w:rsid w:val="004934F8"/>
    <w:rsid w:val="00495DCA"/>
    <w:rsid w:val="00496A9A"/>
    <w:rsid w:val="004A1090"/>
    <w:rsid w:val="004A2C0A"/>
    <w:rsid w:val="004A337E"/>
    <w:rsid w:val="004A5394"/>
    <w:rsid w:val="004B3A89"/>
    <w:rsid w:val="004B5538"/>
    <w:rsid w:val="004B5B26"/>
    <w:rsid w:val="004C0A7D"/>
    <w:rsid w:val="004C43EC"/>
    <w:rsid w:val="004C4625"/>
    <w:rsid w:val="004C4B6A"/>
    <w:rsid w:val="004D1A41"/>
    <w:rsid w:val="004D258F"/>
    <w:rsid w:val="004D4342"/>
    <w:rsid w:val="004D561B"/>
    <w:rsid w:val="004D5EE2"/>
    <w:rsid w:val="004D6047"/>
    <w:rsid w:val="004D61F6"/>
    <w:rsid w:val="004D658B"/>
    <w:rsid w:val="004D6BBE"/>
    <w:rsid w:val="004D7F0B"/>
    <w:rsid w:val="004E2FF4"/>
    <w:rsid w:val="004E3B85"/>
    <w:rsid w:val="004E401A"/>
    <w:rsid w:val="004E4A7E"/>
    <w:rsid w:val="004E675E"/>
    <w:rsid w:val="004E6E26"/>
    <w:rsid w:val="004F170F"/>
    <w:rsid w:val="004F33EE"/>
    <w:rsid w:val="004F4D22"/>
    <w:rsid w:val="004F5B1A"/>
    <w:rsid w:val="00507FB9"/>
    <w:rsid w:val="0051029E"/>
    <w:rsid w:val="005105ED"/>
    <w:rsid w:val="00510A10"/>
    <w:rsid w:val="00510CF3"/>
    <w:rsid w:val="00516D41"/>
    <w:rsid w:val="0051768C"/>
    <w:rsid w:val="00517D12"/>
    <w:rsid w:val="00521350"/>
    <w:rsid w:val="005214BA"/>
    <w:rsid w:val="00525CA7"/>
    <w:rsid w:val="005263AF"/>
    <w:rsid w:val="005327B1"/>
    <w:rsid w:val="0053366C"/>
    <w:rsid w:val="00533A22"/>
    <w:rsid w:val="005345D3"/>
    <w:rsid w:val="0053547F"/>
    <w:rsid w:val="00535E02"/>
    <w:rsid w:val="00536017"/>
    <w:rsid w:val="0053781F"/>
    <w:rsid w:val="0054133E"/>
    <w:rsid w:val="0054345B"/>
    <w:rsid w:val="00543479"/>
    <w:rsid w:val="00543F2F"/>
    <w:rsid w:val="0054628B"/>
    <w:rsid w:val="005474C5"/>
    <w:rsid w:val="00547D3B"/>
    <w:rsid w:val="00550280"/>
    <w:rsid w:val="00555A5E"/>
    <w:rsid w:val="005569AB"/>
    <w:rsid w:val="00557DC9"/>
    <w:rsid w:val="00564093"/>
    <w:rsid w:val="00564325"/>
    <w:rsid w:val="0056677D"/>
    <w:rsid w:val="005674D5"/>
    <w:rsid w:val="00567CE0"/>
    <w:rsid w:val="005705B0"/>
    <w:rsid w:val="0057568E"/>
    <w:rsid w:val="005760D9"/>
    <w:rsid w:val="00581F5E"/>
    <w:rsid w:val="00582AD7"/>
    <w:rsid w:val="00583338"/>
    <w:rsid w:val="00584904"/>
    <w:rsid w:val="00586F0C"/>
    <w:rsid w:val="0058730F"/>
    <w:rsid w:val="005905AD"/>
    <w:rsid w:val="00590F25"/>
    <w:rsid w:val="00591EA1"/>
    <w:rsid w:val="00596A31"/>
    <w:rsid w:val="00597692"/>
    <w:rsid w:val="005A0E01"/>
    <w:rsid w:val="005A1D3D"/>
    <w:rsid w:val="005A3CDB"/>
    <w:rsid w:val="005A62EC"/>
    <w:rsid w:val="005A7CC8"/>
    <w:rsid w:val="005A7FF1"/>
    <w:rsid w:val="005B0349"/>
    <w:rsid w:val="005B0893"/>
    <w:rsid w:val="005B0D35"/>
    <w:rsid w:val="005B2E4B"/>
    <w:rsid w:val="005B352D"/>
    <w:rsid w:val="005B440D"/>
    <w:rsid w:val="005B5FCB"/>
    <w:rsid w:val="005C0804"/>
    <w:rsid w:val="005C1283"/>
    <w:rsid w:val="005C2929"/>
    <w:rsid w:val="005C2A4B"/>
    <w:rsid w:val="005C3591"/>
    <w:rsid w:val="005C3786"/>
    <w:rsid w:val="005C6190"/>
    <w:rsid w:val="005C680B"/>
    <w:rsid w:val="005C771C"/>
    <w:rsid w:val="005D0240"/>
    <w:rsid w:val="005D0ABD"/>
    <w:rsid w:val="005D0DFB"/>
    <w:rsid w:val="005D1AAA"/>
    <w:rsid w:val="005D2E4D"/>
    <w:rsid w:val="005D41B8"/>
    <w:rsid w:val="005D4CD7"/>
    <w:rsid w:val="005D7096"/>
    <w:rsid w:val="005E022F"/>
    <w:rsid w:val="005E2188"/>
    <w:rsid w:val="005E3778"/>
    <w:rsid w:val="005E3F4C"/>
    <w:rsid w:val="005E42C1"/>
    <w:rsid w:val="005E4E43"/>
    <w:rsid w:val="005E4F9E"/>
    <w:rsid w:val="005F18D6"/>
    <w:rsid w:val="005F4A05"/>
    <w:rsid w:val="006020C5"/>
    <w:rsid w:val="0060339C"/>
    <w:rsid w:val="0060546E"/>
    <w:rsid w:val="006068A1"/>
    <w:rsid w:val="00615AA0"/>
    <w:rsid w:val="00616209"/>
    <w:rsid w:val="006166A0"/>
    <w:rsid w:val="00617131"/>
    <w:rsid w:val="0062045E"/>
    <w:rsid w:val="00620AAA"/>
    <w:rsid w:val="00621D15"/>
    <w:rsid w:val="006233CD"/>
    <w:rsid w:val="00623FBE"/>
    <w:rsid w:val="00624A32"/>
    <w:rsid w:val="006303F2"/>
    <w:rsid w:val="006309F3"/>
    <w:rsid w:val="00631E07"/>
    <w:rsid w:val="00633A7A"/>
    <w:rsid w:val="00633B6A"/>
    <w:rsid w:val="0063725A"/>
    <w:rsid w:val="00642D3E"/>
    <w:rsid w:val="0064302D"/>
    <w:rsid w:val="006432C2"/>
    <w:rsid w:val="00643ED5"/>
    <w:rsid w:val="006451DB"/>
    <w:rsid w:val="0064647F"/>
    <w:rsid w:val="00653622"/>
    <w:rsid w:val="006547DA"/>
    <w:rsid w:val="00654B19"/>
    <w:rsid w:val="00656424"/>
    <w:rsid w:val="00656ECF"/>
    <w:rsid w:val="00660A66"/>
    <w:rsid w:val="00661619"/>
    <w:rsid w:val="006628D6"/>
    <w:rsid w:val="006635B1"/>
    <w:rsid w:val="00663BFC"/>
    <w:rsid w:val="00664309"/>
    <w:rsid w:val="00665339"/>
    <w:rsid w:val="0066667C"/>
    <w:rsid w:val="006668AA"/>
    <w:rsid w:val="0067072F"/>
    <w:rsid w:val="006719A3"/>
    <w:rsid w:val="00673D04"/>
    <w:rsid w:val="0067478E"/>
    <w:rsid w:val="006750C3"/>
    <w:rsid w:val="006756C1"/>
    <w:rsid w:val="00675EB5"/>
    <w:rsid w:val="00676A9C"/>
    <w:rsid w:val="00676B11"/>
    <w:rsid w:val="00680119"/>
    <w:rsid w:val="0068061C"/>
    <w:rsid w:val="0068295E"/>
    <w:rsid w:val="00684818"/>
    <w:rsid w:val="00686D53"/>
    <w:rsid w:val="006873CA"/>
    <w:rsid w:val="006873F9"/>
    <w:rsid w:val="00693389"/>
    <w:rsid w:val="00693B16"/>
    <w:rsid w:val="00694F5F"/>
    <w:rsid w:val="006959DF"/>
    <w:rsid w:val="00695B66"/>
    <w:rsid w:val="00695FEC"/>
    <w:rsid w:val="00696594"/>
    <w:rsid w:val="0069680B"/>
    <w:rsid w:val="006973E0"/>
    <w:rsid w:val="006A046E"/>
    <w:rsid w:val="006A6EBC"/>
    <w:rsid w:val="006A736C"/>
    <w:rsid w:val="006A74DC"/>
    <w:rsid w:val="006B086D"/>
    <w:rsid w:val="006B1571"/>
    <w:rsid w:val="006B340C"/>
    <w:rsid w:val="006C155D"/>
    <w:rsid w:val="006C26B5"/>
    <w:rsid w:val="006C26C0"/>
    <w:rsid w:val="006C341C"/>
    <w:rsid w:val="006C3465"/>
    <w:rsid w:val="006C3BA2"/>
    <w:rsid w:val="006C4A39"/>
    <w:rsid w:val="006C541A"/>
    <w:rsid w:val="006C5B63"/>
    <w:rsid w:val="006C5FAF"/>
    <w:rsid w:val="006D2ACB"/>
    <w:rsid w:val="006D2D28"/>
    <w:rsid w:val="006D3295"/>
    <w:rsid w:val="006D35D2"/>
    <w:rsid w:val="006D6D6E"/>
    <w:rsid w:val="006E22FC"/>
    <w:rsid w:val="006E2FB2"/>
    <w:rsid w:val="006E72B6"/>
    <w:rsid w:val="006F06B1"/>
    <w:rsid w:val="006F14B8"/>
    <w:rsid w:val="006F2D08"/>
    <w:rsid w:val="006F2E03"/>
    <w:rsid w:val="006F2F6D"/>
    <w:rsid w:val="006F37B0"/>
    <w:rsid w:val="006F5A24"/>
    <w:rsid w:val="006F7802"/>
    <w:rsid w:val="00700434"/>
    <w:rsid w:val="00704C69"/>
    <w:rsid w:val="007050F7"/>
    <w:rsid w:val="00705B75"/>
    <w:rsid w:val="00705DBF"/>
    <w:rsid w:val="00707446"/>
    <w:rsid w:val="00710B8D"/>
    <w:rsid w:val="00711286"/>
    <w:rsid w:val="0071374E"/>
    <w:rsid w:val="00715F2C"/>
    <w:rsid w:val="00716A3F"/>
    <w:rsid w:val="00720C05"/>
    <w:rsid w:val="00720CCF"/>
    <w:rsid w:val="00720E12"/>
    <w:rsid w:val="00721883"/>
    <w:rsid w:val="00723CA0"/>
    <w:rsid w:val="00724ADD"/>
    <w:rsid w:val="00724E43"/>
    <w:rsid w:val="00725562"/>
    <w:rsid w:val="00725A08"/>
    <w:rsid w:val="00725F29"/>
    <w:rsid w:val="0072635A"/>
    <w:rsid w:val="007278AE"/>
    <w:rsid w:val="00730147"/>
    <w:rsid w:val="007301CB"/>
    <w:rsid w:val="00730D3F"/>
    <w:rsid w:val="00731561"/>
    <w:rsid w:val="00731E63"/>
    <w:rsid w:val="0073314F"/>
    <w:rsid w:val="00734360"/>
    <w:rsid w:val="007344BD"/>
    <w:rsid w:val="007354CE"/>
    <w:rsid w:val="00735875"/>
    <w:rsid w:val="00741B5D"/>
    <w:rsid w:val="00741F55"/>
    <w:rsid w:val="00744080"/>
    <w:rsid w:val="0074527D"/>
    <w:rsid w:val="00745C83"/>
    <w:rsid w:val="00745C88"/>
    <w:rsid w:val="00747B9E"/>
    <w:rsid w:val="007502AE"/>
    <w:rsid w:val="00750C80"/>
    <w:rsid w:val="00750DA0"/>
    <w:rsid w:val="007524B5"/>
    <w:rsid w:val="00752701"/>
    <w:rsid w:val="00753DAE"/>
    <w:rsid w:val="00754328"/>
    <w:rsid w:val="00754E51"/>
    <w:rsid w:val="007552DA"/>
    <w:rsid w:val="007556B9"/>
    <w:rsid w:val="00763DAA"/>
    <w:rsid w:val="00770126"/>
    <w:rsid w:val="00770D49"/>
    <w:rsid w:val="00771235"/>
    <w:rsid w:val="0077360D"/>
    <w:rsid w:val="00776174"/>
    <w:rsid w:val="00777059"/>
    <w:rsid w:val="00780322"/>
    <w:rsid w:val="007803D5"/>
    <w:rsid w:val="00780A78"/>
    <w:rsid w:val="00781816"/>
    <w:rsid w:val="00784481"/>
    <w:rsid w:val="0078553F"/>
    <w:rsid w:val="00785B3C"/>
    <w:rsid w:val="00785BA3"/>
    <w:rsid w:val="0078668C"/>
    <w:rsid w:val="00786BA1"/>
    <w:rsid w:val="007917D9"/>
    <w:rsid w:val="007921FA"/>
    <w:rsid w:val="00792B95"/>
    <w:rsid w:val="00792C9B"/>
    <w:rsid w:val="00795547"/>
    <w:rsid w:val="00795868"/>
    <w:rsid w:val="0079637B"/>
    <w:rsid w:val="007A3AB2"/>
    <w:rsid w:val="007A5FEE"/>
    <w:rsid w:val="007B25FE"/>
    <w:rsid w:val="007B3611"/>
    <w:rsid w:val="007B3DE1"/>
    <w:rsid w:val="007B5B0D"/>
    <w:rsid w:val="007B6540"/>
    <w:rsid w:val="007C0D5C"/>
    <w:rsid w:val="007C1511"/>
    <w:rsid w:val="007C188F"/>
    <w:rsid w:val="007C1B38"/>
    <w:rsid w:val="007C499E"/>
    <w:rsid w:val="007C6E89"/>
    <w:rsid w:val="007D2097"/>
    <w:rsid w:val="007D2D3F"/>
    <w:rsid w:val="007D4F12"/>
    <w:rsid w:val="007D69C6"/>
    <w:rsid w:val="007E2B33"/>
    <w:rsid w:val="007E4EC5"/>
    <w:rsid w:val="007E53D0"/>
    <w:rsid w:val="007E5CFB"/>
    <w:rsid w:val="007E7842"/>
    <w:rsid w:val="007F0F3B"/>
    <w:rsid w:val="007F1DB0"/>
    <w:rsid w:val="007F2010"/>
    <w:rsid w:val="007F2ADB"/>
    <w:rsid w:val="007F38AE"/>
    <w:rsid w:val="007F3A57"/>
    <w:rsid w:val="007F5A8B"/>
    <w:rsid w:val="00802B74"/>
    <w:rsid w:val="00805D3C"/>
    <w:rsid w:val="00810019"/>
    <w:rsid w:val="008109AF"/>
    <w:rsid w:val="00811233"/>
    <w:rsid w:val="008149F4"/>
    <w:rsid w:val="008159D3"/>
    <w:rsid w:val="00816061"/>
    <w:rsid w:val="008173B8"/>
    <w:rsid w:val="00817E89"/>
    <w:rsid w:val="008229FF"/>
    <w:rsid w:val="0082300A"/>
    <w:rsid w:val="0082420D"/>
    <w:rsid w:val="008248B6"/>
    <w:rsid w:val="008249BF"/>
    <w:rsid w:val="00830F08"/>
    <w:rsid w:val="00831943"/>
    <w:rsid w:val="00832B6B"/>
    <w:rsid w:val="00833662"/>
    <w:rsid w:val="0083527F"/>
    <w:rsid w:val="0083565B"/>
    <w:rsid w:val="00835C1F"/>
    <w:rsid w:val="00836D33"/>
    <w:rsid w:val="00840E8D"/>
    <w:rsid w:val="00840E92"/>
    <w:rsid w:val="008434A9"/>
    <w:rsid w:val="00843B60"/>
    <w:rsid w:val="00844796"/>
    <w:rsid w:val="008477DD"/>
    <w:rsid w:val="00847E9E"/>
    <w:rsid w:val="00850F74"/>
    <w:rsid w:val="00851AF8"/>
    <w:rsid w:val="00851C4B"/>
    <w:rsid w:val="00855DF9"/>
    <w:rsid w:val="0085691B"/>
    <w:rsid w:val="00856E79"/>
    <w:rsid w:val="00857419"/>
    <w:rsid w:val="0085754B"/>
    <w:rsid w:val="00860BED"/>
    <w:rsid w:val="00864473"/>
    <w:rsid w:val="00866000"/>
    <w:rsid w:val="008703F9"/>
    <w:rsid w:val="00870BBC"/>
    <w:rsid w:val="0087105B"/>
    <w:rsid w:val="00871292"/>
    <w:rsid w:val="0087169D"/>
    <w:rsid w:val="00871D7B"/>
    <w:rsid w:val="008729EC"/>
    <w:rsid w:val="00873347"/>
    <w:rsid w:val="00874B07"/>
    <w:rsid w:val="00876ACC"/>
    <w:rsid w:val="00877AC8"/>
    <w:rsid w:val="00881A16"/>
    <w:rsid w:val="008830C1"/>
    <w:rsid w:val="00886008"/>
    <w:rsid w:val="008861FE"/>
    <w:rsid w:val="008870F7"/>
    <w:rsid w:val="00887D93"/>
    <w:rsid w:val="00890C64"/>
    <w:rsid w:val="008A0C25"/>
    <w:rsid w:val="008B2338"/>
    <w:rsid w:val="008B38CF"/>
    <w:rsid w:val="008B4BCE"/>
    <w:rsid w:val="008B5459"/>
    <w:rsid w:val="008B618F"/>
    <w:rsid w:val="008B7B4F"/>
    <w:rsid w:val="008C0041"/>
    <w:rsid w:val="008C004E"/>
    <w:rsid w:val="008C015E"/>
    <w:rsid w:val="008C0816"/>
    <w:rsid w:val="008C1EDD"/>
    <w:rsid w:val="008C648E"/>
    <w:rsid w:val="008C7053"/>
    <w:rsid w:val="008C79A4"/>
    <w:rsid w:val="008D14A8"/>
    <w:rsid w:val="008D1B99"/>
    <w:rsid w:val="008D4530"/>
    <w:rsid w:val="008D6D61"/>
    <w:rsid w:val="008D6EFC"/>
    <w:rsid w:val="008D736D"/>
    <w:rsid w:val="008D7425"/>
    <w:rsid w:val="008E03F2"/>
    <w:rsid w:val="008E09E6"/>
    <w:rsid w:val="008E192C"/>
    <w:rsid w:val="008E217A"/>
    <w:rsid w:val="008E2D8F"/>
    <w:rsid w:val="008E4D62"/>
    <w:rsid w:val="008E59C0"/>
    <w:rsid w:val="008E6D40"/>
    <w:rsid w:val="008F055D"/>
    <w:rsid w:val="008F2476"/>
    <w:rsid w:val="008F3D2C"/>
    <w:rsid w:val="009018F9"/>
    <w:rsid w:val="00902711"/>
    <w:rsid w:val="00911AA0"/>
    <w:rsid w:val="00912CDA"/>
    <w:rsid w:val="00913ACE"/>
    <w:rsid w:val="00914B31"/>
    <w:rsid w:val="00916CF1"/>
    <w:rsid w:val="00917F8C"/>
    <w:rsid w:val="0092069B"/>
    <w:rsid w:val="0092094E"/>
    <w:rsid w:val="00920CD5"/>
    <w:rsid w:val="00921704"/>
    <w:rsid w:val="00922EE4"/>
    <w:rsid w:val="00923699"/>
    <w:rsid w:val="0092415F"/>
    <w:rsid w:val="0092520A"/>
    <w:rsid w:val="00926D8F"/>
    <w:rsid w:val="00926ED8"/>
    <w:rsid w:val="009324F2"/>
    <w:rsid w:val="00933FF8"/>
    <w:rsid w:val="00937172"/>
    <w:rsid w:val="00940DD0"/>
    <w:rsid w:val="00943B6D"/>
    <w:rsid w:val="00943B92"/>
    <w:rsid w:val="009449D9"/>
    <w:rsid w:val="0094510C"/>
    <w:rsid w:val="009454B1"/>
    <w:rsid w:val="009455A8"/>
    <w:rsid w:val="00945708"/>
    <w:rsid w:val="00947452"/>
    <w:rsid w:val="00950923"/>
    <w:rsid w:val="00950DDC"/>
    <w:rsid w:val="00951D3C"/>
    <w:rsid w:val="00953E6D"/>
    <w:rsid w:val="00956432"/>
    <w:rsid w:val="00956798"/>
    <w:rsid w:val="00956E78"/>
    <w:rsid w:val="00957E60"/>
    <w:rsid w:val="00960D89"/>
    <w:rsid w:val="009610BB"/>
    <w:rsid w:val="009646A2"/>
    <w:rsid w:val="00967980"/>
    <w:rsid w:val="00970309"/>
    <w:rsid w:val="009732F9"/>
    <w:rsid w:val="0097384C"/>
    <w:rsid w:val="00974838"/>
    <w:rsid w:val="00974FA2"/>
    <w:rsid w:val="0098017E"/>
    <w:rsid w:val="009807E4"/>
    <w:rsid w:val="009827AA"/>
    <w:rsid w:val="00983120"/>
    <w:rsid w:val="0098336E"/>
    <w:rsid w:val="0098582C"/>
    <w:rsid w:val="00985B98"/>
    <w:rsid w:val="0098616B"/>
    <w:rsid w:val="00986957"/>
    <w:rsid w:val="00986C6A"/>
    <w:rsid w:val="00990AF8"/>
    <w:rsid w:val="00990C7C"/>
    <w:rsid w:val="009931F7"/>
    <w:rsid w:val="00993E3D"/>
    <w:rsid w:val="009953EC"/>
    <w:rsid w:val="0099729F"/>
    <w:rsid w:val="009A10F6"/>
    <w:rsid w:val="009A4676"/>
    <w:rsid w:val="009B0D57"/>
    <w:rsid w:val="009B39FE"/>
    <w:rsid w:val="009B6711"/>
    <w:rsid w:val="009B6950"/>
    <w:rsid w:val="009B6A49"/>
    <w:rsid w:val="009B6C9A"/>
    <w:rsid w:val="009B6DB3"/>
    <w:rsid w:val="009B7F88"/>
    <w:rsid w:val="009C202A"/>
    <w:rsid w:val="009C246C"/>
    <w:rsid w:val="009C3F49"/>
    <w:rsid w:val="009C3FD4"/>
    <w:rsid w:val="009C4454"/>
    <w:rsid w:val="009C46A7"/>
    <w:rsid w:val="009C4779"/>
    <w:rsid w:val="009C5B20"/>
    <w:rsid w:val="009C6822"/>
    <w:rsid w:val="009D00FA"/>
    <w:rsid w:val="009D1689"/>
    <w:rsid w:val="009D38F1"/>
    <w:rsid w:val="009D5391"/>
    <w:rsid w:val="009D6297"/>
    <w:rsid w:val="009D6E8C"/>
    <w:rsid w:val="009E0178"/>
    <w:rsid w:val="009E29CB"/>
    <w:rsid w:val="009E3E66"/>
    <w:rsid w:val="009E4069"/>
    <w:rsid w:val="009E52B8"/>
    <w:rsid w:val="009E58FB"/>
    <w:rsid w:val="009F0206"/>
    <w:rsid w:val="009F1EF2"/>
    <w:rsid w:val="009F2912"/>
    <w:rsid w:val="009F3EF3"/>
    <w:rsid w:val="009F3FC7"/>
    <w:rsid w:val="009F46C6"/>
    <w:rsid w:val="00A0249B"/>
    <w:rsid w:val="00A03302"/>
    <w:rsid w:val="00A033C9"/>
    <w:rsid w:val="00A048B8"/>
    <w:rsid w:val="00A07919"/>
    <w:rsid w:val="00A10400"/>
    <w:rsid w:val="00A10AEC"/>
    <w:rsid w:val="00A11C5A"/>
    <w:rsid w:val="00A12918"/>
    <w:rsid w:val="00A15E70"/>
    <w:rsid w:val="00A16259"/>
    <w:rsid w:val="00A20AB1"/>
    <w:rsid w:val="00A21061"/>
    <w:rsid w:val="00A2498A"/>
    <w:rsid w:val="00A24E9A"/>
    <w:rsid w:val="00A252F8"/>
    <w:rsid w:val="00A30D93"/>
    <w:rsid w:val="00A30ECA"/>
    <w:rsid w:val="00A32F9C"/>
    <w:rsid w:val="00A33178"/>
    <w:rsid w:val="00A3364F"/>
    <w:rsid w:val="00A34074"/>
    <w:rsid w:val="00A34FBF"/>
    <w:rsid w:val="00A35A5D"/>
    <w:rsid w:val="00A36DB9"/>
    <w:rsid w:val="00A37BD0"/>
    <w:rsid w:val="00A417DE"/>
    <w:rsid w:val="00A4212A"/>
    <w:rsid w:val="00A445B2"/>
    <w:rsid w:val="00A459C1"/>
    <w:rsid w:val="00A46720"/>
    <w:rsid w:val="00A46B9B"/>
    <w:rsid w:val="00A4797F"/>
    <w:rsid w:val="00A52B75"/>
    <w:rsid w:val="00A52B87"/>
    <w:rsid w:val="00A53D67"/>
    <w:rsid w:val="00A613FD"/>
    <w:rsid w:val="00A63B37"/>
    <w:rsid w:val="00A63DE1"/>
    <w:rsid w:val="00A64A98"/>
    <w:rsid w:val="00A655C7"/>
    <w:rsid w:val="00A66B99"/>
    <w:rsid w:val="00A67C55"/>
    <w:rsid w:val="00A734D0"/>
    <w:rsid w:val="00A745E5"/>
    <w:rsid w:val="00A74BF0"/>
    <w:rsid w:val="00A762C6"/>
    <w:rsid w:val="00A80496"/>
    <w:rsid w:val="00A8134C"/>
    <w:rsid w:val="00A81BD4"/>
    <w:rsid w:val="00A81F8D"/>
    <w:rsid w:val="00A83E0A"/>
    <w:rsid w:val="00A86D58"/>
    <w:rsid w:val="00A8715B"/>
    <w:rsid w:val="00A9078C"/>
    <w:rsid w:val="00A91659"/>
    <w:rsid w:val="00A936E6"/>
    <w:rsid w:val="00A95FD7"/>
    <w:rsid w:val="00A96D0B"/>
    <w:rsid w:val="00A96F46"/>
    <w:rsid w:val="00AA1DE3"/>
    <w:rsid w:val="00AA1F2A"/>
    <w:rsid w:val="00AA1F38"/>
    <w:rsid w:val="00AA4284"/>
    <w:rsid w:val="00AA6FF1"/>
    <w:rsid w:val="00AA7B43"/>
    <w:rsid w:val="00AB0576"/>
    <w:rsid w:val="00AB0E36"/>
    <w:rsid w:val="00AB323D"/>
    <w:rsid w:val="00AB430E"/>
    <w:rsid w:val="00AB4EE6"/>
    <w:rsid w:val="00AB6745"/>
    <w:rsid w:val="00AB6B81"/>
    <w:rsid w:val="00AB70F3"/>
    <w:rsid w:val="00AB77DD"/>
    <w:rsid w:val="00AC033E"/>
    <w:rsid w:val="00AC0910"/>
    <w:rsid w:val="00AC2014"/>
    <w:rsid w:val="00AC6DE0"/>
    <w:rsid w:val="00AD2C6C"/>
    <w:rsid w:val="00AD2E6E"/>
    <w:rsid w:val="00AD7525"/>
    <w:rsid w:val="00AE1FCC"/>
    <w:rsid w:val="00AE2CF0"/>
    <w:rsid w:val="00AE32D5"/>
    <w:rsid w:val="00AE42FD"/>
    <w:rsid w:val="00AE4984"/>
    <w:rsid w:val="00AE610B"/>
    <w:rsid w:val="00AE619B"/>
    <w:rsid w:val="00AE705A"/>
    <w:rsid w:val="00AE7B73"/>
    <w:rsid w:val="00AF02FB"/>
    <w:rsid w:val="00AF045A"/>
    <w:rsid w:val="00AF0B95"/>
    <w:rsid w:val="00AF13D9"/>
    <w:rsid w:val="00AF1DE9"/>
    <w:rsid w:val="00AF79DB"/>
    <w:rsid w:val="00B00533"/>
    <w:rsid w:val="00B011BC"/>
    <w:rsid w:val="00B01302"/>
    <w:rsid w:val="00B01639"/>
    <w:rsid w:val="00B01721"/>
    <w:rsid w:val="00B121B9"/>
    <w:rsid w:val="00B14475"/>
    <w:rsid w:val="00B16AE6"/>
    <w:rsid w:val="00B221D9"/>
    <w:rsid w:val="00B23742"/>
    <w:rsid w:val="00B25211"/>
    <w:rsid w:val="00B2663C"/>
    <w:rsid w:val="00B27DFD"/>
    <w:rsid w:val="00B32D10"/>
    <w:rsid w:val="00B32D6E"/>
    <w:rsid w:val="00B33429"/>
    <w:rsid w:val="00B33BAC"/>
    <w:rsid w:val="00B34A3D"/>
    <w:rsid w:val="00B36827"/>
    <w:rsid w:val="00B36D37"/>
    <w:rsid w:val="00B3714D"/>
    <w:rsid w:val="00B423F2"/>
    <w:rsid w:val="00B424B8"/>
    <w:rsid w:val="00B4253F"/>
    <w:rsid w:val="00B4301E"/>
    <w:rsid w:val="00B43EC7"/>
    <w:rsid w:val="00B44237"/>
    <w:rsid w:val="00B46CE4"/>
    <w:rsid w:val="00B47830"/>
    <w:rsid w:val="00B478A9"/>
    <w:rsid w:val="00B51EAE"/>
    <w:rsid w:val="00B5529C"/>
    <w:rsid w:val="00B61307"/>
    <w:rsid w:val="00B61CCF"/>
    <w:rsid w:val="00B63E59"/>
    <w:rsid w:val="00B65223"/>
    <w:rsid w:val="00B67710"/>
    <w:rsid w:val="00B70164"/>
    <w:rsid w:val="00B730F5"/>
    <w:rsid w:val="00B73599"/>
    <w:rsid w:val="00B73BB9"/>
    <w:rsid w:val="00B77880"/>
    <w:rsid w:val="00B80999"/>
    <w:rsid w:val="00B8247B"/>
    <w:rsid w:val="00B8347F"/>
    <w:rsid w:val="00B84241"/>
    <w:rsid w:val="00B8439E"/>
    <w:rsid w:val="00B860A9"/>
    <w:rsid w:val="00B906B6"/>
    <w:rsid w:val="00B922E3"/>
    <w:rsid w:val="00B92DC5"/>
    <w:rsid w:val="00B93C76"/>
    <w:rsid w:val="00B95131"/>
    <w:rsid w:val="00B968B6"/>
    <w:rsid w:val="00B9752B"/>
    <w:rsid w:val="00BA01DE"/>
    <w:rsid w:val="00BA09E3"/>
    <w:rsid w:val="00BA180F"/>
    <w:rsid w:val="00BA28DF"/>
    <w:rsid w:val="00BA38B0"/>
    <w:rsid w:val="00BA4F59"/>
    <w:rsid w:val="00BA61F5"/>
    <w:rsid w:val="00BA7296"/>
    <w:rsid w:val="00BA7994"/>
    <w:rsid w:val="00BB1375"/>
    <w:rsid w:val="00BC042F"/>
    <w:rsid w:val="00BC147B"/>
    <w:rsid w:val="00BC31E8"/>
    <w:rsid w:val="00BC4DF6"/>
    <w:rsid w:val="00BC54FA"/>
    <w:rsid w:val="00BD08DB"/>
    <w:rsid w:val="00BD2FAE"/>
    <w:rsid w:val="00BD3995"/>
    <w:rsid w:val="00BD532E"/>
    <w:rsid w:val="00BD5520"/>
    <w:rsid w:val="00BD6280"/>
    <w:rsid w:val="00BD6974"/>
    <w:rsid w:val="00BE030E"/>
    <w:rsid w:val="00BE0B98"/>
    <w:rsid w:val="00BE794B"/>
    <w:rsid w:val="00BF0F8A"/>
    <w:rsid w:val="00BF41CC"/>
    <w:rsid w:val="00BF7FB7"/>
    <w:rsid w:val="00C008B8"/>
    <w:rsid w:val="00C00D38"/>
    <w:rsid w:val="00C00E33"/>
    <w:rsid w:val="00C0110D"/>
    <w:rsid w:val="00C01B46"/>
    <w:rsid w:val="00C062F4"/>
    <w:rsid w:val="00C06DDE"/>
    <w:rsid w:val="00C0722E"/>
    <w:rsid w:val="00C111DF"/>
    <w:rsid w:val="00C12349"/>
    <w:rsid w:val="00C1346B"/>
    <w:rsid w:val="00C148E8"/>
    <w:rsid w:val="00C16C9F"/>
    <w:rsid w:val="00C20C24"/>
    <w:rsid w:val="00C21B94"/>
    <w:rsid w:val="00C2254D"/>
    <w:rsid w:val="00C22640"/>
    <w:rsid w:val="00C252C2"/>
    <w:rsid w:val="00C30A2D"/>
    <w:rsid w:val="00C30C4E"/>
    <w:rsid w:val="00C30E54"/>
    <w:rsid w:val="00C32EA1"/>
    <w:rsid w:val="00C3340F"/>
    <w:rsid w:val="00C33961"/>
    <w:rsid w:val="00C34785"/>
    <w:rsid w:val="00C34C53"/>
    <w:rsid w:val="00C371EA"/>
    <w:rsid w:val="00C4246F"/>
    <w:rsid w:val="00C54700"/>
    <w:rsid w:val="00C54862"/>
    <w:rsid w:val="00C54A7E"/>
    <w:rsid w:val="00C5546B"/>
    <w:rsid w:val="00C601CD"/>
    <w:rsid w:val="00C607DE"/>
    <w:rsid w:val="00C60C0B"/>
    <w:rsid w:val="00C60F19"/>
    <w:rsid w:val="00C62A8C"/>
    <w:rsid w:val="00C636F0"/>
    <w:rsid w:val="00C65388"/>
    <w:rsid w:val="00C658A0"/>
    <w:rsid w:val="00C65C6B"/>
    <w:rsid w:val="00C666FF"/>
    <w:rsid w:val="00C66ACC"/>
    <w:rsid w:val="00C66D24"/>
    <w:rsid w:val="00C673B1"/>
    <w:rsid w:val="00C70E84"/>
    <w:rsid w:val="00C71488"/>
    <w:rsid w:val="00C7198F"/>
    <w:rsid w:val="00C743EB"/>
    <w:rsid w:val="00C758E5"/>
    <w:rsid w:val="00C7718C"/>
    <w:rsid w:val="00C77491"/>
    <w:rsid w:val="00C800A4"/>
    <w:rsid w:val="00C8012A"/>
    <w:rsid w:val="00C80C59"/>
    <w:rsid w:val="00C81B57"/>
    <w:rsid w:val="00C86D43"/>
    <w:rsid w:val="00C87F7B"/>
    <w:rsid w:val="00C900C2"/>
    <w:rsid w:val="00C915C5"/>
    <w:rsid w:val="00C931E8"/>
    <w:rsid w:val="00C945F3"/>
    <w:rsid w:val="00C94DA7"/>
    <w:rsid w:val="00C95A9A"/>
    <w:rsid w:val="00C96921"/>
    <w:rsid w:val="00CA1A3F"/>
    <w:rsid w:val="00CA305E"/>
    <w:rsid w:val="00CA5B44"/>
    <w:rsid w:val="00CA5DA0"/>
    <w:rsid w:val="00CA6102"/>
    <w:rsid w:val="00CA61A5"/>
    <w:rsid w:val="00CA6725"/>
    <w:rsid w:val="00CB1564"/>
    <w:rsid w:val="00CB39D4"/>
    <w:rsid w:val="00CB4A07"/>
    <w:rsid w:val="00CB5FEF"/>
    <w:rsid w:val="00CB6044"/>
    <w:rsid w:val="00CC1394"/>
    <w:rsid w:val="00CC2400"/>
    <w:rsid w:val="00CC40F4"/>
    <w:rsid w:val="00CC5A47"/>
    <w:rsid w:val="00CC7191"/>
    <w:rsid w:val="00CD0038"/>
    <w:rsid w:val="00CD59F2"/>
    <w:rsid w:val="00CD71F1"/>
    <w:rsid w:val="00CD72FC"/>
    <w:rsid w:val="00CE108F"/>
    <w:rsid w:val="00CE3EE8"/>
    <w:rsid w:val="00CE5C31"/>
    <w:rsid w:val="00CE638C"/>
    <w:rsid w:val="00CE6A0A"/>
    <w:rsid w:val="00CE75EE"/>
    <w:rsid w:val="00CE7C14"/>
    <w:rsid w:val="00CE7EC7"/>
    <w:rsid w:val="00CF05F5"/>
    <w:rsid w:val="00CF0DB6"/>
    <w:rsid w:val="00CF1E42"/>
    <w:rsid w:val="00CF4AEC"/>
    <w:rsid w:val="00CF4AFA"/>
    <w:rsid w:val="00CF52EE"/>
    <w:rsid w:val="00D001D5"/>
    <w:rsid w:val="00D01421"/>
    <w:rsid w:val="00D03F0A"/>
    <w:rsid w:val="00D04C81"/>
    <w:rsid w:val="00D06238"/>
    <w:rsid w:val="00D07AD6"/>
    <w:rsid w:val="00D110FF"/>
    <w:rsid w:val="00D11A21"/>
    <w:rsid w:val="00D13B1F"/>
    <w:rsid w:val="00D1417D"/>
    <w:rsid w:val="00D14A77"/>
    <w:rsid w:val="00D160CF"/>
    <w:rsid w:val="00D17AD6"/>
    <w:rsid w:val="00D22CA4"/>
    <w:rsid w:val="00D26B16"/>
    <w:rsid w:val="00D26B3C"/>
    <w:rsid w:val="00D3274F"/>
    <w:rsid w:val="00D33A91"/>
    <w:rsid w:val="00D346B7"/>
    <w:rsid w:val="00D34BC6"/>
    <w:rsid w:val="00D351C3"/>
    <w:rsid w:val="00D36A67"/>
    <w:rsid w:val="00D36B59"/>
    <w:rsid w:val="00D37C3C"/>
    <w:rsid w:val="00D37E49"/>
    <w:rsid w:val="00D4057D"/>
    <w:rsid w:val="00D40A0F"/>
    <w:rsid w:val="00D43400"/>
    <w:rsid w:val="00D43698"/>
    <w:rsid w:val="00D501E0"/>
    <w:rsid w:val="00D5058E"/>
    <w:rsid w:val="00D505DF"/>
    <w:rsid w:val="00D5178D"/>
    <w:rsid w:val="00D52037"/>
    <w:rsid w:val="00D530A5"/>
    <w:rsid w:val="00D5353F"/>
    <w:rsid w:val="00D54820"/>
    <w:rsid w:val="00D56B28"/>
    <w:rsid w:val="00D57089"/>
    <w:rsid w:val="00D576CA"/>
    <w:rsid w:val="00D624C7"/>
    <w:rsid w:val="00D629DE"/>
    <w:rsid w:val="00D62C92"/>
    <w:rsid w:val="00D63413"/>
    <w:rsid w:val="00D64DCA"/>
    <w:rsid w:val="00D66FE4"/>
    <w:rsid w:val="00D672C7"/>
    <w:rsid w:val="00D67BD6"/>
    <w:rsid w:val="00D7048A"/>
    <w:rsid w:val="00D70CDF"/>
    <w:rsid w:val="00D71856"/>
    <w:rsid w:val="00D75135"/>
    <w:rsid w:val="00D7687F"/>
    <w:rsid w:val="00D76C41"/>
    <w:rsid w:val="00D80A33"/>
    <w:rsid w:val="00D81BD5"/>
    <w:rsid w:val="00D81D6F"/>
    <w:rsid w:val="00D834E3"/>
    <w:rsid w:val="00D90200"/>
    <w:rsid w:val="00D91E1A"/>
    <w:rsid w:val="00DA08CB"/>
    <w:rsid w:val="00DA0BA6"/>
    <w:rsid w:val="00DA1AB1"/>
    <w:rsid w:val="00DA6832"/>
    <w:rsid w:val="00DA7D2A"/>
    <w:rsid w:val="00DB1BA0"/>
    <w:rsid w:val="00DB2A03"/>
    <w:rsid w:val="00DB3A6C"/>
    <w:rsid w:val="00DB7215"/>
    <w:rsid w:val="00DC2EFE"/>
    <w:rsid w:val="00DD1693"/>
    <w:rsid w:val="00DD3CD3"/>
    <w:rsid w:val="00DD4DE5"/>
    <w:rsid w:val="00DD6F02"/>
    <w:rsid w:val="00DD79DB"/>
    <w:rsid w:val="00DE001D"/>
    <w:rsid w:val="00DE0553"/>
    <w:rsid w:val="00DE23D6"/>
    <w:rsid w:val="00DE25B2"/>
    <w:rsid w:val="00DE45BE"/>
    <w:rsid w:val="00DE6238"/>
    <w:rsid w:val="00DE719A"/>
    <w:rsid w:val="00DE7936"/>
    <w:rsid w:val="00DF2DA7"/>
    <w:rsid w:val="00DF399D"/>
    <w:rsid w:val="00DF6922"/>
    <w:rsid w:val="00DF7B2D"/>
    <w:rsid w:val="00DF7B61"/>
    <w:rsid w:val="00E0000E"/>
    <w:rsid w:val="00E00E01"/>
    <w:rsid w:val="00E01326"/>
    <w:rsid w:val="00E02679"/>
    <w:rsid w:val="00E03347"/>
    <w:rsid w:val="00E067C2"/>
    <w:rsid w:val="00E06A62"/>
    <w:rsid w:val="00E10E2C"/>
    <w:rsid w:val="00E123BD"/>
    <w:rsid w:val="00E1407B"/>
    <w:rsid w:val="00E15143"/>
    <w:rsid w:val="00E17EA3"/>
    <w:rsid w:val="00E2106A"/>
    <w:rsid w:val="00E21643"/>
    <w:rsid w:val="00E22E3A"/>
    <w:rsid w:val="00E25C1B"/>
    <w:rsid w:val="00E304BE"/>
    <w:rsid w:val="00E33650"/>
    <w:rsid w:val="00E402A0"/>
    <w:rsid w:val="00E402B9"/>
    <w:rsid w:val="00E40766"/>
    <w:rsid w:val="00E43752"/>
    <w:rsid w:val="00E43B65"/>
    <w:rsid w:val="00E44D93"/>
    <w:rsid w:val="00E45E02"/>
    <w:rsid w:val="00E45E4B"/>
    <w:rsid w:val="00E461BB"/>
    <w:rsid w:val="00E50794"/>
    <w:rsid w:val="00E51D39"/>
    <w:rsid w:val="00E520F5"/>
    <w:rsid w:val="00E5331B"/>
    <w:rsid w:val="00E544B3"/>
    <w:rsid w:val="00E5479B"/>
    <w:rsid w:val="00E5489D"/>
    <w:rsid w:val="00E5597A"/>
    <w:rsid w:val="00E6187B"/>
    <w:rsid w:val="00E618F9"/>
    <w:rsid w:val="00E61CF6"/>
    <w:rsid w:val="00E624FD"/>
    <w:rsid w:val="00E711C0"/>
    <w:rsid w:val="00E723E5"/>
    <w:rsid w:val="00E75AAC"/>
    <w:rsid w:val="00E81031"/>
    <w:rsid w:val="00E81068"/>
    <w:rsid w:val="00E85ACF"/>
    <w:rsid w:val="00E8608B"/>
    <w:rsid w:val="00E86489"/>
    <w:rsid w:val="00E8679C"/>
    <w:rsid w:val="00E87EC2"/>
    <w:rsid w:val="00E91140"/>
    <w:rsid w:val="00E91C3C"/>
    <w:rsid w:val="00E929DC"/>
    <w:rsid w:val="00E93C8D"/>
    <w:rsid w:val="00E94422"/>
    <w:rsid w:val="00E94FA4"/>
    <w:rsid w:val="00E958BB"/>
    <w:rsid w:val="00E972E4"/>
    <w:rsid w:val="00E97984"/>
    <w:rsid w:val="00EA07D7"/>
    <w:rsid w:val="00EA0C42"/>
    <w:rsid w:val="00EA0F4B"/>
    <w:rsid w:val="00EA10F8"/>
    <w:rsid w:val="00EA46A7"/>
    <w:rsid w:val="00EA4D95"/>
    <w:rsid w:val="00EB1CB4"/>
    <w:rsid w:val="00EB2BBF"/>
    <w:rsid w:val="00EB35B2"/>
    <w:rsid w:val="00EB3698"/>
    <w:rsid w:val="00EB4256"/>
    <w:rsid w:val="00EB45E4"/>
    <w:rsid w:val="00EB4893"/>
    <w:rsid w:val="00EB4A92"/>
    <w:rsid w:val="00EB4C69"/>
    <w:rsid w:val="00EB4FF0"/>
    <w:rsid w:val="00EB52A6"/>
    <w:rsid w:val="00EB7C0E"/>
    <w:rsid w:val="00EC0D01"/>
    <w:rsid w:val="00EC20F7"/>
    <w:rsid w:val="00EC3BEE"/>
    <w:rsid w:val="00EC4ABC"/>
    <w:rsid w:val="00EC4D8B"/>
    <w:rsid w:val="00EC7848"/>
    <w:rsid w:val="00EC7E62"/>
    <w:rsid w:val="00ED186D"/>
    <w:rsid w:val="00ED2B4F"/>
    <w:rsid w:val="00ED6246"/>
    <w:rsid w:val="00ED72D7"/>
    <w:rsid w:val="00EE087C"/>
    <w:rsid w:val="00EE1542"/>
    <w:rsid w:val="00EE3769"/>
    <w:rsid w:val="00EE3AC8"/>
    <w:rsid w:val="00EE6B5F"/>
    <w:rsid w:val="00EF0521"/>
    <w:rsid w:val="00EF0DDD"/>
    <w:rsid w:val="00EF2CAE"/>
    <w:rsid w:val="00EF2EB9"/>
    <w:rsid w:val="00EF3A94"/>
    <w:rsid w:val="00EF49FC"/>
    <w:rsid w:val="00EF5829"/>
    <w:rsid w:val="00EF7BDD"/>
    <w:rsid w:val="00F00A10"/>
    <w:rsid w:val="00F011BC"/>
    <w:rsid w:val="00F03562"/>
    <w:rsid w:val="00F0501D"/>
    <w:rsid w:val="00F06BD0"/>
    <w:rsid w:val="00F072DA"/>
    <w:rsid w:val="00F07912"/>
    <w:rsid w:val="00F1314C"/>
    <w:rsid w:val="00F15CE9"/>
    <w:rsid w:val="00F17DF9"/>
    <w:rsid w:val="00F22FE5"/>
    <w:rsid w:val="00F24B37"/>
    <w:rsid w:val="00F25E26"/>
    <w:rsid w:val="00F266FE"/>
    <w:rsid w:val="00F26CAD"/>
    <w:rsid w:val="00F27A32"/>
    <w:rsid w:val="00F318E3"/>
    <w:rsid w:val="00F320BE"/>
    <w:rsid w:val="00F32351"/>
    <w:rsid w:val="00F32B46"/>
    <w:rsid w:val="00F337FF"/>
    <w:rsid w:val="00F340B0"/>
    <w:rsid w:val="00F34BBD"/>
    <w:rsid w:val="00F35AA4"/>
    <w:rsid w:val="00F35CC3"/>
    <w:rsid w:val="00F36286"/>
    <w:rsid w:val="00F3675B"/>
    <w:rsid w:val="00F36812"/>
    <w:rsid w:val="00F405BC"/>
    <w:rsid w:val="00F40696"/>
    <w:rsid w:val="00F41BFC"/>
    <w:rsid w:val="00F424BC"/>
    <w:rsid w:val="00F468FD"/>
    <w:rsid w:val="00F5060A"/>
    <w:rsid w:val="00F509ED"/>
    <w:rsid w:val="00F524AA"/>
    <w:rsid w:val="00F52F35"/>
    <w:rsid w:val="00F53AD8"/>
    <w:rsid w:val="00F54BE1"/>
    <w:rsid w:val="00F60584"/>
    <w:rsid w:val="00F60D14"/>
    <w:rsid w:val="00F61992"/>
    <w:rsid w:val="00F62369"/>
    <w:rsid w:val="00F627AE"/>
    <w:rsid w:val="00F6335E"/>
    <w:rsid w:val="00F639EA"/>
    <w:rsid w:val="00F63D7D"/>
    <w:rsid w:val="00F63EA5"/>
    <w:rsid w:val="00F64760"/>
    <w:rsid w:val="00F64ABD"/>
    <w:rsid w:val="00F66F41"/>
    <w:rsid w:val="00F67CF4"/>
    <w:rsid w:val="00F71754"/>
    <w:rsid w:val="00F729D2"/>
    <w:rsid w:val="00F72DD8"/>
    <w:rsid w:val="00F7606F"/>
    <w:rsid w:val="00F80311"/>
    <w:rsid w:val="00F859E8"/>
    <w:rsid w:val="00F87964"/>
    <w:rsid w:val="00F9384C"/>
    <w:rsid w:val="00F93862"/>
    <w:rsid w:val="00F9411C"/>
    <w:rsid w:val="00F95760"/>
    <w:rsid w:val="00F96C55"/>
    <w:rsid w:val="00FA1B4B"/>
    <w:rsid w:val="00FA4673"/>
    <w:rsid w:val="00FB0DA4"/>
    <w:rsid w:val="00FB197F"/>
    <w:rsid w:val="00FB3AF4"/>
    <w:rsid w:val="00FB4D41"/>
    <w:rsid w:val="00FB616E"/>
    <w:rsid w:val="00FB63DF"/>
    <w:rsid w:val="00FB680D"/>
    <w:rsid w:val="00FC1502"/>
    <w:rsid w:val="00FC4008"/>
    <w:rsid w:val="00FC50BA"/>
    <w:rsid w:val="00FC6664"/>
    <w:rsid w:val="00FC6C0D"/>
    <w:rsid w:val="00FC7E08"/>
    <w:rsid w:val="00FD12C1"/>
    <w:rsid w:val="00FD2A2D"/>
    <w:rsid w:val="00FD3360"/>
    <w:rsid w:val="00FD50DE"/>
    <w:rsid w:val="00FD5956"/>
    <w:rsid w:val="00FD7251"/>
    <w:rsid w:val="00FD7448"/>
    <w:rsid w:val="00FD7ADF"/>
    <w:rsid w:val="00FE1392"/>
    <w:rsid w:val="00FE3069"/>
    <w:rsid w:val="00FE5343"/>
    <w:rsid w:val="00FF1A19"/>
    <w:rsid w:val="00FF1B68"/>
    <w:rsid w:val="00FF352C"/>
    <w:rsid w:val="00FF453C"/>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4995"/>
  <w15:chartTrackingRefBased/>
  <w15:docId w15:val="{665B9298-963C-4396-A969-C6DAC37B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2E4"/>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E972E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972E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972E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972E4"/>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972E4"/>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972E4"/>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972E4"/>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972E4"/>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972E4"/>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2E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972E4"/>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972E4"/>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972E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972E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972E4"/>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972E4"/>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972E4"/>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972E4"/>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E972E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972E4"/>
    <w:rPr>
      <w:rFonts w:ascii="Calibri" w:eastAsia="Calibri" w:hAnsi="Calibri" w:cs="Times New Roman"/>
      <w:lang w:val="ro-RO"/>
    </w:rPr>
  </w:style>
  <w:style w:type="paragraph" w:styleId="Footer">
    <w:name w:val="footer"/>
    <w:aliases w:val=" Char"/>
    <w:basedOn w:val="Normal"/>
    <w:link w:val="FooterChar"/>
    <w:uiPriority w:val="99"/>
    <w:unhideWhenUsed/>
    <w:rsid w:val="00E972E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972E4"/>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972E4"/>
    <w:pPr>
      <w:ind w:left="720"/>
      <w:contextualSpacing/>
    </w:pPr>
  </w:style>
  <w:style w:type="paragraph" w:styleId="NormalWeb">
    <w:name w:val="Normal (Web)"/>
    <w:aliases w:val="Normal (Web) Char Char,Normal (Web) Char"/>
    <w:basedOn w:val="Normal"/>
    <w:uiPriority w:val="1"/>
    <w:qFormat/>
    <w:rsid w:val="00E972E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unhideWhenUsed/>
    <w:rsid w:val="00E972E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972E4"/>
    <w:rPr>
      <w:rFonts w:ascii="Tahoma" w:eastAsia="Calibri" w:hAnsi="Tahoma" w:cs="Times New Roman"/>
      <w:sz w:val="16"/>
      <w:szCs w:val="16"/>
      <w:lang w:val="x-none" w:eastAsia="x-none"/>
    </w:rPr>
  </w:style>
  <w:style w:type="character" w:styleId="Hyperlink">
    <w:name w:val="Hyperlink"/>
    <w:uiPriority w:val="99"/>
    <w:unhideWhenUsed/>
    <w:rsid w:val="00E972E4"/>
    <w:rPr>
      <w:color w:val="0000FF"/>
      <w:u w:val="single"/>
    </w:rPr>
  </w:style>
  <w:style w:type="table" w:styleId="TableGrid">
    <w:name w:val="Table Grid"/>
    <w:basedOn w:val="TableNormal"/>
    <w:uiPriority w:val="3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972E4"/>
    <w:rPr>
      <w:sz w:val="16"/>
      <w:szCs w:val="16"/>
    </w:rPr>
  </w:style>
  <w:style w:type="paragraph" w:styleId="CommentText">
    <w:name w:val="annotation text"/>
    <w:basedOn w:val="Normal"/>
    <w:link w:val="CommentTextChar"/>
    <w:uiPriority w:val="99"/>
    <w:unhideWhenUsed/>
    <w:rsid w:val="00E972E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972E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972E4"/>
    <w:rPr>
      <w:b/>
      <w:bCs/>
    </w:rPr>
  </w:style>
  <w:style w:type="character" w:customStyle="1" w:styleId="CommentSubjectChar">
    <w:name w:val="Comment Subject Char"/>
    <w:basedOn w:val="CommentTextChar"/>
    <w:link w:val="CommentSubject"/>
    <w:rsid w:val="00E972E4"/>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972E4"/>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972E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972E4"/>
    <w:rPr>
      <w:vertAlign w:val="superscript"/>
    </w:rPr>
  </w:style>
  <w:style w:type="paragraph" w:styleId="BodyText">
    <w:name w:val="Body Text"/>
    <w:basedOn w:val="Normal"/>
    <w:link w:val="BodyTextChar"/>
    <w:unhideWhenUsed/>
    <w:rsid w:val="00E972E4"/>
    <w:pPr>
      <w:spacing w:after="120"/>
    </w:pPr>
  </w:style>
  <w:style w:type="character" w:customStyle="1" w:styleId="BodyTextChar">
    <w:name w:val="Body Text Char"/>
    <w:basedOn w:val="DefaultParagraphFont"/>
    <w:link w:val="BodyText"/>
    <w:rsid w:val="00E972E4"/>
    <w:rPr>
      <w:rFonts w:ascii="Calibri" w:eastAsia="Calibri" w:hAnsi="Calibri" w:cs="Times New Roman"/>
      <w:lang w:val="ro-RO"/>
    </w:rPr>
  </w:style>
  <w:style w:type="paragraph" w:styleId="TOC1">
    <w:name w:val="toc 1"/>
    <w:basedOn w:val="Normal"/>
    <w:next w:val="Normal"/>
    <w:autoRedefine/>
    <w:uiPriority w:val="39"/>
    <w:unhideWhenUsed/>
    <w:qFormat/>
    <w:rsid w:val="00E972E4"/>
    <w:pPr>
      <w:tabs>
        <w:tab w:val="left" w:pos="440"/>
        <w:tab w:val="right" w:leader="dot" w:pos="9074"/>
      </w:tabs>
      <w:spacing w:after="100"/>
    </w:pPr>
  </w:style>
  <w:style w:type="paragraph" w:styleId="TOC2">
    <w:name w:val="toc 2"/>
    <w:basedOn w:val="Normal"/>
    <w:next w:val="Normal"/>
    <w:autoRedefine/>
    <w:uiPriority w:val="39"/>
    <w:unhideWhenUsed/>
    <w:qFormat/>
    <w:rsid w:val="00E972E4"/>
    <w:pPr>
      <w:tabs>
        <w:tab w:val="right" w:leader="dot" w:pos="9074"/>
      </w:tabs>
      <w:spacing w:after="100"/>
    </w:pPr>
  </w:style>
  <w:style w:type="paragraph" w:customStyle="1" w:styleId="xl47">
    <w:name w:val="xl47"/>
    <w:basedOn w:val="Normal"/>
    <w:qFormat/>
    <w:rsid w:val="00E972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972E4"/>
    <w:pPr>
      <w:spacing w:after="0" w:line="240" w:lineRule="auto"/>
    </w:pPr>
    <w:rPr>
      <w:rFonts w:ascii="Calibri" w:eastAsia="Calibri" w:hAnsi="Calibri" w:cs="Times New Roman"/>
      <w:lang w:val="ro-RO"/>
    </w:rPr>
  </w:style>
  <w:style w:type="character" w:styleId="FollowedHyperlink">
    <w:name w:val="FollowedHyperlink"/>
    <w:unhideWhenUsed/>
    <w:rsid w:val="00E972E4"/>
    <w:rPr>
      <w:color w:val="800080"/>
      <w:u w:val="single"/>
    </w:rPr>
  </w:style>
  <w:style w:type="paragraph" w:styleId="TOC3">
    <w:name w:val="toc 3"/>
    <w:basedOn w:val="Normal"/>
    <w:next w:val="Normal"/>
    <w:autoRedefine/>
    <w:uiPriority w:val="39"/>
    <w:unhideWhenUsed/>
    <w:qFormat/>
    <w:rsid w:val="00E972E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972E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972E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972E4"/>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972E4"/>
    <w:rPr>
      <w:rFonts w:ascii="Calibri" w:eastAsia="Times New Roman" w:hAnsi="Calibri" w:cs="Times New Roman"/>
      <w:sz w:val="20"/>
      <w:szCs w:val="20"/>
      <w:lang w:eastAsia="x-none"/>
    </w:rPr>
  </w:style>
  <w:style w:type="paragraph" w:styleId="Title">
    <w:name w:val="Title"/>
    <w:basedOn w:val="Normal"/>
    <w:link w:val="TitleChar"/>
    <w:qFormat/>
    <w:rsid w:val="00E972E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972E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972E4"/>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972E4"/>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972E4"/>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972E4"/>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972E4"/>
    <w:rPr>
      <w:rFonts w:eastAsia="Times New Roman"/>
      <w:sz w:val="20"/>
      <w:szCs w:val="20"/>
      <w:lang w:val="x-none" w:eastAsia="x-none"/>
    </w:rPr>
  </w:style>
  <w:style w:type="character" w:customStyle="1" w:styleId="NoteHeadingChar">
    <w:name w:val="Note Heading Char"/>
    <w:basedOn w:val="DefaultParagraphFont"/>
    <w:link w:val="NoteHeading"/>
    <w:rsid w:val="00E972E4"/>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972E4"/>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972E4"/>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972E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972E4"/>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972E4"/>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972E4"/>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972E4"/>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972E4"/>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972E4"/>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972E4"/>
    <w:rPr>
      <w:rFonts w:ascii="Consolas" w:eastAsia="Calibri" w:hAnsi="Consolas" w:cs="Times New Roman"/>
      <w:sz w:val="21"/>
      <w:szCs w:val="21"/>
      <w:lang w:eastAsia="x-none"/>
    </w:rPr>
  </w:style>
  <w:style w:type="paragraph" w:styleId="NoSpacing">
    <w:name w:val="No Spacing"/>
    <w:link w:val="NoSpacingChar"/>
    <w:uiPriority w:val="1"/>
    <w:qFormat/>
    <w:rsid w:val="00E972E4"/>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972E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972E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972E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972E4"/>
    <w:rPr>
      <w:sz w:val="24"/>
      <w:lang w:val="en-GB" w:eastAsia="en-GB"/>
    </w:rPr>
  </w:style>
  <w:style w:type="paragraph" w:customStyle="1" w:styleId="Text1">
    <w:name w:val="Text 1"/>
    <w:basedOn w:val="Normal"/>
    <w:link w:val="Text1Char"/>
    <w:qFormat/>
    <w:rsid w:val="00E972E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972E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972E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972E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972E4"/>
    <w:pPr>
      <w:numPr>
        <w:numId w:val="1"/>
      </w:numPr>
      <w:tabs>
        <w:tab w:val="clear" w:pos="765"/>
      </w:tabs>
      <w:ind w:left="720" w:hanging="360"/>
    </w:pPr>
  </w:style>
  <w:style w:type="paragraph" w:customStyle="1" w:styleId="CaracterCaracterCaracter">
    <w:name w:val="Caracter Caracter Caracter"/>
    <w:basedOn w:val="Normal"/>
    <w:rsid w:val="00E972E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972E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972E4"/>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972E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972E4"/>
    <w:rPr>
      <w:vertAlign w:val="superscript"/>
    </w:rPr>
  </w:style>
  <w:style w:type="character" w:styleId="BookTitle">
    <w:name w:val="Book Title"/>
    <w:qFormat/>
    <w:rsid w:val="00E972E4"/>
    <w:rPr>
      <w:b/>
      <w:bCs/>
      <w:smallCaps/>
      <w:spacing w:val="5"/>
    </w:rPr>
  </w:style>
  <w:style w:type="character" w:customStyle="1" w:styleId="tpa1">
    <w:name w:val="tpa1"/>
    <w:basedOn w:val="DefaultParagraphFont"/>
    <w:rsid w:val="00E972E4"/>
  </w:style>
  <w:style w:type="character" w:customStyle="1" w:styleId="tli1">
    <w:name w:val="tli1"/>
    <w:basedOn w:val="DefaultParagraphFont"/>
    <w:rsid w:val="00E972E4"/>
  </w:style>
  <w:style w:type="character" w:customStyle="1" w:styleId="text10">
    <w:name w:val="text1"/>
    <w:basedOn w:val="DefaultParagraphFont"/>
    <w:rsid w:val="00E972E4"/>
  </w:style>
  <w:style w:type="character" w:customStyle="1" w:styleId="pt1">
    <w:name w:val="pt1"/>
    <w:rsid w:val="00E972E4"/>
    <w:rPr>
      <w:b/>
      <w:bCs/>
      <w:color w:val="8F0000"/>
    </w:rPr>
  </w:style>
  <w:style w:type="character" w:customStyle="1" w:styleId="tpt1">
    <w:name w:val="tpt1"/>
    <w:basedOn w:val="DefaultParagraphFont"/>
    <w:rsid w:val="00E972E4"/>
  </w:style>
  <w:style w:type="character" w:customStyle="1" w:styleId="al1">
    <w:name w:val="al1"/>
    <w:rsid w:val="00E972E4"/>
    <w:rPr>
      <w:b/>
      <w:bCs/>
      <w:color w:val="008F00"/>
    </w:rPr>
  </w:style>
  <w:style w:type="character" w:customStyle="1" w:styleId="tal1">
    <w:name w:val="tal1"/>
    <w:basedOn w:val="DefaultParagraphFont"/>
    <w:rsid w:val="00E972E4"/>
  </w:style>
  <w:style w:type="character" w:customStyle="1" w:styleId="do1">
    <w:name w:val="do1"/>
    <w:rsid w:val="00E972E4"/>
    <w:rPr>
      <w:b/>
      <w:bCs/>
      <w:sz w:val="26"/>
      <w:szCs w:val="26"/>
    </w:rPr>
  </w:style>
  <w:style w:type="character" w:customStyle="1" w:styleId="def">
    <w:name w:val="def"/>
    <w:basedOn w:val="DefaultParagraphFont"/>
    <w:rsid w:val="00E972E4"/>
  </w:style>
  <w:style w:type="character" w:customStyle="1" w:styleId="titlupag">
    <w:name w:val="titlu_pag"/>
    <w:basedOn w:val="DefaultParagraphFont"/>
    <w:rsid w:val="00E972E4"/>
  </w:style>
  <w:style w:type="character" w:customStyle="1" w:styleId="ar1">
    <w:name w:val="ar1"/>
    <w:rsid w:val="00E972E4"/>
    <w:rPr>
      <w:b/>
      <w:bCs/>
      <w:color w:val="0000AF"/>
      <w:sz w:val="22"/>
      <w:szCs w:val="22"/>
    </w:rPr>
  </w:style>
  <w:style w:type="paragraph" w:styleId="z-TopofForm">
    <w:name w:val="HTML Top of Form"/>
    <w:basedOn w:val="Normal"/>
    <w:next w:val="Normal"/>
    <w:link w:val="z-TopofFormChar"/>
    <w:hidden/>
    <w:uiPriority w:val="99"/>
    <w:unhideWhenUsed/>
    <w:rsid w:val="00E972E4"/>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972E4"/>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972E4"/>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972E4"/>
    <w:rPr>
      <w:rFonts w:ascii="Arial" w:eastAsia="Times New Roman" w:hAnsi="Arial" w:cs="Times New Roman"/>
      <w:vanish/>
      <w:sz w:val="16"/>
      <w:szCs w:val="16"/>
      <w:lang w:eastAsia="x-none"/>
    </w:rPr>
  </w:style>
  <w:style w:type="table" w:customStyle="1" w:styleId="TableGrid1">
    <w:name w:val="Table Grid1"/>
    <w:basedOn w:val="TableNormal"/>
    <w:next w:val="TableGrid"/>
    <w:rsid w:val="00E972E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972E4"/>
  </w:style>
  <w:style w:type="table" w:customStyle="1" w:styleId="TableGrid2">
    <w:name w:val="Table Grid2"/>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972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97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972E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972E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972E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972E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972E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972E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972E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972E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972E4"/>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972E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972E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972E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972E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972E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972E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972E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972E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972E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972E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972E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972E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972E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972E4"/>
    <w:rPr>
      <w:b/>
      <w:bCs/>
      <w:color w:val="8F0000"/>
    </w:rPr>
  </w:style>
  <w:style w:type="character" w:customStyle="1" w:styleId="tsp1">
    <w:name w:val="tsp1"/>
    <w:basedOn w:val="DefaultParagraphFont"/>
    <w:rsid w:val="00E972E4"/>
  </w:style>
  <w:style w:type="character" w:styleId="Strong">
    <w:name w:val="Strong"/>
    <w:qFormat/>
    <w:rsid w:val="00E972E4"/>
    <w:rPr>
      <w:b/>
      <w:bCs/>
    </w:rPr>
  </w:style>
  <w:style w:type="character" w:customStyle="1" w:styleId="tax1">
    <w:name w:val="tax1"/>
    <w:rsid w:val="00E972E4"/>
    <w:rPr>
      <w:b/>
      <w:bCs/>
      <w:sz w:val="26"/>
      <w:szCs w:val="26"/>
    </w:rPr>
  </w:style>
  <w:style w:type="character" w:customStyle="1" w:styleId="tca1">
    <w:name w:val="tca1"/>
    <w:rsid w:val="00E972E4"/>
    <w:rPr>
      <w:b/>
      <w:bCs/>
      <w:sz w:val="24"/>
      <w:szCs w:val="24"/>
    </w:rPr>
  </w:style>
  <w:style w:type="character" w:customStyle="1" w:styleId="BodyTextIndentChar1">
    <w:name w:val="Body Text Indent Char1"/>
    <w:rsid w:val="00E972E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972E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972E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972E4"/>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972E4"/>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972E4"/>
    <w:pPr>
      <w:spacing w:after="100"/>
      <w:ind w:left="660"/>
    </w:pPr>
    <w:rPr>
      <w:rFonts w:eastAsia="Times New Roman"/>
      <w:lang w:val="en-US"/>
    </w:rPr>
  </w:style>
  <w:style w:type="paragraph" w:styleId="TOC5">
    <w:name w:val="toc 5"/>
    <w:basedOn w:val="Normal"/>
    <w:next w:val="Normal"/>
    <w:autoRedefine/>
    <w:uiPriority w:val="39"/>
    <w:unhideWhenUsed/>
    <w:rsid w:val="00E972E4"/>
    <w:pPr>
      <w:spacing w:after="100"/>
      <w:ind w:left="880"/>
    </w:pPr>
    <w:rPr>
      <w:rFonts w:eastAsia="Times New Roman"/>
      <w:lang w:val="en-US"/>
    </w:rPr>
  </w:style>
  <w:style w:type="paragraph" w:styleId="TOC6">
    <w:name w:val="toc 6"/>
    <w:basedOn w:val="Normal"/>
    <w:next w:val="Normal"/>
    <w:autoRedefine/>
    <w:uiPriority w:val="39"/>
    <w:unhideWhenUsed/>
    <w:rsid w:val="00E972E4"/>
    <w:pPr>
      <w:spacing w:after="100"/>
      <w:ind w:left="1100"/>
    </w:pPr>
    <w:rPr>
      <w:rFonts w:eastAsia="Times New Roman"/>
      <w:lang w:val="en-US"/>
    </w:rPr>
  </w:style>
  <w:style w:type="paragraph" w:styleId="TOC7">
    <w:name w:val="toc 7"/>
    <w:basedOn w:val="Normal"/>
    <w:next w:val="Normal"/>
    <w:autoRedefine/>
    <w:uiPriority w:val="39"/>
    <w:unhideWhenUsed/>
    <w:rsid w:val="00E972E4"/>
    <w:pPr>
      <w:spacing w:after="100"/>
      <w:ind w:left="1320"/>
    </w:pPr>
    <w:rPr>
      <w:rFonts w:eastAsia="Times New Roman"/>
      <w:lang w:val="en-US"/>
    </w:rPr>
  </w:style>
  <w:style w:type="paragraph" w:styleId="TOC8">
    <w:name w:val="toc 8"/>
    <w:basedOn w:val="Normal"/>
    <w:next w:val="Normal"/>
    <w:autoRedefine/>
    <w:uiPriority w:val="39"/>
    <w:unhideWhenUsed/>
    <w:rsid w:val="00E972E4"/>
    <w:pPr>
      <w:spacing w:after="100"/>
      <w:ind w:left="1540"/>
    </w:pPr>
    <w:rPr>
      <w:rFonts w:eastAsia="Times New Roman"/>
      <w:lang w:val="en-US"/>
    </w:rPr>
  </w:style>
  <w:style w:type="paragraph" w:styleId="TOC9">
    <w:name w:val="toc 9"/>
    <w:basedOn w:val="Normal"/>
    <w:next w:val="Normal"/>
    <w:autoRedefine/>
    <w:uiPriority w:val="39"/>
    <w:unhideWhenUsed/>
    <w:rsid w:val="00E972E4"/>
    <w:pPr>
      <w:spacing w:after="100"/>
      <w:ind w:left="1760"/>
    </w:pPr>
    <w:rPr>
      <w:rFonts w:eastAsia="Times New Roman"/>
      <w:lang w:val="en-US"/>
    </w:rPr>
  </w:style>
  <w:style w:type="table" w:customStyle="1" w:styleId="TableGrid11">
    <w:name w:val="Table Grid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E972E4"/>
    <w:pPr>
      <w:spacing w:after="0" w:line="240" w:lineRule="auto"/>
    </w:pPr>
    <w:rPr>
      <w:rFonts w:ascii="Times New Roman" w:eastAsia="Times New Roman" w:hAnsi="Times New Roman"/>
      <w:noProof/>
      <w:sz w:val="24"/>
      <w:szCs w:val="24"/>
      <w:lang w:eastAsia="ro-RO"/>
    </w:rPr>
  </w:style>
  <w:style w:type="table" w:customStyle="1" w:styleId="TableGrid21">
    <w:name w:val="Table Grid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
    <w:name w:val="Stil2"/>
    <w:basedOn w:val="Heading1"/>
    <w:autoRedefine/>
    <w:rsid w:val="00E972E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972E4"/>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972E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972E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972E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972E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972E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972E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972E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972E4"/>
    <w:pPr>
      <w:spacing w:after="0" w:line="240" w:lineRule="auto"/>
      <w:jc w:val="both"/>
    </w:pPr>
    <w:rPr>
      <w:rFonts w:ascii="Arial" w:eastAsia="Times New Roman" w:hAnsi="Arial"/>
      <w:szCs w:val="20"/>
      <w:lang w:val="en-GB"/>
    </w:rPr>
  </w:style>
  <w:style w:type="character" w:customStyle="1" w:styleId="Titlu1Caracter">
    <w:name w:val="Titlu 1 Caracter"/>
    <w:rsid w:val="00E972E4"/>
    <w:rPr>
      <w:b/>
      <w:bCs/>
      <w:noProof/>
      <w:sz w:val="24"/>
      <w:szCs w:val="24"/>
      <w:lang w:val="ro-RO" w:eastAsia="fr-FR" w:bidi="ar-SA"/>
    </w:rPr>
  </w:style>
  <w:style w:type="paragraph" w:customStyle="1" w:styleId="Application3">
    <w:name w:val="Application3"/>
    <w:basedOn w:val="Normal"/>
    <w:rsid w:val="00E972E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972E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972E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972E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972E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972E4"/>
    <w:rPr>
      <w:b/>
    </w:rPr>
  </w:style>
  <w:style w:type="paragraph" w:customStyle="1" w:styleId="Titreobjet">
    <w:name w:val="Titre objet"/>
    <w:basedOn w:val="Normal"/>
    <w:next w:val="Normal"/>
    <w:uiPriority w:val="39"/>
    <w:qFormat/>
    <w:rsid w:val="00E972E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972E4"/>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972E4"/>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972E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972E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972E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972E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972E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972E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972E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972E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972E4"/>
    <w:pPr>
      <w:ind w:left="680" w:hanging="113"/>
    </w:pPr>
  </w:style>
  <w:style w:type="paragraph" w:customStyle="1" w:styleId="CharCharCharCharCharCharCharCharCharChar">
    <w:name w:val="Char Char Char Char Char Char Char Cha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972E4"/>
    <w:pPr>
      <w:spacing w:after="0" w:line="240" w:lineRule="auto"/>
    </w:pPr>
    <w:rPr>
      <w:rFonts w:ascii="Times New Roman" w:eastAsia="Times New Roman" w:hAnsi="Times New Roman"/>
      <w:sz w:val="24"/>
      <w:szCs w:val="24"/>
      <w:lang w:val="pl-PL" w:eastAsia="pl-PL"/>
    </w:rPr>
  </w:style>
  <w:style w:type="character" w:customStyle="1" w:styleId="Char11">
    <w:name w:val="Char11"/>
    <w:rsid w:val="00E972E4"/>
    <w:rPr>
      <w:sz w:val="24"/>
      <w:szCs w:val="24"/>
      <w:lang w:val="ro-RO"/>
    </w:rPr>
  </w:style>
  <w:style w:type="paragraph" w:customStyle="1" w:styleId="xl22">
    <w:name w:val="xl22"/>
    <w:basedOn w:val="Normal"/>
    <w:rsid w:val="00E972E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972E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972E4"/>
    <w:rPr>
      <w:rFonts w:ascii="Times New Roman" w:hAnsi="Times New Roman" w:cs="Times New Roman"/>
      <w:sz w:val="20"/>
      <w:szCs w:val="20"/>
    </w:rPr>
  </w:style>
  <w:style w:type="character" w:customStyle="1" w:styleId="FontStyle509">
    <w:name w:val="Font Style509"/>
    <w:rsid w:val="00E972E4"/>
    <w:rPr>
      <w:rFonts w:ascii="Times New Roman" w:hAnsi="Times New Roman" w:cs="Times New Roman"/>
      <w:b/>
      <w:bCs/>
      <w:sz w:val="20"/>
      <w:szCs w:val="20"/>
    </w:rPr>
  </w:style>
  <w:style w:type="paragraph" w:customStyle="1" w:styleId="Style164">
    <w:name w:val="Style164"/>
    <w:basedOn w:val="Normal"/>
    <w:rsid w:val="00E972E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972E4"/>
    <w:rPr>
      <w:i/>
      <w:iCs/>
    </w:rPr>
  </w:style>
  <w:style w:type="paragraph" w:styleId="Caption">
    <w:name w:val="caption"/>
    <w:basedOn w:val="Normal"/>
    <w:next w:val="Normal"/>
    <w:qFormat/>
    <w:rsid w:val="00E972E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972E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972E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972E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972E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972E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972E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972E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972E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972E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972E4"/>
    <w:pPr>
      <w:spacing w:before="120"/>
      <w:jc w:val="center"/>
    </w:pPr>
    <w:rPr>
      <w:sz w:val="20"/>
    </w:rPr>
  </w:style>
  <w:style w:type="paragraph" w:customStyle="1" w:styleId="textcslovan">
    <w:name w:val="text císlovaný"/>
    <w:basedOn w:val="text"/>
    <w:rsid w:val="00E972E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972E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972E4"/>
    <w:pPr>
      <w:pageBreakBefore w:val="0"/>
      <w:spacing w:before="0"/>
    </w:pPr>
    <w:rPr>
      <w:sz w:val="32"/>
    </w:rPr>
  </w:style>
  <w:style w:type="table" w:customStyle="1" w:styleId="TableGrid6">
    <w:name w:val="Table Grid6"/>
    <w:basedOn w:val="TableNormal"/>
    <w:next w:val="TableGrid"/>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972E4"/>
    <w:rPr>
      <w:b/>
      <w:bCs/>
      <w:sz w:val="24"/>
      <w:szCs w:val="24"/>
    </w:rPr>
  </w:style>
  <w:style w:type="character" w:customStyle="1" w:styleId="NormalWeb2Char">
    <w:name w:val="Normal (Web)2 Char"/>
    <w:link w:val="NormalWeb2"/>
    <w:rsid w:val="00E972E4"/>
    <w:rPr>
      <w:rFonts w:ascii="Times New Roman" w:eastAsia="Times New Roman" w:hAnsi="Times New Roman" w:cs="Times New Roman"/>
      <w:sz w:val="24"/>
      <w:szCs w:val="24"/>
      <w:lang w:val="x-none" w:eastAsia="x-none"/>
    </w:rPr>
  </w:style>
  <w:style w:type="paragraph" w:customStyle="1" w:styleId="Default">
    <w:name w:val="Default"/>
    <w:qFormat/>
    <w:rsid w:val="00E972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7">
    <w:name w:val="Table Grid7"/>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E972E4"/>
    <w:rPr>
      <w:b/>
      <w:bCs/>
      <w:smallCaps/>
      <w:color w:val="C0504D"/>
      <w:spacing w:val="5"/>
      <w:u w:val="single"/>
    </w:rPr>
  </w:style>
  <w:style w:type="table" w:customStyle="1" w:styleId="TableGrid10">
    <w:name w:val="Table Grid10"/>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972E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972E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972E4"/>
    <w:rPr>
      <w:rFonts w:ascii="Arial" w:eastAsia="Times New Roman" w:hAnsi="Arial" w:cs="Times New Roman"/>
      <w:sz w:val="28"/>
      <w:szCs w:val="28"/>
    </w:rPr>
  </w:style>
  <w:style w:type="table" w:customStyle="1" w:styleId="TableGrid71">
    <w:name w:val="Table Grid71"/>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rsid w:val="00E972E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972E4"/>
    <w:rPr>
      <w:rFonts w:ascii="Calibri" w:eastAsia="Calibri" w:hAnsi="Calibri" w:cs="Times New Roman"/>
      <w:lang w:val="ro-RO"/>
    </w:rPr>
  </w:style>
  <w:style w:type="table" w:customStyle="1" w:styleId="TableGrid191">
    <w:name w:val="Table Grid191"/>
    <w:basedOn w:val="TableNormal"/>
    <w:next w:val="TableGrid"/>
    <w:uiPriority w:val="59"/>
    <w:rsid w:val="00E972E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972E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972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972E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972E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972E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972E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972E4"/>
  </w:style>
  <w:style w:type="paragraph" w:customStyle="1" w:styleId="StilStil1Stnga">
    <w:name w:val="Stil Stil1 + Stânga"/>
    <w:basedOn w:val="Normal"/>
    <w:uiPriority w:val="39"/>
    <w:qFormat/>
    <w:rsid w:val="00E972E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972E4"/>
    <w:rPr>
      <w:rFonts w:ascii="Times New Roman" w:eastAsia="Times New Roman" w:hAnsi="Times New Roman" w:cs="Times New Roman"/>
      <w:b/>
      <w:sz w:val="20"/>
      <w:szCs w:val="20"/>
      <w:u w:val="single"/>
      <w:lang w:val="fr-FR" w:eastAsia="fr-FR"/>
    </w:rPr>
  </w:style>
  <w:style w:type="character" w:customStyle="1" w:styleId="CharChar14">
    <w:name w:val="Char Char14"/>
    <w:rsid w:val="00E972E4"/>
    <w:rPr>
      <w:rFonts w:ascii="Times New Roman" w:eastAsia="Times New Roman" w:hAnsi="Times New Roman" w:cs="Times New Roman"/>
      <w:sz w:val="24"/>
      <w:szCs w:val="24"/>
      <w:lang w:val="fr-FR" w:eastAsia="fr-FR"/>
    </w:rPr>
  </w:style>
  <w:style w:type="character" w:customStyle="1" w:styleId="CharChar141">
    <w:name w:val="Char Char141"/>
    <w:locked/>
    <w:rsid w:val="00E972E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972E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972E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972E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972E4"/>
    <w:rPr>
      <w:rFonts w:ascii="Calibri" w:eastAsia="Calibri" w:hAnsi="Calibri" w:cs="Times New Roman"/>
      <w:lang w:val="ro-RO"/>
    </w:rPr>
  </w:style>
  <w:style w:type="character" w:customStyle="1" w:styleId="BodyTextChar1">
    <w:name w:val="Body Text Char1"/>
    <w:semiHidden/>
    <w:rsid w:val="00E972E4"/>
    <w:rPr>
      <w:rFonts w:ascii="Calibri" w:eastAsia="Calibri" w:hAnsi="Calibri" w:cs="Times New Roman"/>
      <w:lang w:val="ro-RO"/>
    </w:rPr>
  </w:style>
  <w:style w:type="character" w:customStyle="1" w:styleId="CommentTextChar1">
    <w:name w:val="Comment Text Char1"/>
    <w:uiPriority w:val="99"/>
    <w:semiHidden/>
    <w:rsid w:val="00E972E4"/>
    <w:rPr>
      <w:rFonts w:ascii="Calibri" w:eastAsia="Calibri" w:hAnsi="Calibri" w:cs="Times New Roman"/>
      <w:sz w:val="20"/>
      <w:szCs w:val="20"/>
      <w:lang w:val="ro-RO"/>
    </w:rPr>
  </w:style>
  <w:style w:type="character" w:customStyle="1" w:styleId="SubtitleChar1">
    <w:name w:val="Subtitle Char1"/>
    <w:rsid w:val="00E972E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972E4"/>
    <w:rPr>
      <w:rFonts w:ascii="Cambria" w:eastAsia="Times New Roman" w:hAnsi="Cambria" w:cs="Times New Roman"/>
      <w:i/>
      <w:iCs/>
      <w:color w:val="404040"/>
      <w:sz w:val="22"/>
      <w:szCs w:val="22"/>
      <w:lang w:val="ro-RO"/>
    </w:rPr>
  </w:style>
  <w:style w:type="character" w:customStyle="1" w:styleId="Heading8Char1">
    <w:name w:val="Heading 8 Char1"/>
    <w:semiHidden/>
    <w:rsid w:val="00E972E4"/>
    <w:rPr>
      <w:rFonts w:ascii="Cambria" w:eastAsia="Times New Roman" w:hAnsi="Cambria" w:cs="Times New Roman"/>
      <w:color w:val="404040"/>
      <w:lang w:val="ro-RO"/>
    </w:rPr>
  </w:style>
  <w:style w:type="character" w:customStyle="1" w:styleId="Heading9Char1">
    <w:name w:val="Heading 9 Char1"/>
    <w:semiHidden/>
    <w:rsid w:val="00E972E4"/>
    <w:rPr>
      <w:rFonts w:ascii="Cambria" w:eastAsia="Times New Roman" w:hAnsi="Cambria" w:cs="Times New Roman"/>
      <w:i/>
      <w:iCs/>
      <w:color w:val="404040"/>
      <w:lang w:val="ro-RO"/>
    </w:rPr>
  </w:style>
  <w:style w:type="character" w:customStyle="1" w:styleId="BalloonTextChar1">
    <w:name w:val="Balloon Text Char1"/>
    <w:semiHidden/>
    <w:rsid w:val="00E972E4"/>
    <w:rPr>
      <w:rFonts w:ascii="Tahoma" w:eastAsia="Calibri" w:hAnsi="Tahoma" w:cs="Tahoma"/>
      <w:sz w:val="16"/>
      <w:szCs w:val="16"/>
      <w:lang w:val="ro-RO"/>
    </w:rPr>
  </w:style>
  <w:style w:type="character" w:customStyle="1" w:styleId="CommentSubjectChar1">
    <w:name w:val="Comment Subject Char1"/>
    <w:semiHidden/>
    <w:rsid w:val="00E972E4"/>
    <w:rPr>
      <w:rFonts w:ascii="Calibri" w:eastAsia="Calibri" w:hAnsi="Calibri" w:cs="Times New Roman"/>
      <w:b/>
      <w:bCs/>
      <w:sz w:val="20"/>
      <w:szCs w:val="20"/>
      <w:lang w:val="ro-RO"/>
    </w:rPr>
  </w:style>
  <w:style w:type="character" w:customStyle="1" w:styleId="EndnoteTextChar1">
    <w:name w:val="Endnote Text Char1"/>
    <w:uiPriority w:val="99"/>
    <w:semiHidden/>
    <w:rsid w:val="00E972E4"/>
    <w:rPr>
      <w:rFonts w:ascii="Calibri" w:eastAsia="Calibri" w:hAnsi="Calibri" w:cs="Times New Roman"/>
      <w:sz w:val="20"/>
      <w:szCs w:val="20"/>
      <w:lang w:val="ro-RO"/>
    </w:rPr>
  </w:style>
  <w:style w:type="character" w:customStyle="1" w:styleId="TitleChar1">
    <w:name w:val="Title Char1"/>
    <w:rsid w:val="00E972E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972E4"/>
    <w:rPr>
      <w:rFonts w:ascii="Calibri" w:eastAsia="Calibri" w:hAnsi="Calibri" w:cs="Times New Roman"/>
      <w:lang w:val="ro-RO"/>
    </w:rPr>
  </w:style>
  <w:style w:type="character" w:customStyle="1" w:styleId="NoteHeadingChar1">
    <w:name w:val="Note Heading Char1"/>
    <w:semiHidden/>
    <w:rsid w:val="00E972E4"/>
    <w:rPr>
      <w:rFonts w:ascii="Calibri" w:eastAsia="Calibri" w:hAnsi="Calibri" w:cs="Times New Roman"/>
      <w:lang w:val="ro-RO"/>
    </w:rPr>
  </w:style>
  <w:style w:type="character" w:customStyle="1" w:styleId="BodyText2Char1">
    <w:name w:val="Body Text 2 Char1"/>
    <w:semiHidden/>
    <w:rsid w:val="00E972E4"/>
    <w:rPr>
      <w:rFonts w:ascii="Calibri" w:eastAsia="Calibri" w:hAnsi="Calibri" w:cs="Times New Roman"/>
      <w:lang w:val="ro-RO"/>
    </w:rPr>
  </w:style>
  <w:style w:type="character" w:customStyle="1" w:styleId="BodyText3Char1">
    <w:name w:val="Body Text 3 Char1"/>
    <w:semiHidden/>
    <w:rsid w:val="00E972E4"/>
    <w:rPr>
      <w:rFonts w:ascii="Calibri" w:eastAsia="Calibri" w:hAnsi="Calibri" w:cs="Times New Roman"/>
      <w:sz w:val="16"/>
      <w:szCs w:val="16"/>
      <w:lang w:val="ro-RO"/>
    </w:rPr>
  </w:style>
  <w:style w:type="character" w:customStyle="1" w:styleId="BodyTextIndent3Char1">
    <w:name w:val="Body Text Indent 3 Char1"/>
    <w:semiHidden/>
    <w:rsid w:val="00E972E4"/>
    <w:rPr>
      <w:rFonts w:ascii="Calibri" w:eastAsia="Calibri" w:hAnsi="Calibri" w:cs="Times New Roman"/>
      <w:sz w:val="16"/>
      <w:szCs w:val="16"/>
      <w:lang w:val="ro-RO"/>
    </w:rPr>
  </w:style>
  <w:style w:type="character" w:customStyle="1" w:styleId="DocumentMapChar1">
    <w:name w:val="Document Map Char1"/>
    <w:semiHidden/>
    <w:rsid w:val="00E972E4"/>
    <w:rPr>
      <w:rFonts w:ascii="Tahoma" w:eastAsia="Calibri" w:hAnsi="Tahoma" w:cs="Tahoma"/>
      <w:sz w:val="16"/>
      <w:szCs w:val="16"/>
      <w:lang w:val="ro-RO"/>
    </w:rPr>
  </w:style>
  <w:style w:type="character" w:customStyle="1" w:styleId="PlainTextChar1">
    <w:name w:val="Plain Text Char1"/>
    <w:uiPriority w:val="99"/>
    <w:semiHidden/>
    <w:rsid w:val="00E972E4"/>
    <w:rPr>
      <w:rFonts w:ascii="Consolas" w:eastAsia="Calibri" w:hAnsi="Consolas" w:cs="Consolas"/>
      <w:sz w:val="21"/>
      <w:szCs w:val="21"/>
      <w:lang w:val="ro-RO"/>
    </w:rPr>
  </w:style>
  <w:style w:type="character" w:customStyle="1" w:styleId="BodyTextIndent2Char1">
    <w:name w:val="Body Text Indent 2 Char1"/>
    <w:semiHidden/>
    <w:rsid w:val="00E972E4"/>
    <w:rPr>
      <w:rFonts w:ascii="Calibri" w:eastAsia="Calibri" w:hAnsi="Calibri" w:cs="Times New Roman"/>
      <w:lang w:val="ro-RO"/>
    </w:rPr>
  </w:style>
  <w:style w:type="character" w:customStyle="1" w:styleId="label1">
    <w:name w:val="label1"/>
    <w:rsid w:val="00E972E4"/>
    <w:rPr>
      <w:b/>
      <w:bCs/>
      <w:vanish/>
      <w:webHidden w:val="0"/>
      <w:color w:val="FFFFFF"/>
      <w:sz w:val="18"/>
      <w:szCs w:val="18"/>
      <w:vertAlign w:val="baseline"/>
      <w:specVanish/>
    </w:rPr>
  </w:style>
  <w:style w:type="paragraph" w:customStyle="1" w:styleId="instruct">
    <w:name w:val="instruct"/>
    <w:basedOn w:val="Normal"/>
    <w:rsid w:val="00E972E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972E4"/>
    <w:rPr>
      <w:color w:val="0000FF"/>
      <w:u w:val="single"/>
    </w:rPr>
  </w:style>
  <w:style w:type="character" w:customStyle="1" w:styleId="Fontdeparagrafimplicit">
    <w:name w:val="Font de paragraf implicit"/>
    <w:rsid w:val="00E972E4"/>
  </w:style>
  <w:style w:type="character" w:customStyle="1" w:styleId="sp1">
    <w:name w:val="sp1"/>
    <w:rsid w:val="00E972E4"/>
    <w:rPr>
      <w:b/>
      <w:bCs/>
      <w:color w:val="8F0000"/>
    </w:rPr>
  </w:style>
  <w:style w:type="character" w:customStyle="1" w:styleId="Fontdeparagrafimplicit1">
    <w:name w:val="Font de paragraf implicit1"/>
    <w:rsid w:val="00E972E4"/>
  </w:style>
  <w:style w:type="table" w:customStyle="1" w:styleId="GridTable1Light-Accent511">
    <w:name w:val="Grid Table 1 Light - Accent 511"/>
    <w:basedOn w:val="TableNormal"/>
    <w:uiPriority w:val="46"/>
    <w:rsid w:val="00E972E4"/>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0">
    <w:name w:val="TableGrid"/>
    <w:rsid w:val="00A95FD7"/>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0041">
      <w:bodyDiv w:val="1"/>
      <w:marLeft w:val="0"/>
      <w:marRight w:val="0"/>
      <w:marTop w:val="0"/>
      <w:marBottom w:val="0"/>
      <w:divBdr>
        <w:top w:val="none" w:sz="0" w:space="0" w:color="auto"/>
        <w:left w:val="none" w:sz="0" w:space="0" w:color="auto"/>
        <w:bottom w:val="none" w:sz="0" w:space="0" w:color="auto"/>
        <w:right w:val="none" w:sz="0" w:space="0" w:color="auto"/>
      </w:divBdr>
    </w:div>
    <w:div w:id="16214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301E-D2BF-4FCE-9359-76A5E4DB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61</Pages>
  <Words>19721</Words>
  <Characters>114386</Characters>
  <Application>Microsoft Office Word</Application>
  <DocSecurity>0</DocSecurity>
  <Lines>953</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Acer</cp:lastModifiedBy>
  <cp:revision>9</cp:revision>
  <cp:lastPrinted>2022-08-26T07:59:00Z</cp:lastPrinted>
  <dcterms:created xsi:type="dcterms:W3CDTF">2022-05-12T08:27:00Z</dcterms:created>
  <dcterms:modified xsi:type="dcterms:W3CDTF">2022-08-26T07:59:00Z</dcterms:modified>
</cp:coreProperties>
</file>