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2CDA" w14:textId="77777777"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14:paraId="7700477D" w14:textId="77777777" w:rsidR="00DE105F" w:rsidRDefault="00DE105F" w:rsidP="006C579D">
      <w:pPr>
        <w:jc w:val="center"/>
        <w:rPr>
          <w:rFonts w:cstheme="minorHAnsi"/>
          <w:b/>
          <w:sz w:val="24"/>
          <w:szCs w:val="24"/>
        </w:rPr>
      </w:pPr>
    </w:p>
    <w:p w14:paraId="60C36B43" w14:textId="77777777"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14:paraId="43F6E173" w14:textId="77777777" w:rsidR="00A05AAE" w:rsidRDefault="00AE52F0" w:rsidP="00527CFF">
      <w:pPr>
        <w:jc w:val="both"/>
        <w:rPr>
          <w:color w:val="FF0000"/>
          <w:sz w:val="24"/>
          <w:szCs w:val="24"/>
        </w:rPr>
      </w:pPr>
      <w:r>
        <w:rPr>
          <w:noProof/>
          <w:color w:val="0070C0"/>
          <w:sz w:val="24"/>
          <w:szCs w:val="24"/>
        </w:rPr>
        <w:drawing>
          <wp:inline distT="0" distB="0" distL="0" distR="0" wp14:anchorId="0F7479D8" wp14:editId="02730EE4">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33D922" w14:textId="77777777"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14:paraId="6D1DDDD1" w14:textId="77777777"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14:paraId="2DD38D7E" w14:textId="77777777"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a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14:paraId="27E7EA46" w14:textId="77777777"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14:paraId="07134E8F" w14:textId="77777777"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14:paraId="0AB9703C" w14:textId="77777777"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14:paraId="07136EB0" w14:textId="77777777"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14:paraId="0F8A14F5" w14:textId="77777777" w:rsidR="00B2064E" w:rsidRPr="007B592A" w:rsidRDefault="00505FC9" w:rsidP="00527CFF">
      <w:pPr>
        <w:pStyle w:val="ListParagraph"/>
        <w:numPr>
          <w:ilvl w:val="0"/>
          <w:numId w:val="3"/>
        </w:numPr>
        <w:jc w:val="both"/>
        <w:rPr>
          <w:sz w:val="24"/>
          <w:szCs w:val="24"/>
        </w:rPr>
      </w:pPr>
      <w:r>
        <w:rPr>
          <w:sz w:val="24"/>
          <w:szCs w:val="24"/>
        </w:rPr>
        <w:t>prin</w:t>
      </w:r>
      <w:r w:rsidR="00B2064E" w:rsidRPr="007B592A">
        <w:rPr>
          <w:sz w:val="24"/>
          <w:szCs w:val="24"/>
        </w:rPr>
        <w:t>mijloacele de informare mass-media locale/regionale/naţionale (varianta simplificată), după caz.</w:t>
      </w:r>
    </w:p>
    <w:p w14:paraId="3F52A544" w14:textId="77777777"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14:paraId="609AE643" w14:textId="77777777" w:rsidR="0091156F" w:rsidRDefault="0091156F" w:rsidP="00527CFF">
      <w:pPr>
        <w:jc w:val="both"/>
        <w:rPr>
          <w:sz w:val="24"/>
          <w:szCs w:val="24"/>
        </w:rPr>
      </w:pPr>
      <w:r>
        <w:rPr>
          <w:sz w:val="24"/>
          <w:szCs w:val="24"/>
        </w:rPr>
        <w:t xml:space="preserve">Apelul de selecţie va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an de implementare a SDL, în funcție de interesul potențialilor beneficiari la momentul realizării animării. </w:t>
      </w:r>
    </w:p>
    <w:p w14:paraId="318079E6" w14:textId="77777777"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a apelului de selecție trebuie să conțină minimum următoarele informații:</w:t>
      </w:r>
    </w:p>
    <w:p w14:paraId="28D13310" w14:textId="77777777"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14:paraId="7CA0C3BA" w14:textId="77777777"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14:paraId="3E81AB62" w14:textId="77777777"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14:paraId="0F98AF56" w14:textId="77777777"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14:paraId="6F8B3CD2" w14:textId="77777777"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14:paraId="4BA9488A" w14:textId="77777777"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nu va depăși limitele cuantumului stabilit în PNDR pentru aceleași tipuri de operațiuni la care se aplică acest tip de sprijin.</w:t>
      </w:r>
    </w:p>
    <w:p w14:paraId="3850A08A" w14:textId="77777777"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14:paraId="082B8FC6" w14:textId="77777777" w:rsidR="00B2064E" w:rsidRPr="007B592A" w:rsidRDefault="00B2064E" w:rsidP="00527CFF">
      <w:pPr>
        <w:pStyle w:val="ListParagraph"/>
        <w:numPr>
          <w:ilvl w:val="0"/>
          <w:numId w:val="1"/>
        </w:numPr>
        <w:jc w:val="both"/>
        <w:rPr>
          <w:sz w:val="24"/>
          <w:szCs w:val="24"/>
        </w:rPr>
      </w:pPr>
      <w:r w:rsidRPr="007B592A">
        <w:rPr>
          <w:sz w:val="24"/>
          <w:szCs w:val="24"/>
        </w:rPr>
        <w:t>Documentele justificative pe care trebuie să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14:paraId="0A3756E8" w14:textId="77777777"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14:paraId="080DA9B3" w14:textId="77777777"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14:paraId="0F33D9F9" w14:textId="77777777"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este cazul) și criteriile de departajare ale proiectelor cu același punctaj, inclusiv metodologia de verificare a acestora. Punctajele aferente fiecărui criteriu de selecție se stabilesc cu aprobarea AGA/CD; </w:t>
      </w:r>
    </w:p>
    <w:p w14:paraId="533DE3CC" w14:textId="77777777"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14:paraId="0858E7BF" w14:textId="77777777"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14:paraId="55BF4DAC" w14:textId="77777777"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14:paraId="27139DAC" w14:textId="77777777"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să cuprindă următoarele informații: </w:t>
      </w:r>
    </w:p>
    <w:p w14:paraId="36948F53" w14:textId="77777777"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14:paraId="7C4B33B2" w14:textId="77777777"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14:paraId="6C0B3DFB" w14:textId="77777777"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14:paraId="0655AC04" w14:textId="77777777"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14:paraId="1FB4C33D" w14:textId="77777777"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14:paraId="74B2ADF5" w14:textId="77777777"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14:paraId="05C8960E" w14:textId="77777777"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14:paraId="7B3148E9" w14:textId="77777777" w:rsidR="00B2064E" w:rsidRPr="007B592A" w:rsidRDefault="00B2064E" w:rsidP="00527CFF">
      <w:pPr>
        <w:pStyle w:val="ListParagraph"/>
        <w:numPr>
          <w:ilvl w:val="0"/>
          <w:numId w:val="2"/>
        </w:numPr>
        <w:jc w:val="both"/>
        <w:rPr>
          <w:sz w:val="24"/>
          <w:szCs w:val="24"/>
        </w:rPr>
      </w:pPr>
      <w:r w:rsidRPr="007B592A">
        <w:rPr>
          <w:sz w:val="24"/>
          <w:szCs w:val="24"/>
        </w:rPr>
        <w:t>Disponibilitatea la sediul GAL a unei versiuni pe suport tipărit a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14:paraId="2CC70AD5" w14:textId="77777777"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să asigure următoarele măsuri minime obligatorii de publicitate a apelurilor de selecție lansate: </w:t>
      </w:r>
    </w:p>
    <w:p w14:paraId="6AF74E57" w14:textId="77777777" w:rsidR="00FC7B8B" w:rsidRPr="007B592A" w:rsidRDefault="00B2064E" w:rsidP="00527CFF">
      <w:pPr>
        <w:jc w:val="both"/>
        <w:rPr>
          <w:sz w:val="24"/>
          <w:szCs w:val="24"/>
        </w:rPr>
      </w:pPr>
      <w:r w:rsidRPr="007B592A">
        <w:rPr>
          <w:sz w:val="24"/>
          <w:szCs w:val="24"/>
        </w:rPr>
        <w:t>a. Postare pe site-ul propriu al GAL, în secțiunea dedicată apelurilor de selecție, a variantei detaliate și a variantei simplificate a apelului de selecție, respectiv disponibilitatea la sediul GAL pe suport tipărit a variantei detaliate a apelului. Apelurile de selecție care au expirat se vor menține pe site în secțiunea "arhivă", pe toată perioada de funcționare a GAL;</w:t>
      </w:r>
    </w:p>
    <w:p w14:paraId="2C854BF4" w14:textId="77777777" w:rsidR="00FC7B8B" w:rsidRPr="007B592A" w:rsidRDefault="00B2064E" w:rsidP="00527CFF">
      <w:pPr>
        <w:jc w:val="both"/>
        <w:rPr>
          <w:sz w:val="24"/>
          <w:szCs w:val="24"/>
        </w:rPr>
      </w:pPr>
      <w:r w:rsidRPr="007B592A">
        <w:rPr>
          <w:sz w:val="24"/>
          <w:szCs w:val="24"/>
        </w:rPr>
        <w:t xml:space="preserve">b. Afișare la sediile primăriilor partenere în GAL a variantei simplificate a apelului de selecție. GAL-ul va face dovada afişării apelului de selecţie la sediile autorităţilor publice prin realizarea de fotografii concludente, care vor fi păstrate în vederea unor controale ulterioare. </w:t>
      </w:r>
    </w:p>
    <w:p w14:paraId="10BF9C4C" w14:textId="77777777" w:rsidR="00FC7B8B" w:rsidRPr="007B592A" w:rsidRDefault="00B2064E" w:rsidP="00527CFF">
      <w:pPr>
        <w:jc w:val="both"/>
        <w:rPr>
          <w:sz w:val="24"/>
          <w:szCs w:val="24"/>
        </w:rPr>
      </w:pPr>
      <w:r w:rsidRPr="007B592A">
        <w:rPr>
          <w:sz w:val="24"/>
          <w:szCs w:val="24"/>
        </w:rPr>
        <w:t>c. Publicitate în mijloacele mass-media locale se va realiza</w:t>
      </w:r>
      <w:r w:rsidR="00FC7B8B" w:rsidRPr="007B592A">
        <w:rPr>
          <w:sz w:val="24"/>
          <w:szCs w:val="24"/>
        </w:rPr>
        <w:t xml:space="preserve"> în </w:t>
      </w:r>
      <w:r w:rsidRPr="007B592A">
        <w:rPr>
          <w:sz w:val="24"/>
          <w:szCs w:val="24"/>
        </w:rPr>
        <w:t>publicare de anunțuri în presa on line;</w:t>
      </w:r>
    </w:p>
    <w:p w14:paraId="21DBBC1E" w14:textId="77777777"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va face obligatoriu în aceleași condiții în care a fost anunțat apelul de selecție. </w:t>
      </w:r>
    </w:p>
    <w:p w14:paraId="05CCA0B2" w14:textId="77777777"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va menționa faptul că au fost respectate măsurile minime obligatorii de publicitate a apelului de selecție. În cazul nerespectării acestor măsuri, precum şi în cazul nerespectării principiilor de selecţie, reprezentantul CDRJ nu va aviza apelul de selecție. AFIR va verifica dacă apelul de selecţie este avizat de reprezentantul CDRJ.</w:t>
      </w:r>
    </w:p>
    <w:p w14:paraId="163D7F52" w14:textId="77777777" w:rsidR="004F41A0" w:rsidRPr="007B592A" w:rsidRDefault="004F41A0" w:rsidP="00527CFF">
      <w:pPr>
        <w:jc w:val="both"/>
        <w:rPr>
          <w:sz w:val="24"/>
          <w:szCs w:val="24"/>
        </w:rPr>
      </w:pPr>
    </w:p>
    <w:p w14:paraId="504A182C" w14:textId="77777777"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14:paraId="458E3058" w14:textId="77777777"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00505FC9">
        <w:rPr>
          <w:sz w:val="24"/>
          <w:szCs w:val="24"/>
        </w:rPr>
        <w:t xml:space="preserve"> </w:t>
      </w:r>
      <w:r w:rsidR="00505FC9">
        <w:rPr>
          <w:sz w:val="24"/>
          <w:szCs w:val="24"/>
          <w:lang w:val="ro-RO"/>
        </w:rPr>
        <w:t>și cererea de finanțare în format editabil-word</w:t>
      </w:r>
      <w:r w:rsidR="00771B3F">
        <w:rPr>
          <w:sz w:val="24"/>
          <w:szCs w:val="24"/>
        </w:rPr>
        <w:t>)</w:t>
      </w:r>
      <w:r w:rsidRPr="007B592A">
        <w:rPr>
          <w:sz w:val="24"/>
          <w:szCs w:val="24"/>
        </w:rPr>
        <w:t xml:space="preserve">. Pentru fiecare măsură de finanţare solicitantul va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05FC9">
        <w:rPr>
          <w:sz w:val="24"/>
          <w:szCs w:val="24"/>
        </w:rPr>
        <w:t>v, de luni până vineri 09:0</w:t>
      </w:r>
      <w:r w:rsidR="005D65E9">
        <w:rPr>
          <w:sz w:val="24"/>
          <w:szCs w:val="24"/>
        </w:rPr>
        <w:t>0 – 12</w:t>
      </w:r>
      <w:r w:rsidRPr="007B592A">
        <w:rPr>
          <w:sz w:val="24"/>
          <w:szCs w:val="24"/>
        </w:rPr>
        <w:t>:00 (pe durata apelului de selecție).</w:t>
      </w:r>
    </w:p>
    <w:p w14:paraId="7AE16A12" w14:textId="77777777" w:rsidR="00B2064E" w:rsidRDefault="00B2064E" w:rsidP="00527CFF">
      <w:pPr>
        <w:jc w:val="both"/>
        <w:rPr>
          <w:sz w:val="24"/>
          <w:szCs w:val="24"/>
        </w:rPr>
      </w:pPr>
      <w:r w:rsidRPr="004F41A0">
        <w:rPr>
          <w:b/>
          <w:sz w:val="24"/>
          <w:szCs w:val="24"/>
        </w:rPr>
        <w:t>2.2</w:t>
      </w:r>
      <w:r w:rsidRPr="007B592A">
        <w:rPr>
          <w:sz w:val="24"/>
          <w:szCs w:val="24"/>
        </w:rPr>
        <w:t xml:space="preserve"> 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14:paraId="34AF2708" w14:textId="77777777"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14:paraId="3E79265D" w14:textId="77777777" w:rsidR="00FC7B8B" w:rsidRPr="007B592A" w:rsidRDefault="00B2064E" w:rsidP="00527CFF">
      <w:pPr>
        <w:jc w:val="both"/>
        <w:rPr>
          <w:sz w:val="24"/>
          <w:szCs w:val="24"/>
        </w:rPr>
      </w:pPr>
      <w:r w:rsidRPr="00771B3F">
        <w:rPr>
          <w:b/>
          <w:sz w:val="24"/>
          <w:szCs w:val="24"/>
        </w:rPr>
        <w:t>3.1</w:t>
      </w:r>
      <w:r w:rsidRPr="007B592A">
        <w:rPr>
          <w:sz w:val="24"/>
          <w:szCs w:val="24"/>
        </w:rPr>
        <w:t xml:space="preserve"> GAL-ul va evalua documentele și va selecta proiectele, pe baza criteriilor de selecţie aprobate în SDL, în cadrul unui proces de selecţie transparent. Pentru toate măsurile, GAL-ul va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14:paraId="48C18A10" w14:textId="77777777"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este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14:paraId="43DA5E34" w14:textId="77777777"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un expert care completează și un expert care verifică.</w:t>
      </w:r>
    </w:p>
    <w:p w14:paraId="2B5CDB4A" w14:textId="77777777"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14:paraId="24557D07" w14:textId="77777777"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14:paraId="7EAA3288" w14:textId="77777777" w:rsidR="00771B3F" w:rsidRDefault="00B2064E" w:rsidP="00771B3F">
      <w:pPr>
        <w:spacing w:after="0"/>
        <w:jc w:val="both"/>
        <w:rPr>
          <w:sz w:val="24"/>
          <w:szCs w:val="24"/>
        </w:rPr>
      </w:pPr>
      <w:r w:rsidRPr="007B592A">
        <w:rPr>
          <w:sz w:val="24"/>
          <w:szCs w:val="24"/>
        </w:rPr>
        <w:t xml:space="preserve">- Numele și prenumele declarantului; </w:t>
      </w:r>
    </w:p>
    <w:p w14:paraId="62618610" w14:textId="77777777" w:rsidR="00771B3F" w:rsidRDefault="00B2064E" w:rsidP="00771B3F">
      <w:pPr>
        <w:spacing w:after="0"/>
        <w:jc w:val="both"/>
        <w:rPr>
          <w:sz w:val="24"/>
          <w:szCs w:val="24"/>
        </w:rPr>
      </w:pPr>
      <w:r w:rsidRPr="007B592A">
        <w:rPr>
          <w:sz w:val="24"/>
          <w:szCs w:val="24"/>
        </w:rPr>
        <w:t xml:space="preserve">- Funcția deținută la nivel GAL; </w:t>
      </w:r>
    </w:p>
    <w:p w14:paraId="5260FAFD" w14:textId="77777777" w:rsidR="00771B3F" w:rsidRDefault="00B2064E" w:rsidP="00771B3F">
      <w:pPr>
        <w:spacing w:after="0"/>
        <w:jc w:val="both"/>
        <w:rPr>
          <w:sz w:val="24"/>
          <w:szCs w:val="24"/>
        </w:rPr>
      </w:pPr>
      <w:r w:rsidRPr="007B592A">
        <w:rPr>
          <w:sz w:val="24"/>
          <w:szCs w:val="24"/>
        </w:rPr>
        <w:t xml:space="preserve">- Rolul în cadrul procesului de evaluare; </w:t>
      </w:r>
    </w:p>
    <w:p w14:paraId="6D899A51" w14:textId="77777777"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este acesta prevăzut la art. 10 și 11 din OG nr. 66/2011, Secțiunea II – Reguli în materia conflictului de interes; </w:t>
      </w:r>
    </w:p>
    <w:p w14:paraId="52F21088" w14:textId="77777777" w:rsidR="0016728E" w:rsidRPr="007B592A" w:rsidRDefault="00B2064E" w:rsidP="00771B3F">
      <w:pPr>
        <w:jc w:val="both"/>
        <w:rPr>
          <w:sz w:val="24"/>
          <w:szCs w:val="24"/>
        </w:rPr>
      </w:pPr>
      <w:r w:rsidRPr="007B592A">
        <w:rPr>
          <w:sz w:val="24"/>
          <w:szCs w:val="24"/>
        </w:rPr>
        <w:t>- Asumarea faptului că în situația în care se constată că această declaraţie nu este conformă cu realitatea, persoana semnatară este pasibilă de încălcarea prevederilor legislaţiei penale privind falsul în declaraţii.</w:t>
      </w:r>
    </w:p>
    <w:p w14:paraId="2B711C08" w14:textId="77777777"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este obligat să se abţină de la luarea deciziei sau participarea la luarea unei decizii şi să informeze managerul GAL, în vederea înlocuirii cu un alt expert evaluator.</w:t>
      </w:r>
    </w:p>
    <w:p w14:paraId="2D4D2497" w14:textId="77777777"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14:paraId="03818BDA" w14:textId="77777777"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14:paraId="1BDED941" w14:textId="620335E6"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a măsurii din SDL aprobată de către DGDR AM PNDR. Punctajele acordate fiecărui criteriu de selecție și metodologia de punctare se stabilesc de către GAL.</w:t>
      </w:r>
      <w:r w:rsidR="00E3422C" w:rsidRPr="00E3422C">
        <w:rPr>
          <w:sz w:val="24"/>
          <w:szCs w:val="24"/>
        </w:rPr>
        <w:t xml:space="preserve"> </w:t>
      </w:r>
      <w:r w:rsidR="00E3422C">
        <w:rPr>
          <w:sz w:val="24"/>
          <w:szCs w:val="24"/>
        </w:rPr>
        <w:t>Punctajele acordate fiecarui criteriu de selectie</w:t>
      </w:r>
      <w:r w:rsidRPr="007B592A">
        <w:rPr>
          <w:sz w:val="24"/>
          <w:szCs w:val="24"/>
        </w:rPr>
        <w:t xml:space="preserve"> </w:t>
      </w:r>
      <w:bookmarkStart w:id="0" w:name="_Hlk78961771"/>
      <w:r w:rsidR="00E3422C">
        <w:rPr>
          <w:sz w:val="24"/>
          <w:szCs w:val="24"/>
        </w:rPr>
        <w:t>si p</w:t>
      </w:r>
      <w:r w:rsidR="00103A80">
        <w:rPr>
          <w:sz w:val="24"/>
          <w:szCs w:val="24"/>
        </w:rPr>
        <w:t>unctajul minim pe catre trebuie sa il ob</w:t>
      </w:r>
      <w:r w:rsidR="00755287">
        <w:rPr>
          <w:sz w:val="24"/>
          <w:szCs w:val="24"/>
        </w:rPr>
        <w:t xml:space="preserve">tina un proiect pentru Masura </w:t>
      </w:r>
      <w:r w:rsidR="00E3422C">
        <w:rPr>
          <w:sz w:val="24"/>
          <w:szCs w:val="24"/>
        </w:rPr>
        <w:t>se vor</w:t>
      </w:r>
      <w:r w:rsidR="00755287">
        <w:rPr>
          <w:sz w:val="24"/>
          <w:szCs w:val="24"/>
        </w:rPr>
        <w:t xml:space="preserve"> stabili in momentul deschiderii apelului de selectie.</w:t>
      </w:r>
      <w:bookmarkEnd w:id="0"/>
    </w:p>
    <w:p w14:paraId="4F4148C9" w14:textId="77777777"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14:paraId="16922D60" w14:textId="77777777"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w:t>
      </w:r>
      <w:r w:rsidR="00755287">
        <w:rPr>
          <w:sz w:val="24"/>
          <w:szCs w:val="24"/>
        </w:rPr>
        <w:t xml:space="preserve"> </w:t>
      </w:r>
      <w:r w:rsidRPr="006C3291">
        <w:rPr>
          <w:sz w:val="24"/>
          <w:szCs w:val="24"/>
        </w:rPr>
        <w:t>către GAL și parc</w:t>
      </w:r>
      <w:r>
        <w:rPr>
          <w:sz w:val="24"/>
          <w:szCs w:val="24"/>
        </w:rPr>
        <w:t xml:space="preserve">urge, în mod obligatoriu, toate </w:t>
      </w:r>
      <w:r w:rsidRPr="006C3291">
        <w:rPr>
          <w:sz w:val="24"/>
          <w:szCs w:val="24"/>
        </w:rPr>
        <w:t xml:space="preserve">etapele prevăzute în Cap. XI al SDL – ”Procedura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14:paraId="00E37400" w14:textId="77777777" w:rsidR="00B84403" w:rsidRDefault="006C3291" w:rsidP="006C3291">
      <w:pPr>
        <w:spacing w:before="240"/>
        <w:jc w:val="both"/>
        <w:rPr>
          <w:sz w:val="24"/>
          <w:szCs w:val="24"/>
        </w:rPr>
      </w:pPr>
      <w:r w:rsidRPr="006C3291">
        <w:rPr>
          <w:b/>
          <w:sz w:val="24"/>
          <w:szCs w:val="24"/>
        </w:rPr>
        <w:t>3.12</w:t>
      </w:r>
      <w:r w:rsidRPr="006C3291">
        <w:rPr>
          <w:sz w:val="24"/>
          <w:szCs w:val="24"/>
        </w:rPr>
        <w:t xml:space="preserve"> </w:t>
      </w:r>
      <w:r w:rsidR="00B84403" w:rsidRPr="00B84403">
        <w:rPr>
          <w:sz w:val="24"/>
          <w:szCs w:val="24"/>
        </w:rPr>
        <w:t>După închiderea sesiunii de depunere a proiectelor, se va trece la etapa de verificare a eligibilităţii Dacă experții evaluatori consideră necesar pot solicita informații suplimentare solicitanților, iar aceștia au obligația să răspundă în maxim 5 zile lucrătoare, în sens contrar cererea de finanțare va fi declarată neeligibilă. Evaluatorii au la dispoziție 30 zile lucratoare pentru evaluarea proiectelor pe măsura, la care se adaugă răspunsul la informații suplimentare, dacă este cazul.</w:t>
      </w:r>
    </w:p>
    <w:p w14:paraId="30E5D95A" w14:textId="77777777"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pe teren se va da numai după verificarea pe teren.</w:t>
      </w:r>
    </w:p>
    <w:p w14:paraId="7CD011C2" w14:textId="77777777" w:rsidR="006C3291" w:rsidRDefault="006C3291" w:rsidP="006C3291">
      <w:pPr>
        <w:jc w:val="both"/>
        <w:rPr>
          <w:sz w:val="24"/>
          <w:szCs w:val="24"/>
        </w:rPr>
      </w:pPr>
      <w:r w:rsidRPr="006C3291">
        <w:rPr>
          <w:b/>
          <w:sz w:val="24"/>
          <w:szCs w:val="24"/>
        </w:rPr>
        <w:lastRenderedPageBreak/>
        <w:t>3.14</w:t>
      </w:r>
      <w:r w:rsidRPr="006C3291">
        <w:rPr>
          <w:sz w:val="24"/>
          <w:szCs w:val="24"/>
        </w:rPr>
        <w:t xml:space="preserve"> Ulterior întocmirii fişei de verificare a criteriilor de s</w:t>
      </w:r>
      <w:r>
        <w:rPr>
          <w:sz w:val="24"/>
          <w:szCs w:val="24"/>
        </w:rPr>
        <w:t xml:space="preserve">elecţie se va </w:t>
      </w:r>
      <w:r w:rsidR="00C14C33">
        <w:rPr>
          <w:sz w:val="24"/>
          <w:szCs w:val="24"/>
        </w:rPr>
        <w:t>întocmi Raportul de evaluare al proiectelor.</w:t>
      </w:r>
    </w:p>
    <w:p w14:paraId="5546306E" w14:textId="77777777" w:rsidR="006C3291" w:rsidRDefault="006C3291" w:rsidP="006C3291">
      <w:pPr>
        <w:jc w:val="both"/>
        <w:rPr>
          <w:sz w:val="24"/>
          <w:szCs w:val="24"/>
        </w:rPr>
      </w:pPr>
      <w:r w:rsidRPr="006C3291">
        <w:rPr>
          <w:b/>
          <w:sz w:val="24"/>
          <w:szCs w:val="24"/>
        </w:rPr>
        <w:t>3.14.1.</w:t>
      </w:r>
      <w:r w:rsidR="00C14C33">
        <w:rPr>
          <w:sz w:val="24"/>
          <w:szCs w:val="24"/>
        </w:rPr>
        <w:t xml:space="preserve"> Evaluatorii vor întocmi raportul de evaluare </w:t>
      </w:r>
      <w:r w:rsidRPr="006C3291">
        <w:rPr>
          <w:sz w:val="24"/>
          <w:szCs w:val="24"/>
        </w:rPr>
        <w:t xml:space="preserve">cu proiectele </w:t>
      </w:r>
      <w:r w:rsidR="00C14C33">
        <w:rPr>
          <w:sz w:val="24"/>
          <w:szCs w:val="24"/>
        </w:rPr>
        <w:t>conforme, neco</w:t>
      </w:r>
      <w:r w:rsidR="00BF0A2E">
        <w:rPr>
          <w:sz w:val="24"/>
          <w:szCs w:val="24"/>
        </w:rPr>
        <w:t>mforme, eligibile, neeligibile</w:t>
      </w:r>
      <w:r w:rsidR="00C14C33">
        <w:rPr>
          <w:sz w:val="24"/>
          <w:szCs w:val="24"/>
        </w:rPr>
        <w:t xml:space="preserve"> și retrase</w:t>
      </w:r>
      <w:r w:rsidRPr="006C3291">
        <w:rPr>
          <w:sz w:val="24"/>
          <w:szCs w:val="24"/>
        </w:rPr>
        <w:t xml:space="preserve"> și c</w:t>
      </w:r>
      <w:r>
        <w:rPr>
          <w:sz w:val="24"/>
          <w:szCs w:val="24"/>
        </w:rPr>
        <w:t xml:space="preserve">are au întrunit punctajul minim </w:t>
      </w:r>
      <w:r w:rsidRPr="006C3291">
        <w:rPr>
          <w:sz w:val="24"/>
          <w:szCs w:val="24"/>
        </w:rPr>
        <w:t xml:space="preserve">după finalizarea evaluării tuturor proiectelor depuse în respectiva </w:t>
      </w:r>
      <w:r w:rsidR="00C14C33">
        <w:rPr>
          <w:sz w:val="24"/>
          <w:szCs w:val="24"/>
        </w:rPr>
        <w:t xml:space="preserve">sesiune. </w:t>
      </w:r>
      <w:r w:rsidRPr="006C3291">
        <w:rPr>
          <w:sz w:val="24"/>
          <w:szCs w:val="24"/>
        </w:rPr>
        <w:t>Elaborarea Raportului de evaluare s</w:t>
      </w:r>
      <w:r>
        <w:rPr>
          <w:sz w:val="24"/>
          <w:szCs w:val="24"/>
        </w:rPr>
        <w:t xml:space="preserve">e va face în maxim 2 zile de la </w:t>
      </w:r>
      <w:r w:rsidRPr="006C3291">
        <w:rPr>
          <w:sz w:val="24"/>
          <w:szCs w:val="24"/>
        </w:rPr>
        <w:t>finalizarea evaluării tuturor proiectelor depuse la GAL în respectiva sesiune.</w:t>
      </w:r>
    </w:p>
    <w:p w14:paraId="00BCD23E" w14:textId="77777777" w:rsidR="00BA125F" w:rsidRDefault="00C14C33" w:rsidP="00BA125F">
      <w:pPr>
        <w:jc w:val="both"/>
        <w:rPr>
          <w:sz w:val="24"/>
          <w:szCs w:val="24"/>
        </w:rPr>
      </w:pPr>
      <w:r w:rsidRPr="00C14C33">
        <w:rPr>
          <w:b/>
          <w:sz w:val="24"/>
          <w:szCs w:val="24"/>
        </w:rPr>
        <w:t>3.14.2</w:t>
      </w:r>
      <w:r>
        <w:rPr>
          <w:sz w:val="24"/>
          <w:szCs w:val="24"/>
        </w:rPr>
        <w:t xml:space="preserve"> </w:t>
      </w:r>
      <w:r w:rsidRPr="00C14C33">
        <w:rPr>
          <w:sz w:val="24"/>
          <w:szCs w:val="24"/>
        </w:rPr>
        <w:t xml:space="preserve">După emiterea raportului de evaluare, beneficiarii vor fi notificați în scris cu privire la rezultatele </w:t>
      </w:r>
      <w:r w:rsidR="00F71F2C">
        <w:rPr>
          <w:sz w:val="24"/>
          <w:szCs w:val="24"/>
        </w:rPr>
        <w:t>evaluării</w:t>
      </w:r>
      <w:r w:rsidRPr="00C14C33">
        <w:rPr>
          <w:sz w:val="24"/>
          <w:szCs w:val="24"/>
        </w:rPr>
        <w:t xml:space="preserve">, dându-le posibilitatea celor nemulțumiți de rezultatele selecției să depună contestație la sediul GAL în maxim 5 zile lucratoare de la primirea notificării sau 5 zile lucratoare de la postarea raportului pe site-ul </w:t>
      </w:r>
      <w:hyperlink r:id="rId16" w:history="1">
        <w:r w:rsidRPr="009F2571">
          <w:rPr>
            <w:rStyle w:val="Hyperlink"/>
            <w:sz w:val="24"/>
            <w:szCs w:val="24"/>
          </w:rPr>
          <w:t>www.galmvs.ro</w:t>
        </w:r>
      </w:hyperlink>
      <w:r>
        <w:rPr>
          <w:sz w:val="24"/>
          <w:szCs w:val="24"/>
        </w:rPr>
        <w:t xml:space="preserve">. </w:t>
      </w:r>
      <w:r w:rsidRPr="00C14C33">
        <w:rPr>
          <w:sz w:val="24"/>
          <w:szCs w:val="24"/>
        </w:rPr>
        <w:t>Notificarea va include informaţii cu privire la statutul proiectului în urma evaluării şi modalitatea de depunere a contestaţiilor de către aplicanţii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w:t>
      </w:r>
      <w:r w:rsidR="00BA125F">
        <w:rPr>
          <w:sz w:val="24"/>
          <w:szCs w:val="24"/>
        </w:rPr>
        <w:t xml:space="preserve"> </w:t>
      </w:r>
      <w:r w:rsidR="00BA125F" w:rsidRPr="00BA125F">
        <w:rPr>
          <w:sz w:val="24"/>
          <w:szCs w:val="24"/>
        </w:rPr>
        <w:t>Contestațiile primite vor fi analizate de Comisia de Soluționare a Contestațiilor, în baza unei proceduri proprii interne aprobate de Consiliul Director al asociației și postată pe</w:t>
      </w:r>
      <w:r w:rsidR="00BA125F">
        <w:rPr>
          <w:sz w:val="24"/>
          <w:szCs w:val="24"/>
        </w:rPr>
        <w:t xml:space="preserve"> </w:t>
      </w:r>
      <w:hyperlink r:id="rId17" w:history="1">
        <w:r w:rsidR="00BA125F" w:rsidRPr="009F2571">
          <w:rPr>
            <w:rStyle w:val="Hyperlink"/>
            <w:sz w:val="24"/>
            <w:szCs w:val="24"/>
          </w:rPr>
          <w:t>www.galmvs.ro</w:t>
        </w:r>
      </w:hyperlink>
      <w:r w:rsidR="00BA125F">
        <w:rPr>
          <w:sz w:val="24"/>
          <w:szCs w:val="24"/>
        </w:rPr>
        <w:t xml:space="preserve"> </w:t>
      </w:r>
    </w:p>
    <w:p w14:paraId="66DA45AD" w14:textId="77777777" w:rsidR="00C8661E" w:rsidRDefault="00BA125F" w:rsidP="00C8661E">
      <w:pPr>
        <w:jc w:val="both"/>
        <w:rPr>
          <w:sz w:val="24"/>
          <w:szCs w:val="24"/>
        </w:rPr>
      </w:pPr>
      <w:r w:rsidRPr="00230D0B">
        <w:rPr>
          <w:b/>
          <w:sz w:val="24"/>
          <w:szCs w:val="24"/>
        </w:rPr>
        <w:t>3.</w:t>
      </w:r>
      <w:r>
        <w:rPr>
          <w:b/>
          <w:sz w:val="24"/>
          <w:szCs w:val="24"/>
        </w:rPr>
        <w:t>14.3</w:t>
      </w:r>
      <w:r w:rsidRPr="007B592A">
        <w:rPr>
          <w:sz w:val="24"/>
          <w:szCs w:val="24"/>
        </w:rPr>
        <w:t xml:space="preserve"> Dacă vor exista contestații, proiectele contestate vor fi reverificate, urmând ca după reverificare să fie convocată Comisia de Soluționare a Contestațiilor, conform procedurii de mai jos. În urma acestei ședințe va rezulta un Raport de Contestații, care va fi publicat pe site și în baza căruia vor fi notificați contestatarii. În baza acestui Raport de Contestații Comitetul de Selecție a proiectelor va emite Raportul de Selecție Final. În Raportul de Selecţie Final vor fi evidenţiate proiectele declarate </w:t>
      </w:r>
      <w:r w:rsidR="00C8661E">
        <w:rPr>
          <w:sz w:val="24"/>
          <w:szCs w:val="24"/>
        </w:rPr>
        <w:t>conforme, necomforme, eligibile, neeligibile, selectate, neselectate, și retrase</w:t>
      </w:r>
      <w:r w:rsidR="00C8661E" w:rsidRPr="006C3291">
        <w:rPr>
          <w:sz w:val="24"/>
          <w:szCs w:val="24"/>
        </w:rPr>
        <w:t>, valoarea acest</w:t>
      </w:r>
      <w:r w:rsidR="00C8661E">
        <w:rPr>
          <w:sz w:val="24"/>
          <w:szCs w:val="24"/>
        </w:rPr>
        <w:t xml:space="preserve">ora, numele solicitanţilor, iar </w:t>
      </w:r>
      <w:r w:rsidR="00C8661E" w:rsidRPr="006C3291">
        <w:rPr>
          <w:sz w:val="24"/>
          <w:szCs w:val="24"/>
        </w:rPr>
        <w:t>pentru proiectele eligibile punctajul obţinut pentru fiecare criteriu de selecţie.</w:t>
      </w:r>
    </w:p>
    <w:p w14:paraId="5EAFDDAE" w14:textId="77777777" w:rsidR="006C3291" w:rsidRDefault="006C3291" w:rsidP="006C3291">
      <w:pPr>
        <w:jc w:val="both"/>
        <w:rPr>
          <w:b/>
          <w:sz w:val="24"/>
          <w:szCs w:val="24"/>
        </w:rPr>
      </w:pPr>
      <w:r w:rsidRPr="006C3291">
        <w:rPr>
          <w:b/>
          <w:sz w:val="24"/>
          <w:szCs w:val="24"/>
        </w:rPr>
        <w:t>Modalitatea de desfășurare a procesului de selecție a proiectelor</w:t>
      </w:r>
    </w:p>
    <w:p w14:paraId="1BD84DBB" w14:textId="77777777" w:rsidR="00BA125F" w:rsidRDefault="00BA125F" w:rsidP="00BA125F">
      <w:pPr>
        <w:jc w:val="both"/>
        <w:rPr>
          <w:sz w:val="24"/>
          <w:szCs w:val="24"/>
        </w:rPr>
      </w:pPr>
      <w:r>
        <w:rPr>
          <w:b/>
          <w:sz w:val="24"/>
          <w:szCs w:val="24"/>
        </w:rPr>
        <w:t>3.1</w:t>
      </w:r>
      <w:r w:rsidRPr="00230D0B">
        <w:rPr>
          <w:b/>
          <w:sz w:val="24"/>
          <w:szCs w:val="24"/>
        </w:rPr>
        <w:t>5</w:t>
      </w:r>
      <w:r w:rsidRPr="007B592A">
        <w:rPr>
          <w:sz w:val="24"/>
          <w:szCs w:val="24"/>
        </w:rPr>
        <w:t xml:space="preserve"> </w:t>
      </w:r>
      <w:r w:rsidRPr="00BA125F">
        <w:rPr>
          <w:b/>
          <w:sz w:val="24"/>
          <w:szCs w:val="24"/>
        </w:rPr>
        <w:t>În cazul în care nu vor exista proiecte neeligibie sau proiecte eligibile și neselectate – atunci când plafonul financiar al apelului acoperă cererea, nu vor exista condiții care să ducă la contestarea rezultatului de evaluare și selecție, și prin urmare Comitetul de Selecție a proiectelor va emite direct Raport de Selecție Final.</w:t>
      </w:r>
      <w:r w:rsidRPr="007B592A">
        <w:rPr>
          <w:sz w:val="24"/>
          <w:szCs w:val="24"/>
        </w:rPr>
        <w:t xml:space="preserve"> </w:t>
      </w:r>
    </w:p>
    <w:p w14:paraId="542AB987" w14:textId="77777777" w:rsidR="00BA125F" w:rsidRPr="006C3291" w:rsidRDefault="00BA125F" w:rsidP="006C3291">
      <w:pPr>
        <w:jc w:val="both"/>
        <w:rPr>
          <w:b/>
          <w:sz w:val="24"/>
          <w:szCs w:val="24"/>
        </w:rPr>
      </w:pPr>
    </w:p>
    <w:p w14:paraId="061C4B89" w14:textId="77777777" w:rsidR="00710764" w:rsidRDefault="00BA125F" w:rsidP="006C3291">
      <w:pPr>
        <w:jc w:val="both"/>
        <w:rPr>
          <w:sz w:val="24"/>
          <w:szCs w:val="24"/>
        </w:rPr>
      </w:pPr>
      <w:r>
        <w:rPr>
          <w:b/>
          <w:sz w:val="24"/>
          <w:szCs w:val="24"/>
        </w:rPr>
        <w:t>3.16</w:t>
      </w:r>
      <w:r w:rsidR="006C3291" w:rsidRPr="006C3291">
        <w:rPr>
          <w:sz w:val="24"/>
          <w:szCs w:val="24"/>
        </w:rPr>
        <w:t xml:space="preserve"> Comitetul de selecție al GAL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710764">
        <w:rPr>
          <w:sz w:val="24"/>
          <w:szCs w:val="24"/>
        </w:rPr>
        <w:t>ează în planul financiar al GAL.</w:t>
      </w:r>
    </w:p>
    <w:p w14:paraId="068A71EF" w14:textId="77777777" w:rsidR="006C3291" w:rsidRDefault="00BA125F" w:rsidP="006C3291">
      <w:pPr>
        <w:jc w:val="both"/>
        <w:rPr>
          <w:sz w:val="24"/>
          <w:szCs w:val="24"/>
        </w:rPr>
      </w:pPr>
      <w:r>
        <w:rPr>
          <w:b/>
          <w:sz w:val="24"/>
          <w:szCs w:val="24"/>
        </w:rPr>
        <w:lastRenderedPageBreak/>
        <w:t>3.17</w:t>
      </w:r>
      <w:r w:rsidR="00710764">
        <w:rPr>
          <w:sz w:val="24"/>
          <w:szCs w:val="24"/>
        </w:rPr>
        <w:t xml:space="preserve"> În funcţie</w:t>
      </w:r>
      <w:r w:rsidR="006C3291" w:rsidRPr="006C3291">
        <w:rPr>
          <w:sz w:val="24"/>
          <w:szCs w:val="24"/>
        </w:rPr>
        <w:t xml:space="preserve"> de </w:t>
      </w:r>
      <w:r w:rsidR="006C3291">
        <w:rPr>
          <w:sz w:val="24"/>
          <w:szCs w:val="24"/>
        </w:rPr>
        <w:t xml:space="preserve">punctaj, de numărul de proiecte </w:t>
      </w:r>
      <w:r w:rsidR="006C3291" w:rsidRPr="006C3291">
        <w:rPr>
          <w:sz w:val="24"/>
          <w:szCs w:val="24"/>
        </w:rPr>
        <w:t>depuse, de alocarea disponibilă, Comitetul de Selecţie va decide c</w:t>
      </w:r>
      <w:r w:rsidR="006C3291">
        <w:rPr>
          <w:sz w:val="24"/>
          <w:szCs w:val="24"/>
        </w:rPr>
        <w:t xml:space="preserve">are sunt proiectele care vor fi selectate pentru finanţare. </w:t>
      </w:r>
    </w:p>
    <w:p w14:paraId="084182EB" w14:textId="77777777" w:rsidR="006C3291" w:rsidRPr="006C3291" w:rsidRDefault="00BA125F" w:rsidP="006C3291">
      <w:pPr>
        <w:jc w:val="both"/>
        <w:rPr>
          <w:sz w:val="24"/>
          <w:szCs w:val="24"/>
        </w:rPr>
      </w:pPr>
      <w:r>
        <w:rPr>
          <w:b/>
          <w:sz w:val="24"/>
          <w:szCs w:val="24"/>
        </w:rPr>
        <w:t>3.17</w:t>
      </w:r>
      <w:r w:rsidR="006C3291" w:rsidRPr="006C3291">
        <w:rPr>
          <w:b/>
          <w:sz w:val="24"/>
          <w:szCs w:val="24"/>
        </w:rPr>
        <w:t>.1</w:t>
      </w:r>
      <w:r w:rsidR="006C3291" w:rsidRPr="006C3291">
        <w:rPr>
          <w:sz w:val="24"/>
          <w:szCs w:val="24"/>
        </w:rPr>
        <w:t xml:space="preserve"> Comitetul de Selecție se convoacă în maxim 5 z</w:t>
      </w:r>
      <w:r w:rsidR="006C3291">
        <w:rPr>
          <w:sz w:val="24"/>
          <w:szCs w:val="24"/>
        </w:rPr>
        <w:t xml:space="preserve">ile de la finalizarea evaluării </w:t>
      </w:r>
      <w:r w:rsidR="006C3291" w:rsidRPr="006C3291">
        <w:rPr>
          <w:sz w:val="24"/>
          <w:szCs w:val="24"/>
        </w:rPr>
        <w:t xml:space="preserve">proiectelor, iar elaborarea Raportului de Selecție se va realiza </w:t>
      </w:r>
      <w:r w:rsidR="006C3291">
        <w:rPr>
          <w:sz w:val="24"/>
          <w:szCs w:val="24"/>
        </w:rPr>
        <w:t xml:space="preserve">în cadrul ședinței realizate de </w:t>
      </w:r>
      <w:r w:rsidR="006C3291" w:rsidRPr="006C3291">
        <w:rPr>
          <w:sz w:val="24"/>
          <w:szCs w:val="24"/>
        </w:rPr>
        <w:t>membrii acestuia</w:t>
      </w:r>
      <w:r w:rsidR="00F90AF5">
        <w:rPr>
          <w:sz w:val="24"/>
          <w:szCs w:val="24"/>
        </w:rPr>
        <w:t>, dacă nu se depun contestaț</w:t>
      </w:r>
      <w:r w:rsidR="00C8661E">
        <w:rPr>
          <w:sz w:val="24"/>
          <w:szCs w:val="24"/>
        </w:rPr>
        <w:t>ii</w:t>
      </w:r>
      <w:r w:rsidR="006C3291" w:rsidRPr="006C3291">
        <w:rPr>
          <w:sz w:val="24"/>
          <w:szCs w:val="24"/>
        </w:rPr>
        <w:t>.</w:t>
      </w:r>
    </w:p>
    <w:p w14:paraId="54482179" w14:textId="77777777" w:rsidR="006C3291" w:rsidRDefault="00BA125F" w:rsidP="006C3291">
      <w:pPr>
        <w:jc w:val="both"/>
        <w:rPr>
          <w:sz w:val="24"/>
          <w:szCs w:val="24"/>
        </w:rPr>
      </w:pPr>
      <w:r>
        <w:rPr>
          <w:b/>
          <w:sz w:val="24"/>
          <w:szCs w:val="24"/>
        </w:rPr>
        <w:t>3.18</w:t>
      </w:r>
      <w:r w:rsidR="006C3291" w:rsidRPr="006C3291">
        <w:rPr>
          <w:sz w:val="24"/>
          <w:szCs w:val="24"/>
        </w:rPr>
        <w:t xml:space="preserve"> Rezultatul şedinţei Comitetului de Selecţie va fi un Raport de</w:t>
      </w:r>
      <w:r w:rsidR="006C3291">
        <w:rPr>
          <w:sz w:val="24"/>
          <w:szCs w:val="24"/>
        </w:rPr>
        <w:t xml:space="preserve"> Selecţie, </w:t>
      </w:r>
      <w:r w:rsidR="006C3291" w:rsidRPr="006C3291">
        <w:rPr>
          <w:sz w:val="24"/>
          <w:szCs w:val="24"/>
        </w:rPr>
        <w:t>iar în cadrul acestui raport vor fi</w:t>
      </w:r>
      <w:r w:rsidR="006C3291">
        <w:rPr>
          <w:sz w:val="24"/>
          <w:szCs w:val="24"/>
        </w:rPr>
        <w:t xml:space="preserve"> consemnate proiectele </w:t>
      </w:r>
      <w:r w:rsidR="00710764">
        <w:rPr>
          <w:sz w:val="24"/>
          <w:szCs w:val="24"/>
        </w:rPr>
        <w:t>conforme, necomforme, eligibile, neeligibile, selectate, neselectate, și retrase</w:t>
      </w:r>
      <w:r w:rsidR="006C3291" w:rsidRPr="006C3291">
        <w:rPr>
          <w:sz w:val="24"/>
          <w:szCs w:val="24"/>
        </w:rPr>
        <w:t>, valoarea acest</w:t>
      </w:r>
      <w:r w:rsidR="006C3291">
        <w:rPr>
          <w:sz w:val="24"/>
          <w:szCs w:val="24"/>
        </w:rPr>
        <w:t xml:space="preserve">ora, numele solicitanţilor, iar </w:t>
      </w:r>
      <w:r w:rsidR="006C3291" w:rsidRPr="006C3291">
        <w:rPr>
          <w:sz w:val="24"/>
          <w:szCs w:val="24"/>
        </w:rPr>
        <w:t>pentru proiectele eligibile punctajul obţinut pentru fiecare criteriu de selecţie.</w:t>
      </w:r>
    </w:p>
    <w:p w14:paraId="6E391052" w14:textId="77777777" w:rsidR="006C3291" w:rsidRPr="006C3291" w:rsidRDefault="00BA125F" w:rsidP="006C3291">
      <w:pPr>
        <w:jc w:val="both"/>
        <w:rPr>
          <w:sz w:val="24"/>
          <w:szCs w:val="24"/>
        </w:rPr>
      </w:pPr>
      <w:r>
        <w:rPr>
          <w:b/>
          <w:sz w:val="24"/>
          <w:szCs w:val="24"/>
        </w:rPr>
        <w:t>3.19</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14:paraId="1E34132D" w14:textId="77777777" w:rsidR="006C3291" w:rsidRPr="006C3291" w:rsidRDefault="00BA125F" w:rsidP="006C3291">
      <w:pPr>
        <w:jc w:val="both"/>
        <w:rPr>
          <w:sz w:val="24"/>
          <w:szCs w:val="24"/>
        </w:rPr>
      </w:pPr>
      <w:r>
        <w:rPr>
          <w:b/>
          <w:sz w:val="24"/>
          <w:szCs w:val="24"/>
        </w:rPr>
        <w:t>3.20</w:t>
      </w:r>
      <w:r w:rsidR="006C3291" w:rsidRPr="006C3291">
        <w:rPr>
          <w:sz w:val="24"/>
          <w:szCs w:val="24"/>
        </w:rPr>
        <w:t xml:space="preserve"> Raportul de Selecție va fi semnat de toţi membrii prezenţi</w:t>
      </w:r>
      <w:r w:rsidR="006C3291">
        <w:rPr>
          <w:sz w:val="24"/>
          <w:szCs w:val="24"/>
        </w:rPr>
        <w:t xml:space="preserve"> ai Comitetului de Selecţie, de </w:t>
      </w:r>
      <w:r w:rsidR="006C3291" w:rsidRPr="006C3291">
        <w:rPr>
          <w:sz w:val="24"/>
          <w:szCs w:val="24"/>
        </w:rPr>
        <w:t xml:space="preserve">către reprezentantul CDRJ, de către </w:t>
      </w:r>
      <w:r w:rsidR="00710764">
        <w:rPr>
          <w:sz w:val="24"/>
          <w:szCs w:val="24"/>
        </w:rPr>
        <w:t>președinte/managerul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w:t>
      </w:r>
      <w:r w:rsidR="00710764">
        <w:rPr>
          <w:sz w:val="24"/>
          <w:szCs w:val="24"/>
        </w:rPr>
        <w:t>managerul</w:t>
      </w:r>
      <w:r w:rsidR="006C3291" w:rsidRPr="006C3291">
        <w:rPr>
          <w:sz w:val="24"/>
          <w:szCs w:val="24"/>
        </w:rPr>
        <w:t xml:space="preserve">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14:paraId="4ED062B7" w14:textId="77777777" w:rsidR="0016728E" w:rsidRPr="007B592A" w:rsidRDefault="00230D0B" w:rsidP="00527CFF">
      <w:pPr>
        <w:jc w:val="both"/>
        <w:rPr>
          <w:sz w:val="24"/>
          <w:szCs w:val="24"/>
        </w:rPr>
      </w:pPr>
      <w:r>
        <w:rPr>
          <w:b/>
          <w:sz w:val="24"/>
          <w:szCs w:val="24"/>
        </w:rPr>
        <w:t>3.2</w:t>
      </w:r>
      <w:r w:rsidR="00BA125F">
        <w:rPr>
          <w:b/>
          <w:sz w:val="24"/>
          <w:szCs w:val="24"/>
        </w:rPr>
        <w:t>1</w:t>
      </w:r>
      <w:r w:rsidR="00BA125F">
        <w:rPr>
          <w:sz w:val="24"/>
          <w:szCs w:val="24"/>
        </w:rPr>
        <w:t xml:space="preserve"> Raportul Final</w:t>
      </w:r>
      <w:r w:rsidR="00B2064E" w:rsidRPr="007B592A">
        <w:rPr>
          <w:sz w:val="24"/>
          <w:szCs w:val="24"/>
        </w:rPr>
        <w:t xml:space="preserve"> de selecție vor fi publicate pe site-ul GAL</w:t>
      </w:r>
      <w:r w:rsidR="00C14C33">
        <w:rPr>
          <w:sz w:val="24"/>
          <w:szCs w:val="24"/>
        </w:rPr>
        <w:t xml:space="preserve"> </w:t>
      </w:r>
      <w:hyperlink r:id="rId18" w:history="1">
        <w:r w:rsidR="00297C79" w:rsidRPr="00B11EF7">
          <w:rPr>
            <w:rStyle w:val="Hyperlink"/>
            <w:sz w:val="24"/>
            <w:szCs w:val="24"/>
          </w:rPr>
          <w:t>www.galmvs.ro</w:t>
        </w:r>
      </w:hyperlink>
      <w:r w:rsidR="00B2064E" w:rsidRPr="007B592A">
        <w:rPr>
          <w:sz w:val="24"/>
          <w:szCs w:val="24"/>
        </w:rPr>
        <w:t xml:space="preserve">, </w:t>
      </w:r>
    </w:p>
    <w:p w14:paraId="2B67D741" w14:textId="77777777"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14:paraId="49B9AB1C" w14:textId="77777777" w:rsidR="00B2064E" w:rsidRPr="007B592A" w:rsidRDefault="00230D0B" w:rsidP="00527CFF">
      <w:pPr>
        <w:jc w:val="both"/>
        <w:rPr>
          <w:sz w:val="24"/>
          <w:szCs w:val="24"/>
        </w:rPr>
      </w:pPr>
      <w:r>
        <w:rPr>
          <w:b/>
          <w:sz w:val="24"/>
          <w:szCs w:val="24"/>
        </w:rPr>
        <w:t xml:space="preserve"> 3.2</w:t>
      </w:r>
      <w:r w:rsidR="00BA125F">
        <w:rPr>
          <w:b/>
          <w:sz w:val="24"/>
          <w:szCs w:val="24"/>
        </w:rPr>
        <w:t>2</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xml:space="preserve">. Toți membrii sunt reprezentanți ai partenerilor și respectă următoarea </w:t>
      </w:r>
      <w:r w:rsidR="00B2064E" w:rsidRPr="00230D0B">
        <w:rPr>
          <w:sz w:val="24"/>
          <w:szCs w:val="24"/>
        </w:rPr>
        <w:lastRenderedPageBreak/>
        <w:t>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14:paraId="72E62A7C" w14:textId="77777777" w:rsidR="0016728E" w:rsidRDefault="00230D0B" w:rsidP="00527CFF">
      <w:pPr>
        <w:jc w:val="both"/>
        <w:rPr>
          <w:sz w:val="24"/>
          <w:szCs w:val="24"/>
        </w:rPr>
      </w:pPr>
      <w:r w:rsidRPr="00230D0B">
        <w:rPr>
          <w:b/>
          <w:sz w:val="24"/>
          <w:szCs w:val="24"/>
        </w:rPr>
        <w:t>3.2</w:t>
      </w:r>
      <w:r w:rsidR="00BA125F">
        <w:rPr>
          <w:b/>
          <w:sz w:val="24"/>
          <w:szCs w:val="24"/>
        </w:rPr>
        <w:t>3</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va participa la întâlnirea comitetului respectiv.</w:t>
      </w:r>
    </w:p>
    <w:p w14:paraId="02F8C4AC" w14:textId="77777777" w:rsidR="00DE105F" w:rsidRPr="007B592A" w:rsidRDefault="00DE105F" w:rsidP="00527CFF">
      <w:pPr>
        <w:jc w:val="both"/>
        <w:rPr>
          <w:sz w:val="24"/>
          <w:szCs w:val="24"/>
        </w:rPr>
      </w:pPr>
    </w:p>
    <w:p w14:paraId="1C9DA412" w14:textId="77777777"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14:paraId="66AC191C" w14:textId="77777777"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în cadrul aceluiaşi apel de selecţie sau la următorul apel de selecție. </w:t>
      </w:r>
    </w:p>
    <w:p w14:paraId="734C3E74" w14:textId="77777777"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14:paraId="4F04EEF0" w14:textId="77777777"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este ultima sesiune sau când </w:t>
      </w:r>
      <w:r w:rsidRPr="007B592A">
        <w:rPr>
          <w:sz w:val="24"/>
          <w:szCs w:val="24"/>
        </w:rPr>
        <w:lastRenderedPageBreak/>
        <w:t xml:space="preserve">pentru sesiunea respectivă a fost alocată întreaga sumă aferentă măsurii respective din planul financiar al GAL. </w:t>
      </w:r>
    </w:p>
    <w:p w14:paraId="0B4F3E57" w14:textId="77777777"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14:paraId="7A173837" w14:textId="77777777" w:rsidR="00DE105F" w:rsidRPr="007B592A" w:rsidRDefault="00DE105F" w:rsidP="00527CFF">
      <w:pPr>
        <w:jc w:val="both"/>
        <w:rPr>
          <w:sz w:val="24"/>
          <w:szCs w:val="24"/>
        </w:rPr>
      </w:pPr>
    </w:p>
    <w:p w14:paraId="67D4810D" w14:textId="77777777"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14:paraId="5E67BF4A" w14:textId="77777777"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publicării Raportului de </w:t>
      </w:r>
      <w:r w:rsidR="00B05FAB">
        <w:rPr>
          <w:sz w:val="24"/>
          <w:szCs w:val="24"/>
        </w:rPr>
        <w:t>Evaluare</w:t>
      </w:r>
      <w:r w:rsidRPr="007B592A">
        <w:rPr>
          <w:sz w:val="24"/>
          <w:szCs w:val="24"/>
        </w:rPr>
        <w:t xml:space="preserve"> pe site-ul GAL </w:t>
      </w:r>
      <w:r w:rsidR="0016728E" w:rsidRPr="007B592A">
        <w:rPr>
          <w:sz w:val="24"/>
          <w:szCs w:val="24"/>
        </w:rPr>
        <w:t>MVS</w:t>
      </w:r>
      <w:r w:rsidRPr="007B592A">
        <w:rPr>
          <w:sz w:val="24"/>
          <w:szCs w:val="24"/>
        </w:rPr>
        <w:t>. Aplicanţii care au depus proiecte în cadrul unei sesiuni de depunere au la dispoziţie 5 zile lucrătoare de la primirea notificării privind rezultatul evaluării proiectelor</w:t>
      </w:r>
      <w:r w:rsidR="00B05FAB">
        <w:rPr>
          <w:sz w:val="24"/>
          <w:szCs w:val="24"/>
        </w:rPr>
        <w:t xml:space="preserve"> sau 5 zile lucrătoare de la postarea raportului pe site-ul </w:t>
      </w:r>
      <w:hyperlink r:id="rId19" w:history="1">
        <w:r w:rsidR="00B05FAB" w:rsidRPr="009F2571">
          <w:rPr>
            <w:rStyle w:val="Hyperlink"/>
            <w:sz w:val="24"/>
            <w:szCs w:val="24"/>
          </w:rPr>
          <w:t>www.galmvs.ro</w:t>
        </w:r>
      </w:hyperlink>
      <w:r w:rsidR="00B05FAB">
        <w:rPr>
          <w:sz w:val="24"/>
          <w:szCs w:val="24"/>
        </w:rPr>
        <w:t xml:space="preserve"> </w:t>
      </w:r>
      <w:r w:rsidRPr="007B592A">
        <w:rPr>
          <w:sz w:val="24"/>
          <w:szCs w:val="24"/>
        </w:rPr>
        <w:t>, pentru a depune contestaţii cu privire la rezultatul evaluării.</w:t>
      </w:r>
    </w:p>
    <w:p w14:paraId="4D22657B" w14:textId="77777777"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14:paraId="3B9BF33B" w14:textId="77777777"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14:paraId="68CEE636" w14:textId="77777777" w:rsidR="00B05FAB"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va întocmi un raport privind analiza contestaţiei şi soluţia propusă în urma reevaluării elementelor contestate. </w:t>
      </w:r>
    </w:p>
    <w:p w14:paraId="6462A644" w14:textId="77777777"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este de </w:t>
      </w:r>
      <w:r w:rsidRPr="00A82288">
        <w:rPr>
          <w:sz w:val="24"/>
          <w:szCs w:val="24"/>
        </w:rPr>
        <w:t xml:space="preserve">maxim 30 de </w:t>
      </w:r>
      <w:r w:rsidRPr="007B592A">
        <w:rPr>
          <w:sz w:val="24"/>
          <w:szCs w:val="24"/>
        </w:rPr>
        <w:t xml:space="preserve">zile de la depunerea contestaţiei şi include notificarea solicitantului. </w:t>
      </w:r>
    </w:p>
    <w:p w14:paraId="37917A30" w14:textId="77777777"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va alcătui un dosar pentru fiecare contest</w:t>
      </w:r>
      <w:r w:rsidR="00527CFF" w:rsidRPr="007B592A">
        <w:rPr>
          <w:sz w:val="24"/>
          <w:szCs w:val="24"/>
        </w:rPr>
        <w:t xml:space="preserve">aţie, care va cuprinde: </w:t>
      </w:r>
    </w:p>
    <w:p w14:paraId="63094419" w14:textId="77777777" w:rsidR="00527CFF" w:rsidRPr="007B592A" w:rsidRDefault="00B2064E" w:rsidP="00230D0B">
      <w:pPr>
        <w:spacing w:after="0"/>
        <w:jc w:val="both"/>
        <w:rPr>
          <w:sz w:val="24"/>
          <w:szCs w:val="24"/>
        </w:rPr>
      </w:pPr>
      <w:r w:rsidRPr="007B592A">
        <w:rPr>
          <w:sz w:val="24"/>
          <w:szCs w:val="24"/>
        </w:rPr>
        <w:lastRenderedPageBreak/>
        <w:t xml:space="preserve">a) contestaţia depusă; </w:t>
      </w:r>
    </w:p>
    <w:p w14:paraId="758669EA" w14:textId="77777777" w:rsidR="00527CFF" w:rsidRPr="007B592A" w:rsidRDefault="00B2064E" w:rsidP="00230D0B">
      <w:pPr>
        <w:spacing w:after="0"/>
        <w:jc w:val="both"/>
        <w:rPr>
          <w:sz w:val="24"/>
          <w:szCs w:val="24"/>
        </w:rPr>
      </w:pPr>
      <w:r w:rsidRPr="007B592A">
        <w:rPr>
          <w:sz w:val="24"/>
          <w:szCs w:val="24"/>
        </w:rPr>
        <w:t xml:space="preserve">b) raportul de analiză a contestaţiei; </w:t>
      </w:r>
    </w:p>
    <w:p w14:paraId="409A395B" w14:textId="77777777" w:rsidR="00527CFF" w:rsidRPr="007B592A" w:rsidRDefault="00B2064E" w:rsidP="00230D0B">
      <w:pPr>
        <w:spacing w:after="0"/>
        <w:jc w:val="both"/>
        <w:rPr>
          <w:sz w:val="24"/>
          <w:szCs w:val="24"/>
        </w:rPr>
      </w:pPr>
      <w:r w:rsidRPr="007B592A">
        <w:rPr>
          <w:sz w:val="24"/>
          <w:szCs w:val="24"/>
        </w:rPr>
        <w:t xml:space="preserve">c) notificarea transmisă aplicantului; </w:t>
      </w:r>
    </w:p>
    <w:p w14:paraId="779741EE" w14:textId="77777777" w:rsidR="00527CFF" w:rsidRPr="007B592A" w:rsidRDefault="00B2064E" w:rsidP="00230D0B">
      <w:pPr>
        <w:spacing w:after="0"/>
        <w:jc w:val="both"/>
        <w:rPr>
          <w:sz w:val="24"/>
          <w:szCs w:val="24"/>
        </w:rPr>
      </w:pPr>
      <w:r w:rsidRPr="007B592A">
        <w:rPr>
          <w:sz w:val="24"/>
          <w:szCs w:val="24"/>
        </w:rPr>
        <w:t xml:space="preserve">d) fişele de verificare iniţiale; </w:t>
      </w:r>
    </w:p>
    <w:p w14:paraId="00C93A8E" w14:textId="77777777" w:rsidR="00527CFF" w:rsidRPr="007B592A" w:rsidRDefault="00B2064E" w:rsidP="00230D0B">
      <w:pPr>
        <w:spacing w:after="0"/>
        <w:jc w:val="both"/>
        <w:rPr>
          <w:sz w:val="24"/>
          <w:szCs w:val="24"/>
        </w:rPr>
      </w:pPr>
      <w:r w:rsidRPr="007B592A">
        <w:rPr>
          <w:sz w:val="24"/>
          <w:szCs w:val="24"/>
        </w:rPr>
        <w:t>e) fişele de verificare refăcute;</w:t>
      </w:r>
    </w:p>
    <w:p w14:paraId="42D80D10" w14:textId="77777777" w:rsidR="00527CFF" w:rsidRPr="007B592A" w:rsidRDefault="00B2064E" w:rsidP="00527CFF">
      <w:pPr>
        <w:jc w:val="both"/>
        <w:rPr>
          <w:sz w:val="24"/>
          <w:szCs w:val="24"/>
        </w:rPr>
      </w:pPr>
      <w:r w:rsidRPr="007B592A">
        <w:rPr>
          <w:sz w:val="24"/>
          <w:szCs w:val="24"/>
        </w:rPr>
        <w:t xml:space="preserve"> f) documentele justificative elocvente, menţionate în raportul de analiză a contestaţiei, pentru soluţia propusă de expertul evaluator. </w:t>
      </w:r>
    </w:p>
    <w:p w14:paraId="7579F07C" w14:textId="77777777"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14:paraId="620BA9E6" w14:textId="77777777"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14:paraId="7481C946" w14:textId="77777777"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va desfăşura următoarele activităţi: </w:t>
      </w:r>
    </w:p>
    <w:p w14:paraId="321371C6" w14:textId="77777777"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14:paraId="2F008FC6" w14:textId="77777777" w:rsidR="00527CFF" w:rsidRPr="007B592A" w:rsidRDefault="00B2064E" w:rsidP="00527CFF">
      <w:pPr>
        <w:jc w:val="both"/>
        <w:rPr>
          <w:sz w:val="24"/>
          <w:szCs w:val="24"/>
        </w:rPr>
      </w:pPr>
      <w:r w:rsidRPr="007B592A">
        <w:rPr>
          <w:sz w:val="24"/>
          <w:szCs w:val="24"/>
        </w:rPr>
        <w:t>-analiza fundamentării soluţiei propuse de expertul care a instrumentat contestaţia.</w:t>
      </w:r>
    </w:p>
    <w:p w14:paraId="43986669" w14:textId="77777777"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14:paraId="489DAEEC" w14:textId="77777777"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14:paraId="644C7956" w14:textId="77777777"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14:paraId="64D7BDC5" w14:textId="77777777"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14:paraId="43980D20" w14:textId="77777777" w:rsidR="00527CFF" w:rsidRPr="007B592A" w:rsidRDefault="00B2064E" w:rsidP="00527CFF">
      <w:pPr>
        <w:jc w:val="both"/>
        <w:rPr>
          <w:sz w:val="24"/>
          <w:szCs w:val="24"/>
        </w:rPr>
      </w:pPr>
      <w:r w:rsidRPr="00A82288">
        <w:rPr>
          <w:b/>
          <w:sz w:val="24"/>
          <w:szCs w:val="24"/>
        </w:rPr>
        <w:lastRenderedPageBreak/>
        <w:t>5.14</w:t>
      </w:r>
      <w:r w:rsidRPr="007B592A">
        <w:rPr>
          <w:sz w:val="24"/>
          <w:szCs w:val="24"/>
        </w:rPr>
        <w:t xml:space="preserve"> Comisia de soluționare a contestaţiilor întocmeşte un raport de contestaţii, pentru fiecare măsura în parte, care va cuprinde rezultatul contestaţiilor. </w:t>
      </w:r>
    </w:p>
    <w:p w14:paraId="3B3C674E" w14:textId="77777777"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este depusă în termen, Comisia de soluționare a contestaţiilor se pronunţă după cum urmează:</w:t>
      </w:r>
    </w:p>
    <w:p w14:paraId="1753FDA5" w14:textId="77777777"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14:paraId="0C366269" w14:textId="77777777"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un element/unele elemente contestate sunt respinse </w:t>
      </w:r>
      <w:r>
        <w:rPr>
          <w:sz w:val="24"/>
          <w:szCs w:val="24"/>
        </w:rPr>
        <w:t>– P</w:t>
      </w:r>
      <w:r w:rsidR="00B2064E" w:rsidRPr="007B592A">
        <w:rPr>
          <w:sz w:val="24"/>
          <w:szCs w:val="24"/>
        </w:rPr>
        <w:t xml:space="preserve">ARŢIAL ADMISĂ </w:t>
      </w:r>
    </w:p>
    <w:p w14:paraId="1D6A03DA" w14:textId="77777777"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14:paraId="07229465" w14:textId="77777777"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14:paraId="54A3A422" w14:textId="77777777"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este de 30 de zile de la data înregistrării acestora la secretariatul GAL și include notificarea beneficiarului. </w:t>
      </w:r>
    </w:p>
    <w:p w14:paraId="24DC8418" w14:textId="77777777"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este semnat de membri şi secretar şi aprobat de Preşedintele Comisiei de soluționare a contestaţiilor şi este comunicat managerului GAL pentru a fi postat pe site-ul GAL. O copie a Raportului de contestaţii se va comunica şi Comitetului de Selecţie. </w:t>
      </w:r>
    </w:p>
    <w:p w14:paraId="3AC45B18" w14:textId="77777777"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14:paraId="19E78169" w14:textId="77777777"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14:paraId="615C5CE1" w14:textId="77777777" w:rsidR="00B111FF" w:rsidRDefault="00B2064E" w:rsidP="00B111FF">
      <w:pPr>
        <w:spacing w:after="0"/>
        <w:jc w:val="both"/>
        <w:rPr>
          <w:sz w:val="24"/>
          <w:szCs w:val="24"/>
        </w:rPr>
      </w:pPr>
      <w:r w:rsidRPr="007B592A">
        <w:rPr>
          <w:sz w:val="24"/>
          <w:szCs w:val="24"/>
        </w:rPr>
        <w:t xml:space="preserve">a) copie a raportului de contestaţii; </w:t>
      </w:r>
    </w:p>
    <w:p w14:paraId="2F64055F" w14:textId="77777777" w:rsidR="00B111FF" w:rsidRDefault="00B2064E" w:rsidP="00B111FF">
      <w:pPr>
        <w:spacing w:after="0"/>
        <w:jc w:val="both"/>
        <w:rPr>
          <w:sz w:val="24"/>
          <w:szCs w:val="24"/>
        </w:rPr>
      </w:pPr>
      <w:r w:rsidRPr="007B592A">
        <w:rPr>
          <w:sz w:val="24"/>
          <w:szCs w:val="24"/>
        </w:rPr>
        <w:t xml:space="preserve">b) copie a minutei semnate de Comisia de soluționare a contestaţiilor; </w:t>
      </w:r>
    </w:p>
    <w:p w14:paraId="2B2EDAFD" w14:textId="77777777" w:rsidR="00527CFF" w:rsidRPr="007B592A" w:rsidRDefault="00B2064E" w:rsidP="00527CFF">
      <w:pPr>
        <w:jc w:val="both"/>
        <w:rPr>
          <w:sz w:val="24"/>
          <w:szCs w:val="24"/>
        </w:rPr>
      </w:pPr>
      <w:r w:rsidRPr="007B592A">
        <w:rPr>
          <w:sz w:val="24"/>
          <w:szCs w:val="24"/>
        </w:rPr>
        <w:t>c) documentele întocmite de Comisia de soluționare a contestaţiilor, după caz.</w:t>
      </w:r>
    </w:p>
    <w:p w14:paraId="3F93EEB5" w14:textId="77777777"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14:paraId="29396495" w14:textId="77777777"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14:paraId="19D45EE7" w14:textId="77777777" w:rsidR="00DE105F" w:rsidRDefault="00DE105F" w:rsidP="00527CFF">
      <w:pPr>
        <w:jc w:val="both"/>
        <w:rPr>
          <w:sz w:val="24"/>
          <w:szCs w:val="24"/>
        </w:rPr>
      </w:pPr>
    </w:p>
    <w:p w14:paraId="0349954B" w14:textId="77777777"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14:paraId="38F11BC3" w14:textId="77777777"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va pregăti dosarul administrativ al proiectului pentru depunerea acestuia la AFIR. </w:t>
      </w:r>
    </w:p>
    <w:p w14:paraId="14C2E68E" w14:textId="77777777"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14:paraId="1413907C" w14:textId="77777777" w:rsidR="00B55D60" w:rsidRDefault="00B2064E" w:rsidP="00B55D60">
      <w:pPr>
        <w:spacing w:after="0"/>
        <w:jc w:val="both"/>
        <w:rPr>
          <w:sz w:val="24"/>
          <w:szCs w:val="24"/>
        </w:rPr>
      </w:pPr>
      <w:r w:rsidRPr="007B592A">
        <w:rPr>
          <w:sz w:val="24"/>
          <w:szCs w:val="24"/>
        </w:rPr>
        <w:t xml:space="preserve">- fișa de evaluare generală cu cele 3 părți: conformitate, eligibilitate și selecție </w:t>
      </w:r>
    </w:p>
    <w:p w14:paraId="4D9A8FAE" w14:textId="77777777" w:rsidR="00B55D60" w:rsidRDefault="00B2064E" w:rsidP="00B55D60">
      <w:pPr>
        <w:spacing w:after="0"/>
        <w:jc w:val="both"/>
        <w:rPr>
          <w:sz w:val="24"/>
          <w:szCs w:val="24"/>
        </w:rPr>
      </w:pPr>
      <w:r w:rsidRPr="007B592A">
        <w:rPr>
          <w:sz w:val="24"/>
          <w:szCs w:val="24"/>
        </w:rPr>
        <w:t xml:space="preserve">- dacă este cazul – fișa de verificare pe teren a proiectului </w:t>
      </w:r>
    </w:p>
    <w:p w14:paraId="3D86ED9D" w14:textId="77777777" w:rsidR="00B55D60" w:rsidRDefault="00B2064E" w:rsidP="00B55D60">
      <w:pPr>
        <w:spacing w:after="0"/>
        <w:jc w:val="both"/>
        <w:rPr>
          <w:sz w:val="24"/>
          <w:szCs w:val="24"/>
        </w:rPr>
      </w:pPr>
      <w:r w:rsidRPr="007B592A">
        <w:rPr>
          <w:sz w:val="24"/>
          <w:szCs w:val="24"/>
        </w:rPr>
        <w:t xml:space="preserve">- Raportul de Selecție și/sau Contestație, după caz </w:t>
      </w:r>
    </w:p>
    <w:p w14:paraId="7C566CFC" w14:textId="77777777"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14:paraId="1A9FEE4B" w14:textId="77777777"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va fi anunțat pentru a merge împreună cu un angajat al GAL să depună proiectul la AFIR sau dacă dorește acesta îl poate împuternici pe angajatul GAL să depună proiectul în numele său. </w:t>
      </w:r>
    </w:p>
    <w:p w14:paraId="048578B5" w14:textId="77777777"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20"/>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5887" w14:textId="77777777" w:rsidR="007957EA" w:rsidRDefault="007957EA" w:rsidP="00B875A9">
      <w:pPr>
        <w:spacing w:after="0" w:line="240" w:lineRule="auto"/>
      </w:pPr>
      <w:r>
        <w:separator/>
      </w:r>
    </w:p>
  </w:endnote>
  <w:endnote w:type="continuationSeparator" w:id="0">
    <w:p w14:paraId="67648F56" w14:textId="77777777" w:rsidR="007957EA" w:rsidRDefault="007957EA"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604E" w14:textId="77777777" w:rsidR="007957EA" w:rsidRDefault="007957EA" w:rsidP="00B875A9">
      <w:pPr>
        <w:spacing w:after="0" w:line="240" w:lineRule="auto"/>
      </w:pPr>
      <w:r>
        <w:separator/>
      </w:r>
    </w:p>
  </w:footnote>
  <w:footnote w:type="continuationSeparator" w:id="0">
    <w:p w14:paraId="685FE682" w14:textId="77777777" w:rsidR="007957EA" w:rsidRDefault="007957EA" w:rsidP="00B8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566E" w14:textId="77777777" w:rsidR="00B875A9" w:rsidRDefault="00B875A9">
    <w:pPr>
      <w:pStyle w:val="Header"/>
    </w:pPr>
    <w:r>
      <w:rPr>
        <w:noProof/>
      </w:rPr>
      <w:drawing>
        <wp:inline distT="0" distB="0" distL="0" distR="0" wp14:anchorId="0F4CB421" wp14:editId="0CA70F16">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4E"/>
    <w:rsid w:val="00000E9F"/>
    <w:rsid w:val="00002FB7"/>
    <w:rsid w:val="000037D8"/>
    <w:rsid w:val="00005A8B"/>
    <w:rsid w:val="000068FC"/>
    <w:rsid w:val="00010734"/>
    <w:rsid w:val="000143D7"/>
    <w:rsid w:val="000149F4"/>
    <w:rsid w:val="00021161"/>
    <w:rsid w:val="000227F7"/>
    <w:rsid w:val="000230C1"/>
    <w:rsid w:val="0002326D"/>
    <w:rsid w:val="00031C7A"/>
    <w:rsid w:val="00033626"/>
    <w:rsid w:val="0003749A"/>
    <w:rsid w:val="00037565"/>
    <w:rsid w:val="00043496"/>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2AD"/>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1669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D6B7D"/>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684A"/>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2122"/>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4CE0"/>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1AB8"/>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95A"/>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3592"/>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E6773"/>
    <w:rsid w:val="004F2085"/>
    <w:rsid w:val="004F23B6"/>
    <w:rsid w:val="004F40DD"/>
    <w:rsid w:val="004F41A0"/>
    <w:rsid w:val="005001D5"/>
    <w:rsid w:val="00500859"/>
    <w:rsid w:val="005016BD"/>
    <w:rsid w:val="005018DF"/>
    <w:rsid w:val="00504982"/>
    <w:rsid w:val="00505544"/>
    <w:rsid w:val="00505FC9"/>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4EF3"/>
    <w:rsid w:val="005A75BF"/>
    <w:rsid w:val="005A7A24"/>
    <w:rsid w:val="005B0DA9"/>
    <w:rsid w:val="005B1C71"/>
    <w:rsid w:val="005B2A3A"/>
    <w:rsid w:val="005B3AD6"/>
    <w:rsid w:val="005B4212"/>
    <w:rsid w:val="005B442E"/>
    <w:rsid w:val="005B449E"/>
    <w:rsid w:val="005B4C74"/>
    <w:rsid w:val="005B6541"/>
    <w:rsid w:val="005C04D0"/>
    <w:rsid w:val="005C074E"/>
    <w:rsid w:val="005C1676"/>
    <w:rsid w:val="005C188C"/>
    <w:rsid w:val="005C1D23"/>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BFA"/>
    <w:rsid w:val="006A51EC"/>
    <w:rsid w:val="006A6348"/>
    <w:rsid w:val="006A694C"/>
    <w:rsid w:val="006A7445"/>
    <w:rsid w:val="006B2259"/>
    <w:rsid w:val="006B245E"/>
    <w:rsid w:val="006B665E"/>
    <w:rsid w:val="006B6806"/>
    <w:rsid w:val="006C0187"/>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0764"/>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451E"/>
    <w:rsid w:val="0074553B"/>
    <w:rsid w:val="00746F5C"/>
    <w:rsid w:val="00752EF7"/>
    <w:rsid w:val="007532FB"/>
    <w:rsid w:val="00754957"/>
    <w:rsid w:val="00755287"/>
    <w:rsid w:val="00755E65"/>
    <w:rsid w:val="00756537"/>
    <w:rsid w:val="007565F9"/>
    <w:rsid w:val="0075698D"/>
    <w:rsid w:val="007608CE"/>
    <w:rsid w:val="00763501"/>
    <w:rsid w:val="00765016"/>
    <w:rsid w:val="00766FD0"/>
    <w:rsid w:val="0076709B"/>
    <w:rsid w:val="007705AE"/>
    <w:rsid w:val="00771B3F"/>
    <w:rsid w:val="007720D1"/>
    <w:rsid w:val="007722AC"/>
    <w:rsid w:val="00772544"/>
    <w:rsid w:val="00773FC4"/>
    <w:rsid w:val="00776316"/>
    <w:rsid w:val="007776D3"/>
    <w:rsid w:val="00785286"/>
    <w:rsid w:val="00785C98"/>
    <w:rsid w:val="00790E8E"/>
    <w:rsid w:val="007935B2"/>
    <w:rsid w:val="007944F3"/>
    <w:rsid w:val="007957EA"/>
    <w:rsid w:val="00797A2F"/>
    <w:rsid w:val="007A3605"/>
    <w:rsid w:val="007A3DB8"/>
    <w:rsid w:val="007A3E9D"/>
    <w:rsid w:val="007A7B5E"/>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60DB"/>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0E4F"/>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60A4"/>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4B40"/>
    <w:rsid w:val="00935D14"/>
    <w:rsid w:val="00937ABD"/>
    <w:rsid w:val="00943131"/>
    <w:rsid w:val="00943671"/>
    <w:rsid w:val="0094379E"/>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3CEB"/>
    <w:rsid w:val="00AD7A67"/>
    <w:rsid w:val="00AE5051"/>
    <w:rsid w:val="00AE52F0"/>
    <w:rsid w:val="00AE53E4"/>
    <w:rsid w:val="00AF0A56"/>
    <w:rsid w:val="00AF3782"/>
    <w:rsid w:val="00AF3E19"/>
    <w:rsid w:val="00AF6D20"/>
    <w:rsid w:val="00AF7368"/>
    <w:rsid w:val="00AF760B"/>
    <w:rsid w:val="00B00C76"/>
    <w:rsid w:val="00B02439"/>
    <w:rsid w:val="00B02ADA"/>
    <w:rsid w:val="00B05FAB"/>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4403"/>
    <w:rsid w:val="00B85E16"/>
    <w:rsid w:val="00B875A9"/>
    <w:rsid w:val="00B87A2B"/>
    <w:rsid w:val="00B92A71"/>
    <w:rsid w:val="00B94BEE"/>
    <w:rsid w:val="00B957EC"/>
    <w:rsid w:val="00B959E4"/>
    <w:rsid w:val="00BA0452"/>
    <w:rsid w:val="00BA125F"/>
    <w:rsid w:val="00BA26EA"/>
    <w:rsid w:val="00BB005A"/>
    <w:rsid w:val="00BB2C37"/>
    <w:rsid w:val="00BB38DC"/>
    <w:rsid w:val="00BB468C"/>
    <w:rsid w:val="00BB67BD"/>
    <w:rsid w:val="00BC3841"/>
    <w:rsid w:val="00BC52D7"/>
    <w:rsid w:val="00BD7C17"/>
    <w:rsid w:val="00BE2543"/>
    <w:rsid w:val="00BE3002"/>
    <w:rsid w:val="00BE7BF0"/>
    <w:rsid w:val="00BF0195"/>
    <w:rsid w:val="00BF0A2E"/>
    <w:rsid w:val="00BF165E"/>
    <w:rsid w:val="00BF1ED0"/>
    <w:rsid w:val="00BF2197"/>
    <w:rsid w:val="00BF324B"/>
    <w:rsid w:val="00BF627C"/>
    <w:rsid w:val="00C07CD5"/>
    <w:rsid w:val="00C07DFE"/>
    <w:rsid w:val="00C10352"/>
    <w:rsid w:val="00C11F4A"/>
    <w:rsid w:val="00C11F4F"/>
    <w:rsid w:val="00C13CDF"/>
    <w:rsid w:val="00C14C33"/>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57499"/>
    <w:rsid w:val="00C6455B"/>
    <w:rsid w:val="00C6531F"/>
    <w:rsid w:val="00C67B07"/>
    <w:rsid w:val="00C701BA"/>
    <w:rsid w:val="00C70FC4"/>
    <w:rsid w:val="00C713F4"/>
    <w:rsid w:val="00C71CB1"/>
    <w:rsid w:val="00C733C2"/>
    <w:rsid w:val="00C7498B"/>
    <w:rsid w:val="00C7752E"/>
    <w:rsid w:val="00C77FBC"/>
    <w:rsid w:val="00C848E4"/>
    <w:rsid w:val="00C8660F"/>
    <w:rsid w:val="00C8661E"/>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20B"/>
    <w:rsid w:val="00D30953"/>
    <w:rsid w:val="00D310BD"/>
    <w:rsid w:val="00D3436F"/>
    <w:rsid w:val="00D3503E"/>
    <w:rsid w:val="00D35096"/>
    <w:rsid w:val="00D35BE9"/>
    <w:rsid w:val="00D3602C"/>
    <w:rsid w:val="00D36D8B"/>
    <w:rsid w:val="00D37F27"/>
    <w:rsid w:val="00D407D8"/>
    <w:rsid w:val="00D43E6C"/>
    <w:rsid w:val="00D4630C"/>
    <w:rsid w:val="00D5078C"/>
    <w:rsid w:val="00D54AF1"/>
    <w:rsid w:val="00D55036"/>
    <w:rsid w:val="00D5578D"/>
    <w:rsid w:val="00D65BB4"/>
    <w:rsid w:val="00D65C72"/>
    <w:rsid w:val="00D709B7"/>
    <w:rsid w:val="00D7238F"/>
    <w:rsid w:val="00D8477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490C"/>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2C"/>
    <w:rsid w:val="00E342EB"/>
    <w:rsid w:val="00E34869"/>
    <w:rsid w:val="00E354E2"/>
    <w:rsid w:val="00E4434D"/>
    <w:rsid w:val="00E55589"/>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EAE"/>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1F2C"/>
    <w:rsid w:val="00F72AEB"/>
    <w:rsid w:val="00F73AED"/>
    <w:rsid w:val="00F74253"/>
    <w:rsid w:val="00F758DD"/>
    <w:rsid w:val="00F75B6D"/>
    <w:rsid w:val="00F80D87"/>
    <w:rsid w:val="00F81445"/>
    <w:rsid w:val="00F822E5"/>
    <w:rsid w:val="00F8247A"/>
    <w:rsid w:val="00F84719"/>
    <w:rsid w:val="00F871CB"/>
    <w:rsid w:val="00F90AF5"/>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45E3"/>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yperlink" Target="http://www.galmvs.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hyperlink" Target="http://www.galmvs.ro"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pt>
  </dgm:ptLst>
  <dgm:cxnLst>
    <dgm:cxn modelId="{050BAE07-8AFC-4BB2-884B-7B3687875234}" srcId="{C7ED63E8-2057-4D64-AF0B-59FF5CABA816}" destId="{D891A82F-8033-4F0E-8374-0FD39546B08C}" srcOrd="4" destOrd="0" parTransId="{97408304-0F8B-46EB-B15B-D71E17663314}" sibTransId="{89E237B2-CEEE-4E36-B7E0-1D796ECDDF2E}"/>
    <dgm:cxn modelId="{AAD5461B-6C90-41F3-BCAB-491E821F6220}" type="presOf" srcId="{CF83F1BC-4DEB-43DC-9875-F7C28C20D7F1}" destId="{5C87F1F2-2951-47D5-A88F-774F31CF68F6}" srcOrd="0" destOrd="0" presId="urn:microsoft.com/office/officeart/2005/8/layout/process4"/>
    <dgm:cxn modelId="{691DF325-73CA-4B67-8874-D6E27112E1E9}" type="presOf" srcId="{9D37D2A3-3B4B-435C-AFB4-B4EFB9C39A21}" destId="{B4CCAE6B-02BB-424B-8A3B-CD8002A76490}" srcOrd="0" destOrd="0" presId="urn:microsoft.com/office/officeart/2005/8/layout/process4"/>
    <dgm:cxn modelId="{E453FD28-2129-4641-8EEA-D3EA744BFE2B}" type="presOf" srcId="{D891A82F-8033-4F0E-8374-0FD39546B08C}" destId="{2FB82045-AB80-4F28-8F34-15F4E6BBECBC}" srcOrd="0" destOrd="0" presId="urn:microsoft.com/office/officeart/2005/8/layout/process4"/>
    <dgm:cxn modelId="{04720B37-FFA5-4E77-BFEF-798CFC3877F5}" type="presOf" srcId="{B8DEA9FF-083E-4D22-B073-E3BDC036BC96}" destId="{8BFE71AF-EF52-43B7-9547-E9A4B3EBBA4E}" srcOrd="0" destOrd="0" presId="urn:microsoft.com/office/officeart/2005/8/layout/process4"/>
    <dgm:cxn modelId="{6384EE5C-1D74-440D-BA8C-63EBCC6BBA06}" srcId="{C7ED63E8-2057-4D64-AF0B-59FF5CABA816}" destId="{D9B2E1C1-C5C2-44E4-BB9C-2F5D2B55BFD3}" srcOrd="2" destOrd="0" parTransId="{D5B888FA-8DD8-42B3-B04C-C57A7C9DF089}" sibTransId="{C5614140-4964-4D60-9600-E12B866412A0}"/>
    <dgm:cxn modelId="{DF2CD161-A2C3-4C78-AEE7-73CF0123DF21}" type="presOf" srcId="{29F45771-DB90-4033-B7E6-BAA4925FA1F8}" destId="{DDD3E176-499B-4788-85E1-FB4884F99956}" srcOrd="0" destOrd="0" presId="urn:microsoft.com/office/officeart/2005/8/layout/process4"/>
    <dgm:cxn modelId="{60305D66-EB94-4AA3-8F0A-C8EBBB5B7456}" srcId="{C7ED63E8-2057-4D64-AF0B-59FF5CABA816}" destId="{29F45771-DB90-4033-B7E6-BAA4925FA1F8}" srcOrd="0" destOrd="0" parTransId="{4CAE947F-D224-40A6-921C-9A68ADBA861B}" sibTransId="{CA8B85AA-0D6B-4EF0-8D08-D6F48F8AD1B4}"/>
    <dgm:cxn modelId="{D845336A-C8C8-498D-A02F-334B8A058603}" srcId="{C7ED63E8-2057-4D64-AF0B-59FF5CABA816}" destId="{B8DEA9FF-083E-4D22-B073-E3BDC036BC96}" srcOrd="3" destOrd="0" parTransId="{69B1F49F-10D7-4FFC-8860-B0540D78DFAA}" sibTransId="{A8D6D6A0-A60D-43CD-BF71-E7EDD8CD63E7}"/>
    <dgm:cxn modelId="{3DF3BF4A-D8B3-466B-B72A-28394D82A86A}" srcId="{C7ED63E8-2057-4D64-AF0B-59FF5CABA816}" destId="{CF83F1BC-4DEB-43DC-9875-F7C28C20D7F1}" srcOrd="8" destOrd="0" parTransId="{86605512-61A4-4093-9D5C-63CE84491863}" sibTransId="{D19A30B1-9294-4D50-876B-E391F26F4B46}"/>
    <dgm:cxn modelId="{79183B4B-8607-4C78-9904-8573D91B19B3}" srcId="{C7ED63E8-2057-4D64-AF0B-59FF5CABA816}" destId="{9D37D2A3-3B4B-435C-AFB4-B4EFB9C39A21}" srcOrd="9" destOrd="0" parTransId="{EDFE9725-696B-41FB-A7E5-2112F3EA4F41}" sibTransId="{6F7873F1-5C5A-46EB-997C-BC4F5B4169FD}"/>
    <dgm:cxn modelId="{78F9A84C-A25E-4C44-B5C2-364261B5C0DC}" srcId="{C7ED63E8-2057-4D64-AF0B-59FF5CABA816}" destId="{27C8AD91-ECAB-4693-A62A-3037BCF94A25}" srcOrd="5" destOrd="0" parTransId="{18C60DAF-A056-423B-8D2D-6C0EE93EA834}" sibTransId="{7E641838-43FD-4847-AC35-656842209B3F}"/>
    <dgm:cxn modelId="{84B1734E-C414-4AF0-A0E7-EA53B2D4D2E1}" type="presOf" srcId="{D59F0F87-FF9B-412B-9FF5-26CB6030410C}" destId="{8C99BAC8-20B8-45C1-A9B2-0D3E8F13E3CA}" srcOrd="0" destOrd="0" presId="urn:microsoft.com/office/officeart/2005/8/layout/process4"/>
    <dgm:cxn modelId="{560C2977-29B6-415A-99E0-1E75BF435B06}" type="presOf" srcId="{C6AEDF15-6271-47A9-B9AF-275E39124B1C}" destId="{FF025D21-BAFF-4322-9559-FBC108E7995C}"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730A929D-731C-4C93-BE99-A385DD493C79}" type="presOf" srcId="{27C8AD91-ECAB-4693-A62A-3037BCF94A25}" destId="{7250C249-C093-477C-A13C-9333064AC696}"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6CC9F9D6-025F-4FF6-B59E-B82F93159953}" srcId="{C7ED63E8-2057-4D64-AF0B-59FF5CABA816}" destId="{D59F0F87-FF9B-412B-9FF5-26CB6030410C}" srcOrd="7" destOrd="0" parTransId="{967ED3A6-A362-46CB-BE72-644609A0542E}" sibTransId="{073421A2-538B-418D-9A93-D22CF6DC95FA}"/>
    <dgm:cxn modelId="{2EC78FF2-CBF8-429A-BB81-7B8BC2680B1F}" type="presOf" srcId="{C7ED63E8-2057-4D64-AF0B-59FF5CABA816}" destId="{FD0D5131-4155-4441-9AEB-8C296DCF8B68}" srcOrd="0" destOrd="0" presId="urn:microsoft.com/office/officeart/2005/8/layout/process4"/>
    <dgm:cxn modelId="{C0ADFBF7-8A2A-4643-86BF-047819B9C58C}" type="presOf" srcId="{B369847D-125A-46B6-809E-F5529FB748B5}" destId="{68D8CD53-6255-4017-B714-C4606B941783}" srcOrd="0" destOrd="0" presId="urn:microsoft.com/office/officeart/2005/8/layout/process4"/>
    <dgm:cxn modelId="{4C6EFEFC-18C3-489C-85B9-50B3D9B6E8B4}" type="presOf" srcId="{D9B2E1C1-C5C2-44E4-BB9C-2F5D2B55BFD3}" destId="{8C0338EF-50AF-4AD7-B1BC-35F5AA3B913F}" srcOrd="0" destOrd="0" presId="urn:microsoft.com/office/officeart/2005/8/layout/process4"/>
    <dgm:cxn modelId="{94EB0DD1-61A3-49B8-A05A-28FACCA080CA}" type="presParOf" srcId="{FD0D5131-4155-4441-9AEB-8C296DCF8B68}" destId="{60D5B0E7-BD5A-44A1-B6E5-9D978F77CDF9}" srcOrd="0" destOrd="0" presId="urn:microsoft.com/office/officeart/2005/8/layout/process4"/>
    <dgm:cxn modelId="{2012F6BC-B779-4416-B942-9A0D312789FB}" type="presParOf" srcId="{60D5B0E7-BD5A-44A1-B6E5-9D978F77CDF9}" destId="{B4CCAE6B-02BB-424B-8A3B-CD8002A76490}" srcOrd="0" destOrd="0" presId="urn:microsoft.com/office/officeart/2005/8/layout/process4"/>
    <dgm:cxn modelId="{D58B2767-A5E4-40BD-9D5D-5135472F7840}" type="presParOf" srcId="{FD0D5131-4155-4441-9AEB-8C296DCF8B68}" destId="{5D330BFE-8D1E-4546-8B65-480BB265F8AC}" srcOrd="1" destOrd="0" presId="urn:microsoft.com/office/officeart/2005/8/layout/process4"/>
    <dgm:cxn modelId="{3749DA09-F5FA-42C1-9C8C-46D6DECB9E7D}" type="presParOf" srcId="{FD0D5131-4155-4441-9AEB-8C296DCF8B68}" destId="{D13024EC-49A1-4C44-A249-E6A47D5E5415}" srcOrd="2" destOrd="0" presId="urn:microsoft.com/office/officeart/2005/8/layout/process4"/>
    <dgm:cxn modelId="{F885B857-B727-463E-870B-7EB66EAD8EC9}" type="presParOf" srcId="{D13024EC-49A1-4C44-A249-E6A47D5E5415}" destId="{5C87F1F2-2951-47D5-A88F-774F31CF68F6}" srcOrd="0" destOrd="0" presId="urn:microsoft.com/office/officeart/2005/8/layout/process4"/>
    <dgm:cxn modelId="{26DF7EB7-62E5-407E-8395-3748FF3F3B01}" type="presParOf" srcId="{FD0D5131-4155-4441-9AEB-8C296DCF8B68}" destId="{759A499F-A594-4266-9778-1789A7730F8B}" srcOrd="3" destOrd="0" presId="urn:microsoft.com/office/officeart/2005/8/layout/process4"/>
    <dgm:cxn modelId="{56C53998-C399-4C0C-BFDA-5B81C45CE318}" type="presParOf" srcId="{FD0D5131-4155-4441-9AEB-8C296DCF8B68}" destId="{43DB2ABA-6114-43A1-AE41-B140FD6579C7}" srcOrd="4" destOrd="0" presId="urn:microsoft.com/office/officeart/2005/8/layout/process4"/>
    <dgm:cxn modelId="{F8EBBEA8-58B6-431F-83A4-1AD9416899AB}" type="presParOf" srcId="{43DB2ABA-6114-43A1-AE41-B140FD6579C7}" destId="{8C99BAC8-20B8-45C1-A9B2-0D3E8F13E3CA}" srcOrd="0" destOrd="0" presId="urn:microsoft.com/office/officeart/2005/8/layout/process4"/>
    <dgm:cxn modelId="{5153BB19-3E7B-44D5-86BE-B3444EC42493}" type="presParOf" srcId="{FD0D5131-4155-4441-9AEB-8C296DCF8B68}" destId="{334587ED-82A6-417B-A299-6671D4940B2E}" srcOrd="5" destOrd="0" presId="urn:microsoft.com/office/officeart/2005/8/layout/process4"/>
    <dgm:cxn modelId="{EB05E5E2-3D13-4485-A9BA-13D9B23F1F63}" type="presParOf" srcId="{FD0D5131-4155-4441-9AEB-8C296DCF8B68}" destId="{B5C6898D-1239-4893-B88E-320C8FEA809C}" srcOrd="6" destOrd="0" presId="urn:microsoft.com/office/officeart/2005/8/layout/process4"/>
    <dgm:cxn modelId="{22DA0041-19A3-426C-BDE1-92FBB6FA7B35}" type="presParOf" srcId="{B5C6898D-1239-4893-B88E-320C8FEA809C}" destId="{FF025D21-BAFF-4322-9559-FBC108E7995C}" srcOrd="0" destOrd="0" presId="urn:microsoft.com/office/officeart/2005/8/layout/process4"/>
    <dgm:cxn modelId="{AD6F3734-9D9D-40F9-A78D-F66146BFDE05}" type="presParOf" srcId="{FD0D5131-4155-4441-9AEB-8C296DCF8B68}" destId="{A7734C38-E417-458E-9226-0668D0F73EAF}" srcOrd="7" destOrd="0" presId="urn:microsoft.com/office/officeart/2005/8/layout/process4"/>
    <dgm:cxn modelId="{59BAFF7E-AA24-408F-BE30-AC3787D888D9}" type="presParOf" srcId="{FD0D5131-4155-4441-9AEB-8C296DCF8B68}" destId="{51EB7A87-30C6-4B95-9784-A16C241D17C9}" srcOrd="8" destOrd="0" presId="urn:microsoft.com/office/officeart/2005/8/layout/process4"/>
    <dgm:cxn modelId="{6DA3BAAF-2346-408B-B646-4299E6194567}" type="presParOf" srcId="{51EB7A87-30C6-4B95-9784-A16C241D17C9}" destId="{7250C249-C093-477C-A13C-9333064AC696}" srcOrd="0" destOrd="0" presId="urn:microsoft.com/office/officeart/2005/8/layout/process4"/>
    <dgm:cxn modelId="{6BAF0EDF-A93E-4AF4-8AD6-E459F92384ED}" type="presParOf" srcId="{FD0D5131-4155-4441-9AEB-8C296DCF8B68}" destId="{A5653DF0-8497-4FDE-975C-66CA9921A235}" srcOrd="9" destOrd="0" presId="urn:microsoft.com/office/officeart/2005/8/layout/process4"/>
    <dgm:cxn modelId="{C7F90850-C8AC-4E1F-8C2F-09EC12AEE3A8}" type="presParOf" srcId="{FD0D5131-4155-4441-9AEB-8C296DCF8B68}" destId="{27A93F62-095B-4245-9802-733EF30B7569}" srcOrd="10" destOrd="0" presId="urn:microsoft.com/office/officeart/2005/8/layout/process4"/>
    <dgm:cxn modelId="{115F6AC8-91ED-41E2-AD52-1DA667798565}" type="presParOf" srcId="{27A93F62-095B-4245-9802-733EF30B7569}" destId="{2FB82045-AB80-4F28-8F34-15F4E6BBECBC}" srcOrd="0" destOrd="0" presId="urn:microsoft.com/office/officeart/2005/8/layout/process4"/>
    <dgm:cxn modelId="{DA37F0D3-0C9F-4350-8181-A42FB5764EA2}" type="presParOf" srcId="{FD0D5131-4155-4441-9AEB-8C296DCF8B68}" destId="{ADECDA57-8D44-427F-B5D5-FB259297EC6B}" srcOrd="11" destOrd="0" presId="urn:microsoft.com/office/officeart/2005/8/layout/process4"/>
    <dgm:cxn modelId="{59BCE048-0EAF-42DE-9910-E864E6760AD5}" type="presParOf" srcId="{FD0D5131-4155-4441-9AEB-8C296DCF8B68}" destId="{93999534-4633-40CD-9AE8-12EA68BACD41}" srcOrd="12" destOrd="0" presId="urn:microsoft.com/office/officeart/2005/8/layout/process4"/>
    <dgm:cxn modelId="{5ED95AC6-5C33-409D-B3C8-3F5A0CAA3190}" type="presParOf" srcId="{93999534-4633-40CD-9AE8-12EA68BACD41}" destId="{8BFE71AF-EF52-43B7-9547-E9A4B3EBBA4E}" srcOrd="0" destOrd="0" presId="urn:microsoft.com/office/officeart/2005/8/layout/process4"/>
    <dgm:cxn modelId="{1C01BD5D-2844-4DA6-95E4-DBF9B0557C81}" type="presParOf" srcId="{FD0D5131-4155-4441-9AEB-8C296DCF8B68}" destId="{FE646FC5-2E60-4535-A31D-26712AF72D99}" srcOrd="13" destOrd="0" presId="urn:microsoft.com/office/officeart/2005/8/layout/process4"/>
    <dgm:cxn modelId="{3BC538E6-3FDC-4FE7-B30E-B3A3A6398E12}" type="presParOf" srcId="{FD0D5131-4155-4441-9AEB-8C296DCF8B68}" destId="{8C7EA5A7-29D4-45EC-92E0-04FA03895E5F}" srcOrd="14" destOrd="0" presId="urn:microsoft.com/office/officeart/2005/8/layout/process4"/>
    <dgm:cxn modelId="{33475258-B947-440D-B9EA-E29C3E0572F9}" type="presParOf" srcId="{8C7EA5A7-29D4-45EC-92E0-04FA03895E5F}" destId="{8C0338EF-50AF-4AD7-B1BC-35F5AA3B913F}" srcOrd="0" destOrd="0" presId="urn:microsoft.com/office/officeart/2005/8/layout/process4"/>
    <dgm:cxn modelId="{8AC18AFF-5D0F-4636-938C-E18DB3C47466}" type="presParOf" srcId="{FD0D5131-4155-4441-9AEB-8C296DCF8B68}" destId="{9014AEA4-4512-46CB-999A-F1529FE2E792}" srcOrd="15" destOrd="0" presId="urn:microsoft.com/office/officeart/2005/8/layout/process4"/>
    <dgm:cxn modelId="{2E927C0A-AF87-4FEC-A98D-888108EBB4F4}" type="presParOf" srcId="{FD0D5131-4155-4441-9AEB-8C296DCF8B68}" destId="{17F95028-A881-432D-8A6D-1694F69DB9AE}" srcOrd="16" destOrd="0" presId="urn:microsoft.com/office/officeart/2005/8/layout/process4"/>
    <dgm:cxn modelId="{9453F552-5E9E-446D-BE1B-89FE0C09BA9C}" type="presParOf" srcId="{17F95028-A881-432D-8A6D-1694F69DB9AE}" destId="{68D8CD53-6255-4017-B714-C4606B941783}" srcOrd="0" destOrd="0" presId="urn:microsoft.com/office/officeart/2005/8/layout/process4"/>
    <dgm:cxn modelId="{E8ADC501-E018-4690-A3B3-7C7575ABD110}" type="presParOf" srcId="{FD0D5131-4155-4441-9AEB-8C296DCF8B68}" destId="{E8C10D42-5241-4C53-BEBC-21568FB565FB}" srcOrd="17" destOrd="0" presId="urn:microsoft.com/office/officeart/2005/8/layout/process4"/>
    <dgm:cxn modelId="{117D706F-A583-4858-978C-F511F848B2B7}" type="presParOf" srcId="{FD0D5131-4155-4441-9AEB-8C296DCF8B68}" destId="{66238173-3260-4E70-A6DC-EBE317902488}" srcOrd="18" destOrd="0" presId="urn:microsoft.com/office/officeart/2005/8/layout/process4"/>
    <dgm:cxn modelId="{BCCF8C5F-42E9-4577-80EC-4E89BD8B1071}"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27F49-E357-429F-81AB-4FEE7A00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4646</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Acer</cp:lastModifiedBy>
  <cp:revision>2</cp:revision>
  <cp:lastPrinted>2017-07-10T09:55:00Z</cp:lastPrinted>
  <dcterms:created xsi:type="dcterms:W3CDTF">2021-09-22T08:43:00Z</dcterms:created>
  <dcterms:modified xsi:type="dcterms:W3CDTF">2021-09-22T08:43:00Z</dcterms:modified>
</cp:coreProperties>
</file>