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2CDA" w14:textId="77777777" w:rsidR="00B2064E" w:rsidRPr="00DE105F" w:rsidRDefault="00B2064E" w:rsidP="00DE105F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proofErr w:type="spellStart"/>
      <w:r w:rsidRPr="00DE105F">
        <w:rPr>
          <w:rFonts w:cstheme="minorHAnsi"/>
          <w:b/>
          <w:sz w:val="28"/>
          <w:szCs w:val="24"/>
          <w:u w:val="single"/>
        </w:rPr>
        <w:t>Procedura</w:t>
      </w:r>
      <w:proofErr w:type="spellEnd"/>
      <w:r w:rsidRPr="00DE105F">
        <w:rPr>
          <w:rFonts w:cstheme="minorHAnsi"/>
          <w:b/>
          <w:sz w:val="28"/>
          <w:szCs w:val="24"/>
          <w:u w:val="single"/>
        </w:rPr>
        <w:t xml:space="preserve"> de </w:t>
      </w:r>
      <w:proofErr w:type="spellStart"/>
      <w:r w:rsidRPr="00DE105F">
        <w:rPr>
          <w:rFonts w:cstheme="minorHAnsi"/>
          <w:b/>
          <w:sz w:val="28"/>
          <w:szCs w:val="24"/>
          <w:u w:val="single"/>
        </w:rPr>
        <w:t>evaluare</w:t>
      </w:r>
      <w:proofErr w:type="spellEnd"/>
      <w:r w:rsidRPr="00DE105F">
        <w:rPr>
          <w:rFonts w:cstheme="minorHAnsi"/>
          <w:b/>
          <w:sz w:val="28"/>
          <w:szCs w:val="24"/>
          <w:u w:val="single"/>
        </w:rPr>
        <w:t xml:space="preserve"> </w:t>
      </w:r>
      <w:proofErr w:type="spellStart"/>
      <w:r w:rsidRPr="00DE105F">
        <w:rPr>
          <w:rFonts w:cstheme="minorHAnsi"/>
          <w:b/>
          <w:sz w:val="28"/>
          <w:szCs w:val="24"/>
          <w:u w:val="single"/>
        </w:rPr>
        <w:t>şi</w:t>
      </w:r>
      <w:proofErr w:type="spellEnd"/>
      <w:r w:rsidRPr="00DE105F">
        <w:rPr>
          <w:rFonts w:cstheme="minorHAnsi"/>
          <w:b/>
          <w:sz w:val="28"/>
          <w:szCs w:val="24"/>
          <w:u w:val="single"/>
        </w:rPr>
        <w:t xml:space="preserve"> </w:t>
      </w:r>
      <w:proofErr w:type="spellStart"/>
      <w:r w:rsidRPr="00DE105F">
        <w:rPr>
          <w:rFonts w:cstheme="minorHAnsi"/>
          <w:b/>
          <w:sz w:val="28"/>
          <w:szCs w:val="24"/>
          <w:u w:val="single"/>
        </w:rPr>
        <w:t>selecţie</w:t>
      </w:r>
      <w:proofErr w:type="spellEnd"/>
      <w:r w:rsidRPr="00DE105F">
        <w:rPr>
          <w:rFonts w:cstheme="minorHAnsi"/>
          <w:b/>
          <w:sz w:val="28"/>
          <w:szCs w:val="24"/>
          <w:u w:val="single"/>
        </w:rPr>
        <w:t xml:space="preserve"> a </w:t>
      </w:r>
      <w:proofErr w:type="spellStart"/>
      <w:r w:rsidRPr="00DE105F">
        <w:rPr>
          <w:rFonts w:cstheme="minorHAnsi"/>
          <w:b/>
          <w:sz w:val="28"/>
          <w:szCs w:val="24"/>
          <w:u w:val="single"/>
        </w:rPr>
        <w:t>proiectelor</w:t>
      </w:r>
      <w:proofErr w:type="spellEnd"/>
      <w:r w:rsidRPr="00DE105F">
        <w:rPr>
          <w:rFonts w:cstheme="minorHAnsi"/>
          <w:b/>
          <w:sz w:val="28"/>
          <w:szCs w:val="24"/>
          <w:u w:val="single"/>
        </w:rPr>
        <w:t xml:space="preserve"> </w:t>
      </w:r>
      <w:proofErr w:type="spellStart"/>
      <w:r w:rsidRPr="00DE105F">
        <w:rPr>
          <w:rFonts w:cstheme="minorHAnsi"/>
          <w:b/>
          <w:sz w:val="28"/>
          <w:szCs w:val="24"/>
          <w:u w:val="single"/>
        </w:rPr>
        <w:t>depuse</w:t>
      </w:r>
      <w:proofErr w:type="spellEnd"/>
      <w:r w:rsidRPr="00DE105F">
        <w:rPr>
          <w:rFonts w:cstheme="minorHAnsi"/>
          <w:b/>
          <w:sz w:val="28"/>
          <w:szCs w:val="24"/>
          <w:u w:val="single"/>
        </w:rPr>
        <w:t xml:space="preserve"> </w:t>
      </w:r>
      <w:proofErr w:type="spellStart"/>
      <w:r w:rsidRPr="00DE105F">
        <w:rPr>
          <w:rFonts w:cstheme="minorHAnsi"/>
          <w:b/>
          <w:sz w:val="28"/>
          <w:szCs w:val="24"/>
          <w:u w:val="single"/>
        </w:rPr>
        <w:t>în</w:t>
      </w:r>
      <w:proofErr w:type="spellEnd"/>
      <w:r w:rsidRPr="00DE105F">
        <w:rPr>
          <w:rFonts w:cstheme="minorHAnsi"/>
          <w:b/>
          <w:sz w:val="28"/>
          <w:szCs w:val="24"/>
          <w:u w:val="single"/>
        </w:rPr>
        <w:t xml:space="preserve"> </w:t>
      </w:r>
      <w:proofErr w:type="spellStart"/>
      <w:r w:rsidRPr="00DE105F">
        <w:rPr>
          <w:rFonts w:cstheme="minorHAnsi"/>
          <w:b/>
          <w:sz w:val="28"/>
          <w:szCs w:val="24"/>
          <w:u w:val="single"/>
        </w:rPr>
        <w:t>cadrul</w:t>
      </w:r>
      <w:proofErr w:type="spellEnd"/>
      <w:r w:rsidRPr="00DE105F">
        <w:rPr>
          <w:rFonts w:cstheme="minorHAnsi"/>
          <w:b/>
          <w:sz w:val="28"/>
          <w:szCs w:val="24"/>
          <w:u w:val="single"/>
        </w:rPr>
        <w:t xml:space="preserve"> SDL 2014 – 202</w:t>
      </w:r>
      <w:r w:rsidR="00A05AAE" w:rsidRPr="00DE105F">
        <w:rPr>
          <w:rFonts w:cstheme="minorHAnsi"/>
          <w:b/>
          <w:sz w:val="28"/>
          <w:szCs w:val="24"/>
          <w:u w:val="single"/>
        </w:rPr>
        <w:t>0</w:t>
      </w:r>
    </w:p>
    <w:p w14:paraId="7700477D" w14:textId="77777777" w:rsidR="00DE105F" w:rsidRDefault="00DE105F" w:rsidP="006C579D">
      <w:pPr>
        <w:jc w:val="center"/>
        <w:rPr>
          <w:rFonts w:cstheme="minorHAnsi"/>
          <w:b/>
          <w:sz w:val="24"/>
          <w:szCs w:val="24"/>
        </w:rPr>
      </w:pPr>
    </w:p>
    <w:p w14:paraId="60C36B43" w14:textId="77777777" w:rsidR="00527CFF" w:rsidRPr="00DE105F" w:rsidRDefault="007C1844" w:rsidP="006C579D">
      <w:pPr>
        <w:jc w:val="center"/>
        <w:rPr>
          <w:rFonts w:cstheme="minorHAnsi"/>
          <w:b/>
          <w:sz w:val="24"/>
          <w:szCs w:val="24"/>
        </w:rPr>
      </w:pPr>
      <w:r w:rsidRPr="00DE105F">
        <w:rPr>
          <w:rFonts w:cstheme="minorHAnsi"/>
          <w:b/>
          <w:sz w:val="24"/>
          <w:szCs w:val="24"/>
        </w:rPr>
        <w:t>FLUX PROCEDURAL PENTRU ACCESAREA FONDURILOR NERAMBURSABILE</w:t>
      </w:r>
    </w:p>
    <w:p w14:paraId="43F6E173" w14:textId="77777777" w:rsidR="00A05AAE" w:rsidRDefault="00AE52F0" w:rsidP="00527CFF">
      <w:pPr>
        <w:jc w:val="both"/>
        <w:rPr>
          <w:color w:val="FF0000"/>
          <w:sz w:val="24"/>
          <w:szCs w:val="24"/>
        </w:rPr>
      </w:pPr>
      <w:r>
        <w:rPr>
          <w:noProof/>
          <w:color w:val="0070C0"/>
          <w:sz w:val="24"/>
          <w:szCs w:val="24"/>
        </w:rPr>
        <w:drawing>
          <wp:inline distT="0" distB="0" distL="0" distR="0" wp14:anchorId="0F7479D8" wp14:editId="02730EE4">
            <wp:extent cx="5909945" cy="6901132"/>
            <wp:effectExtent l="19050" t="0" r="52705" b="1460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133D922" w14:textId="77777777" w:rsidR="0091156F" w:rsidRPr="00FE60AA" w:rsidRDefault="00B2064E" w:rsidP="0091156F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FE60AA">
        <w:rPr>
          <w:b/>
          <w:sz w:val="24"/>
          <w:szCs w:val="24"/>
        </w:rPr>
        <w:lastRenderedPageBreak/>
        <w:t>METODOLOGIA DE LANSARE A APELURILOR DE SELECȚIE</w:t>
      </w:r>
    </w:p>
    <w:p w14:paraId="6D1DDDD1" w14:textId="77777777" w:rsidR="00B2064E" w:rsidRPr="0091156F" w:rsidRDefault="0091156F" w:rsidP="0091156F">
      <w:pPr>
        <w:jc w:val="both"/>
        <w:rPr>
          <w:color w:val="FF0000"/>
          <w:sz w:val="24"/>
          <w:szCs w:val="24"/>
        </w:rPr>
      </w:pPr>
      <w:r w:rsidRPr="00FE60AA">
        <w:rPr>
          <w:b/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="00B2064E" w:rsidRPr="0091156F">
        <w:rPr>
          <w:sz w:val="24"/>
          <w:szCs w:val="24"/>
        </w:rPr>
        <w:t xml:space="preserve">GAL MVS </w:t>
      </w:r>
      <w:proofErr w:type="spellStart"/>
      <w:r w:rsidR="00B2064E" w:rsidRPr="0091156F">
        <w:rPr>
          <w:sz w:val="24"/>
          <w:szCs w:val="24"/>
        </w:rPr>
        <w:t>va</w:t>
      </w:r>
      <w:proofErr w:type="spellEnd"/>
      <w:r w:rsidR="00B2064E" w:rsidRPr="0091156F">
        <w:rPr>
          <w:sz w:val="24"/>
          <w:szCs w:val="24"/>
        </w:rPr>
        <w:t xml:space="preserve"> publica un calendar </w:t>
      </w:r>
      <w:proofErr w:type="spellStart"/>
      <w:r w:rsidR="00B2064E" w:rsidRPr="0091156F">
        <w:rPr>
          <w:sz w:val="24"/>
          <w:szCs w:val="24"/>
        </w:rPr>
        <w:t>estimativ</w:t>
      </w:r>
      <w:proofErr w:type="spellEnd"/>
      <w:r w:rsidR="00B2064E" w:rsidRPr="0091156F">
        <w:rPr>
          <w:sz w:val="24"/>
          <w:szCs w:val="24"/>
        </w:rPr>
        <w:t xml:space="preserve"> de </w:t>
      </w:r>
      <w:proofErr w:type="spellStart"/>
      <w:r w:rsidR="00B2064E" w:rsidRPr="0091156F">
        <w:rPr>
          <w:sz w:val="24"/>
          <w:szCs w:val="24"/>
        </w:rPr>
        <w:t>lansare</w:t>
      </w:r>
      <w:proofErr w:type="spellEnd"/>
      <w:r w:rsidR="00B2064E" w:rsidRPr="0091156F">
        <w:rPr>
          <w:sz w:val="24"/>
          <w:szCs w:val="24"/>
        </w:rPr>
        <w:t xml:space="preserve"> a </w:t>
      </w:r>
      <w:proofErr w:type="spellStart"/>
      <w:r w:rsidR="00B2064E" w:rsidRPr="0091156F">
        <w:rPr>
          <w:sz w:val="24"/>
          <w:szCs w:val="24"/>
        </w:rPr>
        <w:t>apelurilor</w:t>
      </w:r>
      <w:proofErr w:type="spellEnd"/>
      <w:r w:rsidR="00B2064E" w:rsidRPr="0091156F">
        <w:rPr>
          <w:sz w:val="24"/>
          <w:szCs w:val="24"/>
        </w:rPr>
        <w:t xml:space="preserve"> de </w:t>
      </w:r>
      <w:proofErr w:type="spellStart"/>
      <w:r w:rsidR="00B2064E" w:rsidRPr="0091156F">
        <w:rPr>
          <w:sz w:val="24"/>
          <w:szCs w:val="24"/>
        </w:rPr>
        <w:t>selecție</w:t>
      </w:r>
      <w:proofErr w:type="spellEnd"/>
      <w:r w:rsidR="00B2064E" w:rsidRPr="0091156F">
        <w:rPr>
          <w:sz w:val="24"/>
          <w:szCs w:val="24"/>
        </w:rPr>
        <w:t xml:space="preserve">, cu </w:t>
      </w:r>
      <w:proofErr w:type="spellStart"/>
      <w:r w:rsidR="00B2064E" w:rsidRPr="0091156F">
        <w:rPr>
          <w:sz w:val="24"/>
          <w:szCs w:val="24"/>
        </w:rPr>
        <w:t>detaliile</w:t>
      </w:r>
      <w:proofErr w:type="spellEnd"/>
      <w:r w:rsidR="00B2064E" w:rsidRPr="0091156F">
        <w:rPr>
          <w:sz w:val="24"/>
          <w:szCs w:val="24"/>
        </w:rPr>
        <w:t xml:space="preserve"> </w:t>
      </w:r>
      <w:proofErr w:type="spellStart"/>
      <w:r w:rsidR="00B2064E" w:rsidRPr="0091156F">
        <w:rPr>
          <w:sz w:val="24"/>
          <w:szCs w:val="24"/>
        </w:rPr>
        <w:t>privitoare</w:t>
      </w:r>
      <w:proofErr w:type="spellEnd"/>
      <w:r w:rsidR="00B2064E" w:rsidRPr="0091156F">
        <w:rPr>
          <w:sz w:val="24"/>
          <w:szCs w:val="24"/>
        </w:rPr>
        <w:t xml:space="preserve"> la </w:t>
      </w:r>
      <w:proofErr w:type="spellStart"/>
      <w:r w:rsidR="00B2064E" w:rsidRPr="0091156F">
        <w:rPr>
          <w:sz w:val="24"/>
          <w:szCs w:val="24"/>
        </w:rPr>
        <w:t>alocările</w:t>
      </w:r>
      <w:proofErr w:type="spellEnd"/>
      <w:r w:rsidR="00B2064E" w:rsidRPr="0091156F">
        <w:rPr>
          <w:sz w:val="24"/>
          <w:szCs w:val="24"/>
        </w:rPr>
        <w:t xml:space="preserve"> </w:t>
      </w:r>
      <w:proofErr w:type="spellStart"/>
      <w:r w:rsidR="00B2064E" w:rsidRPr="0091156F">
        <w:rPr>
          <w:sz w:val="24"/>
          <w:szCs w:val="24"/>
        </w:rPr>
        <w:t>financiare</w:t>
      </w:r>
      <w:proofErr w:type="spellEnd"/>
      <w:r w:rsidR="00B2064E" w:rsidRPr="0091156F">
        <w:rPr>
          <w:sz w:val="24"/>
          <w:szCs w:val="24"/>
        </w:rPr>
        <w:t xml:space="preserve"> </w:t>
      </w:r>
      <w:proofErr w:type="spellStart"/>
      <w:r w:rsidR="00B2064E" w:rsidRPr="0091156F">
        <w:rPr>
          <w:sz w:val="24"/>
          <w:szCs w:val="24"/>
        </w:rPr>
        <w:t>și</w:t>
      </w:r>
      <w:proofErr w:type="spellEnd"/>
      <w:r w:rsidR="00B2064E" w:rsidRPr="0091156F">
        <w:rPr>
          <w:sz w:val="24"/>
          <w:szCs w:val="24"/>
        </w:rPr>
        <w:t xml:space="preserve"> la </w:t>
      </w:r>
      <w:proofErr w:type="spellStart"/>
      <w:r w:rsidR="00B2064E" w:rsidRPr="0091156F">
        <w:rPr>
          <w:sz w:val="24"/>
          <w:szCs w:val="24"/>
        </w:rPr>
        <w:t>termenele</w:t>
      </w:r>
      <w:proofErr w:type="spellEnd"/>
      <w:r w:rsidR="00B2064E" w:rsidRPr="0091156F">
        <w:rPr>
          <w:sz w:val="24"/>
          <w:szCs w:val="24"/>
        </w:rPr>
        <w:t xml:space="preserve"> de </w:t>
      </w:r>
      <w:proofErr w:type="spellStart"/>
      <w:r w:rsidR="00B2064E" w:rsidRPr="0091156F">
        <w:rPr>
          <w:sz w:val="24"/>
          <w:szCs w:val="24"/>
        </w:rPr>
        <w:t>depunere</w:t>
      </w:r>
      <w:proofErr w:type="spellEnd"/>
      <w:r w:rsidR="00B2064E" w:rsidRPr="0091156F">
        <w:rPr>
          <w:sz w:val="24"/>
          <w:szCs w:val="24"/>
        </w:rPr>
        <w:t xml:space="preserve">, </w:t>
      </w:r>
      <w:proofErr w:type="spellStart"/>
      <w:r w:rsidR="00B2064E" w:rsidRPr="0091156F">
        <w:rPr>
          <w:sz w:val="24"/>
          <w:szCs w:val="24"/>
        </w:rPr>
        <w:t>va</w:t>
      </w:r>
      <w:proofErr w:type="spellEnd"/>
      <w:r w:rsidR="00B2064E" w:rsidRPr="0091156F">
        <w:rPr>
          <w:sz w:val="24"/>
          <w:szCs w:val="24"/>
        </w:rPr>
        <w:t xml:space="preserve"> </w:t>
      </w:r>
      <w:proofErr w:type="spellStart"/>
      <w:r w:rsidR="00B2064E" w:rsidRPr="0091156F">
        <w:rPr>
          <w:sz w:val="24"/>
          <w:szCs w:val="24"/>
        </w:rPr>
        <w:t>realiza</w:t>
      </w:r>
      <w:proofErr w:type="spellEnd"/>
      <w:r w:rsidR="00B2064E" w:rsidRPr="0091156F">
        <w:rPr>
          <w:sz w:val="24"/>
          <w:szCs w:val="24"/>
        </w:rPr>
        <w:t xml:space="preserve"> </w:t>
      </w:r>
      <w:proofErr w:type="spellStart"/>
      <w:r w:rsidR="00B2064E" w:rsidRPr="0091156F">
        <w:rPr>
          <w:sz w:val="24"/>
          <w:szCs w:val="24"/>
        </w:rPr>
        <w:t>activități</w:t>
      </w:r>
      <w:proofErr w:type="spellEnd"/>
      <w:r w:rsidR="00B2064E" w:rsidRPr="0091156F">
        <w:rPr>
          <w:sz w:val="24"/>
          <w:szCs w:val="24"/>
        </w:rPr>
        <w:t xml:space="preserve"> de </w:t>
      </w:r>
      <w:proofErr w:type="spellStart"/>
      <w:r w:rsidR="00B2064E" w:rsidRPr="0091156F">
        <w:rPr>
          <w:sz w:val="24"/>
          <w:szCs w:val="24"/>
        </w:rPr>
        <w:t>animare</w:t>
      </w:r>
      <w:proofErr w:type="spellEnd"/>
      <w:r w:rsidR="00B2064E" w:rsidRPr="0091156F">
        <w:rPr>
          <w:sz w:val="24"/>
          <w:szCs w:val="24"/>
        </w:rPr>
        <w:t xml:space="preserve"> </w:t>
      </w:r>
      <w:proofErr w:type="spellStart"/>
      <w:r w:rsidR="00B2064E" w:rsidRPr="0091156F">
        <w:rPr>
          <w:sz w:val="24"/>
          <w:szCs w:val="24"/>
        </w:rPr>
        <w:t>și</w:t>
      </w:r>
      <w:proofErr w:type="spellEnd"/>
      <w:r w:rsidR="00B2064E" w:rsidRPr="0091156F">
        <w:rPr>
          <w:sz w:val="24"/>
          <w:szCs w:val="24"/>
        </w:rPr>
        <w:t xml:space="preserve"> </w:t>
      </w:r>
      <w:proofErr w:type="spellStart"/>
      <w:r w:rsidR="00B2064E" w:rsidRPr="0091156F">
        <w:rPr>
          <w:sz w:val="24"/>
          <w:szCs w:val="24"/>
        </w:rPr>
        <w:t>va</w:t>
      </w:r>
      <w:proofErr w:type="spellEnd"/>
      <w:r w:rsidR="00B2064E" w:rsidRPr="0091156F">
        <w:rPr>
          <w:sz w:val="24"/>
          <w:szCs w:val="24"/>
        </w:rPr>
        <w:t xml:space="preserve"> publica </w:t>
      </w:r>
      <w:proofErr w:type="spellStart"/>
      <w:r w:rsidR="00B2064E" w:rsidRPr="0091156F">
        <w:rPr>
          <w:sz w:val="24"/>
          <w:szCs w:val="24"/>
        </w:rPr>
        <w:t>anunțuri</w:t>
      </w:r>
      <w:proofErr w:type="spellEnd"/>
      <w:r w:rsidR="00B2064E" w:rsidRPr="0091156F">
        <w:rPr>
          <w:sz w:val="24"/>
          <w:szCs w:val="24"/>
        </w:rPr>
        <w:t xml:space="preserve"> </w:t>
      </w:r>
      <w:proofErr w:type="spellStart"/>
      <w:r w:rsidR="00B2064E" w:rsidRPr="0091156F">
        <w:rPr>
          <w:sz w:val="24"/>
          <w:szCs w:val="24"/>
        </w:rPr>
        <w:t>referitoare</w:t>
      </w:r>
      <w:proofErr w:type="spellEnd"/>
      <w:r w:rsidR="00B2064E" w:rsidRPr="0091156F">
        <w:rPr>
          <w:sz w:val="24"/>
          <w:szCs w:val="24"/>
        </w:rPr>
        <w:t xml:space="preserve"> la </w:t>
      </w:r>
      <w:proofErr w:type="spellStart"/>
      <w:r w:rsidR="00B2064E" w:rsidRPr="0091156F">
        <w:rPr>
          <w:sz w:val="24"/>
          <w:szCs w:val="24"/>
        </w:rPr>
        <w:t>deschiderea</w:t>
      </w:r>
      <w:proofErr w:type="spellEnd"/>
      <w:r w:rsidR="00B2064E" w:rsidRPr="0091156F">
        <w:rPr>
          <w:sz w:val="24"/>
          <w:szCs w:val="24"/>
        </w:rPr>
        <w:t xml:space="preserve"> </w:t>
      </w:r>
      <w:proofErr w:type="spellStart"/>
      <w:r w:rsidR="00B2064E" w:rsidRPr="0091156F">
        <w:rPr>
          <w:sz w:val="24"/>
          <w:szCs w:val="24"/>
        </w:rPr>
        <w:t>apelurilor</w:t>
      </w:r>
      <w:proofErr w:type="spellEnd"/>
      <w:r w:rsidR="00B2064E" w:rsidRPr="0091156F">
        <w:rPr>
          <w:sz w:val="24"/>
          <w:szCs w:val="24"/>
        </w:rPr>
        <w:t xml:space="preserve"> de </w:t>
      </w:r>
      <w:proofErr w:type="spellStart"/>
      <w:r w:rsidR="00B2064E" w:rsidRPr="0091156F">
        <w:rPr>
          <w:sz w:val="24"/>
          <w:szCs w:val="24"/>
        </w:rPr>
        <w:t>selecție</w:t>
      </w:r>
      <w:proofErr w:type="spellEnd"/>
      <w:r w:rsidR="007B592A" w:rsidRPr="0091156F">
        <w:rPr>
          <w:sz w:val="24"/>
          <w:szCs w:val="24"/>
        </w:rPr>
        <w:t>.</w:t>
      </w:r>
    </w:p>
    <w:p w14:paraId="2DD38D7E" w14:textId="77777777" w:rsidR="00B2064E" w:rsidRPr="007B592A" w:rsidRDefault="00B2064E" w:rsidP="00527CFF">
      <w:pPr>
        <w:jc w:val="both"/>
        <w:rPr>
          <w:sz w:val="24"/>
          <w:szCs w:val="24"/>
        </w:rPr>
      </w:pPr>
      <w:r w:rsidRPr="007B592A">
        <w:rPr>
          <w:sz w:val="24"/>
          <w:szCs w:val="24"/>
        </w:rPr>
        <w:t>G</w:t>
      </w:r>
      <w:r w:rsidR="0091156F">
        <w:rPr>
          <w:sz w:val="24"/>
          <w:szCs w:val="24"/>
        </w:rPr>
        <w:t xml:space="preserve">AL are </w:t>
      </w:r>
      <w:proofErr w:type="spellStart"/>
      <w:r w:rsidR="0091156F">
        <w:rPr>
          <w:sz w:val="24"/>
          <w:szCs w:val="24"/>
        </w:rPr>
        <w:t>obligația</w:t>
      </w:r>
      <w:proofErr w:type="spellEnd"/>
      <w:r w:rsidR="0091156F">
        <w:rPr>
          <w:sz w:val="24"/>
          <w:szCs w:val="24"/>
        </w:rPr>
        <w:t xml:space="preserve"> de </w:t>
      </w:r>
      <w:proofErr w:type="gramStart"/>
      <w:r w:rsidR="0091156F">
        <w:rPr>
          <w:sz w:val="24"/>
          <w:szCs w:val="24"/>
        </w:rPr>
        <w:t>a</w:t>
      </w:r>
      <w:proofErr w:type="gramEnd"/>
      <w:r w:rsidR="0091156F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elabora</w:t>
      </w:r>
      <w:proofErr w:type="spellEnd"/>
      <w:r w:rsidRPr="007B592A">
        <w:rPr>
          <w:sz w:val="24"/>
          <w:szCs w:val="24"/>
        </w:rPr>
        <w:t xml:space="preserve"> un Calendar </w:t>
      </w:r>
      <w:proofErr w:type="spellStart"/>
      <w:r w:rsidRPr="007B592A">
        <w:rPr>
          <w:sz w:val="24"/>
          <w:szCs w:val="24"/>
        </w:rPr>
        <w:t>estimativ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anual</w:t>
      </w:r>
      <w:proofErr w:type="spellEnd"/>
      <w:r w:rsidRPr="007B592A">
        <w:rPr>
          <w:sz w:val="24"/>
          <w:szCs w:val="24"/>
        </w:rPr>
        <w:t xml:space="preserve"> al </w:t>
      </w:r>
      <w:proofErr w:type="spellStart"/>
      <w:r w:rsidRPr="007B592A">
        <w:rPr>
          <w:sz w:val="24"/>
          <w:szCs w:val="24"/>
        </w:rPr>
        <w:t>lansării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măsurilor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prevăzute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SDL, 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fiecare</w:t>
      </w:r>
      <w:proofErr w:type="spellEnd"/>
      <w:r w:rsidRPr="007B592A">
        <w:rPr>
          <w:sz w:val="24"/>
          <w:szCs w:val="24"/>
        </w:rPr>
        <w:t xml:space="preserve"> an </w:t>
      </w:r>
      <w:proofErr w:type="spellStart"/>
      <w:r w:rsidRPr="007B592A">
        <w:rPr>
          <w:sz w:val="24"/>
          <w:szCs w:val="24"/>
        </w:rPr>
        <w:t>calendaristic</w:t>
      </w:r>
      <w:proofErr w:type="spellEnd"/>
      <w:r w:rsidRPr="007B592A">
        <w:rPr>
          <w:sz w:val="24"/>
          <w:szCs w:val="24"/>
        </w:rPr>
        <w:t xml:space="preserve">. </w:t>
      </w:r>
      <w:proofErr w:type="spellStart"/>
      <w:r w:rsidRPr="007B592A">
        <w:rPr>
          <w:sz w:val="24"/>
          <w:szCs w:val="24"/>
        </w:rPr>
        <w:t>Calendarul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estimativ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poate</w:t>
      </w:r>
      <w:proofErr w:type="spellEnd"/>
      <w:r w:rsidRPr="007B592A">
        <w:rPr>
          <w:sz w:val="24"/>
          <w:szCs w:val="24"/>
        </w:rPr>
        <w:t xml:space="preserve"> fi </w:t>
      </w:r>
      <w:proofErr w:type="spellStart"/>
      <w:r w:rsidRPr="007B592A">
        <w:rPr>
          <w:sz w:val="24"/>
          <w:szCs w:val="24"/>
        </w:rPr>
        <w:t>modificat</w:t>
      </w:r>
      <w:proofErr w:type="spellEnd"/>
      <w:r w:rsidRPr="007B592A">
        <w:rPr>
          <w:sz w:val="24"/>
          <w:szCs w:val="24"/>
        </w:rPr>
        <w:t xml:space="preserve">, conform </w:t>
      </w:r>
      <w:proofErr w:type="spellStart"/>
      <w:r w:rsidRPr="007B592A">
        <w:rPr>
          <w:sz w:val="24"/>
          <w:szCs w:val="24"/>
        </w:rPr>
        <w:t>prevederilor</w:t>
      </w:r>
      <w:proofErr w:type="spellEnd"/>
      <w:r w:rsidRPr="007B592A">
        <w:rPr>
          <w:sz w:val="24"/>
          <w:szCs w:val="24"/>
        </w:rPr>
        <w:t xml:space="preserve"> din </w:t>
      </w:r>
      <w:proofErr w:type="spellStart"/>
      <w:r w:rsidRPr="007B592A">
        <w:rPr>
          <w:sz w:val="24"/>
          <w:szCs w:val="24"/>
        </w:rPr>
        <w:t>regulamentul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funcționare</w:t>
      </w:r>
      <w:proofErr w:type="spellEnd"/>
      <w:r w:rsidRPr="007B592A">
        <w:rPr>
          <w:sz w:val="24"/>
          <w:szCs w:val="24"/>
        </w:rPr>
        <w:t xml:space="preserve">, cu </w:t>
      </w:r>
      <w:proofErr w:type="spellStart"/>
      <w:r w:rsidRPr="007B592A">
        <w:rPr>
          <w:sz w:val="24"/>
          <w:szCs w:val="24"/>
        </w:rPr>
        <w:t>cel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puțin</w:t>
      </w:r>
      <w:proofErr w:type="spellEnd"/>
      <w:r w:rsidRPr="007B592A">
        <w:rPr>
          <w:sz w:val="24"/>
          <w:szCs w:val="24"/>
        </w:rPr>
        <w:t xml:space="preserve"> 5 </w:t>
      </w:r>
      <w:proofErr w:type="spellStart"/>
      <w:r w:rsidRPr="007B592A">
        <w:rPr>
          <w:sz w:val="24"/>
          <w:szCs w:val="24"/>
        </w:rPr>
        <w:t>zile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înaintea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începerii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sesiunii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putând</w:t>
      </w:r>
      <w:proofErr w:type="spellEnd"/>
      <w:r w:rsidRPr="007B592A">
        <w:rPr>
          <w:sz w:val="24"/>
          <w:szCs w:val="24"/>
        </w:rPr>
        <w:t xml:space="preserve"> fi </w:t>
      </w:r>
      <w:proofErr w:type="spellStart"/>
      <w:r w:rsidRPr="007B592A">
        <w:rPr>
          <w:sz w:val="24"/>
          <w:szCs w:val="24"/>
        </w:rPr>
        <w:t>devansate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sesiunile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modificate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alocările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sensul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creșterii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sau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diminuării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acestora</w:t>
      </w:r>
      <w:proofErr w:type="spellEnd"/>
      <w:r w:rsidRPr="007B592A">
        <w:rPr>
          <w:sz w:val="24"/>
          <w:szCs w:val="24"/>
        </w:rPr>
        <w:t xml:space="preserve">. 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asigurarea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transparenței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Calendarul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estimativ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Calendarul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modificat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vor</w:t>
      </w:r>
      <w:proofErr w:type="spellEnd"/>
      <w:r w:rsidRPr="007B592A">
        <w:rPr>
          <w:sz w:val="24"/>
          <w:szCs w:val="24"/>
        </w:rPr>
        <w:t xml:space="preserve"> fi </w:t>
      </w:r>
      <w:proofErr w:type="spellStart"/>
      <w:r w:rsidRPr="007B592A">
        <w:rPr>
          <w:sz w:val="24"/>
          <w:szCs w:val="24"/>
        </w:rPr>
        <w:t>postate</w:t>
      </w:r>
      <w:proofErr w:type="spellEnd"/>
      <w:r w:rsidRPr="007B592A">
        <w:rPr>
          <w:sz w:val="24"/>
          <w:szCs w:val="24"/>
        </w:rPr>
        <w:t xml:space="preserve"> pe </w:t>
      </w:r>
      <w:proofErr w:type="spellStart"/>
      <w:r w:rsidRPr="007B592A">
        <w:rPr>
          <w:sz w:val="24"/>
          <w:szCs w:val="24"/>
        </w:rPr>
        <w:t>pagina</w:t>
      </w:r>
      <w:proofErr w:type="spellEnd"/>
      <w:r w:rsidRPr="007B592A">
        <w:rPr>
          <w:sz w:val="24"/>
          <w:szCs w:val="24"/>
        </w:rPr>
        <w:t xml:space="preserve"> web a GAL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afișate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cel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puțin</w:t>
      </w:r>
      <w:proofErr w:type="spellEnd"/>
      <w:r w:rsidRPr="007B592A">
        <w:rPr>
          <w:sz w:val="24"/>
          <w:szCs w:val="24"/>
        </w:rPr>
        <w:t xml:space="preserve"> la </w:t>
      </w:r>
      <w:proofErr w:type="spellStart"/>
      <w:r w:rsidRPr="007B592A">
        <w:rPr>
          <w:sz w:val="24"/>
          <w:szCs w:val="24"/>
        </w:rPr>
        <w:t>sediile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primăriilor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partenere</w:t>
      </w:r>
      <w:proofErr w:type="spellEnd"/>
      <w:r w:rsidRPr="007B592A">
        <w:rPr>
          <w:sz w:val="24"/>
          <w:szCs w:val="24"/>
        </w:rPr>
        <w:t>.</w:t>
      </w:r>
    </w:p>
    <w:p w14:paraId="27E7EA46" w14:textId="77777777" w:rsidR="00B2064E" w:rsidRPr="007B592A" w:rsidRDefault="006C579D" w:rsidP="0091156F">
      <w:pPr>
        <w:spacing w:after="0"/>
        <w:jc w:val="both"/>
        <w:rPr>
          <w:sz w:val="24"/>
          <w:szCs w:val="24"/>
        </w:rPr>
      </w:pPr>
      <w:r w:rsidRPr="00FE60AA">
        <w:rPr>
          <w:b/>
          <w:sz w:val="24"/>
          <w:szCs w:val="24"/>
        </w:rPr>
        <w:t>1</w:t>
      </w:r>
      <w:r w:rsidR="00B2064E" w:rsidRPr="00FE60AA">
        <w:rPr>
          <w:b/>
          <w:sz w:val="24"/>
          <w:szCs w:val="24"/>
        </w:rPr>
        <w:t>.2</w:t>
      </w:r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Apelurile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selecție</w:t>
      </w:r>
      <w:proofErr w:type="spellEnd"/>
      <w:r w:rsidR="00B2064E" w:rsidRPr="007B592A">
        <w:rPr>
          <w:sz w:val="24"/>
          <w:szCs w:val="24"/>
        </w:rPr>
        <w:t xml:space="preserve"> a </w:t>
      </w:r>
      <w:proofErr w:type="spellStart"/>
      <w:r w:rsidR="00B2064E" w:rsidRPr="007B592A">
        <w:rPr>
          <w:sz w:val="24"/>
          <w:szCs w:val="24"/>
        </w:rPr>
        <w:t>proiectelor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vor</w:t>
      </w:r>
      <w:proofErr w:type="spellEnd"/>
      <w:r w:rsidR="00B2064E" w:rsidRPr="007B592A">
        <w:rPr>
          <w:sz w:val="24"/>
          <w:szCs w:val="24"/>
        </w:rPr>
        <w:t xml:space="preserve"> fi </w:t>
      </w:r>
      <w:proofErr w:type="spellStart"/>
      <w:r w:rsidR="00B2064E" w:rsidRPr="007B592A">
        <w:rPr>
          <w:sz w:val="24"/>
          <w:szCs w:val="24"/>
        </w:rPr>
        <w:t>publicate</w:t>
      </w:r>
      <w:proofErr w:type="spellEnd"/>
      <w:r w:rsidR="00B2064E" w:rsidRPr="007B592A">
        <w:rPr>
          <w:sz w:val="24"/>
          <w:szCs w:val="24"/>
        </w:rPr>
        <w:t>/</w:t>
      </w:r>
      <w:proofErr w:type="spellStart"/>
      <w:r w:rsidR="00B2064E" w:rsidRPr="007B592A">
        <w:rPr>
          <w:sz w:val="24"/>
          <w:szCs w:val="24"/>
        </w:rPr>
        <w:t>afișate</w:t>
      </w:r>
      <w:proofErr w:type="spellEnd"/>
      <w:r w:rsidR="00B2064E" w:rsidRPr="007B592A">
        <w:rPr>
          <w:sz w:val="24"/>
          <w:szCs w:val="24"/>
        </w:rPr>
        <w:t xml:space="preserve">: </w:t>
      </w:r>
    </w:p>
    <w:p w14:paraId="07134E8F" w14:textId="77777777" w:rsidR="007B592A" w:rsidRPr="007B592A" w:rsidRDefault="00B2064E" w:rsidP="00527CF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pe site-ul </w:t>
      </w:r>
      <w:proofErr w:type="spellStart"/>
      <w:r w:rsidRPr="007B592A">
        <w:rPr>
          <w:sz w:val="24"/>
          <w:szCs w:val="24"/>
        </w:rPr>
        <w:t>propriu</w:t>
      </w:r>
      <w:proofErr w:type="spellEnd"/>
      <w:r w:rsidRPr="007B592A">
        <w:rPr>
          <w:sz w:val="24"/>
          <w:szCs w:val="24"/>
        </w:rPr>
        <w:t xml:space="preserve"> (</w:t>
      </w:r>
      <w:proofErr w:type="spellStart"/>
      <w:r w:rsidRPr="007B592A">
        <w:rPr>
          <w:sz w:val="24"/>
          <w:szCs w:val="24"/>
        </w:rPr>
        <w:t>varianta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detaliată</w:t>
      </w:r>
      <w:proofErr w:type="spellEnd"/>
      <w:r w:rsidRPr="007B592A">
        <w:rPr>
          <w:sz w:val="24"/>
          <w:szCs w:val="24"/>
        </w:rPr>
        <w:t xml:space="preserve">); </w:t>
      </w:r>
    </w:p>
    <w:p w14:paraId="0AB9703C" w14:textId="77777777" w:rsidR="007B592A" w:rsidRPr="007B592A" w:rsidRDefault="00B2064E" w:rsidP="00527CF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la </w:t>
      </w:r>
      <w:proofErr w:type="spellStart"/>
      <w:r w:rsidRPr="007B592A">
        <w:rPr>
          <w:sz w:val="24"/>
          <w:szCs w:val="24"/>
        </w:rPr>
        <w:t>sediul</w:t>
      </w:r>
      <w:proofErr w:type="spellEnd"/>
      <w:r w:rsidRPr="007B592A">
        <w:rPr>
          <w:sz w:val="24"/>
          <w:szCs w:val="24"/>
        </w:rPr>
        <w:t xml:space="preserve"> GAL (</w:t>
      </w:r>
      <w:proofErr w:type="spellStart"/>
      <w:r w:rsidRPr="007B592A">
        <w:rPr>
          <w:sz w:val="24"/>
          <w:szCs w:val="24"/>
        </w:rPr>
        <w:t>varianta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detaliată</w:t>
      </w:r>
      <w:proofErr w:type="spellEnd"/>
      <w:r w:rsidRPr="007B592A">
        <w:rPr>
          <w:sz w:val="24"/>
          <w:szCs w:val="24"/>
        </w:rPr>
        <w:t xml:space="preserve">, pe </w:t>
      </w:r>
      <w:proofErr w:type="spellStart"/>
      <w:r w:rsidRPr="007B592A">
        <w:rPr>
          <w:sz w:val="24"/>
          <w:szCs w:val="24"/>
        </w:rPr>
        <w:t>suport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tipărit</w:t>
      </w:r>
      <w:proofErr w:type="spellEnd"/>
      <w:r w:rsidRPr="007B592A">
        <w:rPr>
          <w:sz w:val="24"/>
          <w:szCs w:val="24"/>
        </w:rPr>
        <w:t>);</w:t>
      </w:r>
    </w:p>
    <w:p w14:paraId="07136EB0" w14:textId="77777777" w:rsidR="007B592A" w:rsidRPr="007B592A" w:rsidRDefault="00B2064E" w:rsidP="00527CF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la </w:t>
      </w:r>
      <w:proofErr w:type="spellStart"/>
      <w:r w:rsidRPr="007B592A">
        <w:rPr>
          <w:sz w:val="24"/>
          <w:szCs w:val="24"/>
        </w:rPr>
        <w:t>sediile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primăriilor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partenere</w:t>
      </w:r>
      <w:proofErr w:type="spellEnd"/>
      <w:r w:rsidRPr="007B592A">
        <w:rPr>
          <w:sz w:val="24"/>
          <w:szCs w:val="24"/>
        </w:rPr>
        <w:t xml:space="preserve"> GAL (</w:t>
      </w:r>
      <w:proofErr w:type="spellStart"/>
      <w:r w:rsidRPr="007B592A">
        <w:rPr>
          <w:sz w:val="24"/>
          <w:szCs w:val="24"/>
        </w:rPr>
        <w:t>varianta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simplificată</w:t>
      </w:r>
      <w:proofErr w:type="spellEnd"/>
      <w:r w:rsidRPr="007B592A">
        <w:rPr>
          <w:sz w:val="24"/>
          <w:szCs w:val="24"/>
        </w:rPr>
        <w:t>);</w:t>
      </w:r>
    </w:p>
    <w:p w14:paraId="0F8A14F5" w14:textId="77777777" w:rsidR="00B2064E" w:rsidRPr="007B592A" w:rsidRDefault="00505FC9" w:rsidP="00527CF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prin</w:t>
      </w:r>
      <w:r w:rsidR="00B2064E" w:rsidRPr="007B592A">
        <w:rPr>
          <w:sz w:val="24"/>
          <w:szCs w:val="24"/>
        </w:rPr>
        <w:t>mijloacele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informare</w:t>
      </w:r>
      <w:proofErr w:type="spellEnd"/>
      <w:r w:rsidR="00B2064E" w:rsidRPr="007B592A">
        <w:rPr>
          <w:sz w:val="24"/>
          <w:szCs w:val="24"/>
        </w:rPr>
        <w:t xml:space="preserve"> mass-media locale/</w:t>
      </w:r>
      <w:proofErr w:type="spellStart"/>
      <w:r w:rsidR="00B2064E" w:rsidRPr="007B592A">
        <w:rPr>
          <w:sz w:val="24"/>
          <w:szCs w:val="24"/>
        </w:rPr>
        <w:t>regionale</w:t>
      </w:r>
      <w:proofErr w:type="spellEnd"/>
      <w:r w:rsidR="00B2064E" w:rsidRPr="007B592A">
        <w:rPr>
          <w:sz w:val="24"/>
          <w:szCs w:val="24"/>
        </w:rPr>
        <w:t>/</w:t>
      </w:r>
      <w:proofErr w:type="spellStart"/>
      <w:r w:rsidR="00B2064E" w:rsidRPr="007B592A">
        <w:rPr>
          <w:sz w:val="24"/>
          <w:szCs w:val="24"/>
        </w:rPr>
        <w:t>naţionale</w:t>
      </w:r>
      <w:proofErr w:type="spellEnd"/>
      <w:r w:rsidR="00B2064E" w:rsidRPr="007B592A">
        <w:rPr>
          <w:sz w:val="24"/>
          <w:szCs w:val="24"/>
        </w:rPr>
        <w:t xml:space="preserve"> (</w:t>
      </w:r>
      <w:proofErr w:type="spellStart"/>
      <w:r w:rsidR="00B2064E" w:rsidRPr="007B592A">
        <w:rPr>
          <w:sz w:val="24"/>
          <w:szCs w:val="24"/>
        </w:rPr>
        <w:t>varianta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simplificată</w:t>
      </w:r>
      <w:proofErr w:type="spellEnd"/>
      <w:r w:rsidR="00B2064E" w:rsidRPr="007B592A">
        <w:rPr>
          <w:sz w:val="24"/>
          <w:szCs w:val="24"/>
        </w:rPr>
        <w:t xml:space="preserve">), </w:t>
      </w:r>
      <w:proofErr w:type="spellStart"/>
      <w:r w:rsidR="00B2064E" w:rsidRPr="007B592A">
        <w:rPr>
          <w:sz w:val="24"/>
          <w:szCs w:val="24"/>
        </w:rPr>
        <w:t>după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caz</w:t>
      </w:r>
      <w:proofErr w:type="spellEnd"/>
      <w:r w:rsidR="00B2064E" w:rsidRPr="007B592A">
        <w:rPr>
          <w:sz w:val="24"/>
          <w:szCs w:val="24"/>
        </w:rPr>
        <w:t>.</w:t>
      </w:r>
    </w:p>
    <w:p w14:paraId="3F52A544" w14:textId="77777777" w:rsidR="00B2064E" w:rsidRPr="007B592A" w:rsidRDefault="006C579D" w:rsidP="0091156F">
      <w:pPr>
        <w:spacing w:after="0"/>
        <w:jc w:val="both"/>
        <w:rPr>
          <w:sz w:val="24"/>
          <w:szCs w:val="24"/>
        </w:rPr>
      </w:pPr>
      <w:r w:rsidRPr="00FE60AA">
        <w:rPr>
          <w:b/>
          <w:sz w:val="24"/>
          <w:szCs w:val="24"/>
        </w:rPr>
        <w:t>1</w:t>
      </w:r>
      <w:r w:rsidR="00B2064E" w:rsidRPr="00FE60AA">
        <w:rPr>
          <w:b/>
          <w:sz w:val="24"/>
          <w:szCs w:val="24"/>
        </w:rPr>
        <w:t>.3</w:t>
      </w:r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Perioada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depunere</w:t>
      </w:r>
      <w:proofErr w:type="spellEnd"/>
      <w:r w:rsidR="00B2064E" w:rsidRPr="007B592A">
        <w:rPr>
          <w:sz w:val="24"/>
          <w:szCs w:val="24"/>
        </w:rPr>
        <w:t xml:space="preserve"> a </w:t>
      </w:r>
      <w:proofErr w:type="spellStart"/>
      <w:r w:rsidR="00B2064E" w:rsidRPr="007B592A">
        <w:rPr>
          <w:sz w:val="24"/>
          <w:szCs w:val="24"/>
        </w:rPr>
        <w:t>proiectelor</w:t>
      </w:r>
      <w:proofErr w:type="spellEnd"/>
      <w:r w:rsidR="00B2064E" w:rsidRPr="007B592A">
        <w:rPr>
          <w:sz w:val="24"/>
          <w:szCs w:val="24"/>
        </w:rPr>
        <w:t xml:space="preserve">: </w:t>
      </w:r>
    </w:p>
    <w:p w14:paraId="609AE643" w14:textId="77777777" w:rsidR="0091156F" w:rsidRDefault="0091156F" w:rsidP="00527CF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Apelul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selecţie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r w:rsidR="00B2064E" w:rsidRPr="007B592A">
        <w:rPr>
          <w:sz w:val="24"/>
          <w:szCs w:val="24"/>
        </w:rPr>
        <w:t xml:space="preserve">fi </w:t>
      </w:r>
      <w:proofErr w:type="spellStart"/>
      <w:r w:rsidR="00B2064E" w:rsidRPr="007B592A">
        <w:rPr>
          <w:sz w:val="24"/>
          <w:szCs w:val="24"/>
        </w:rPr>
        <w:t>lansat</w:t>
      </w:r>
      <w:proofErr w:type="spellEnd"/>
      <w:r w:rsidR="00B2064E" w:rsidRPr="007B592A">
        <w:rPr>
          <w:sz w:val="24"/>
          <w:szCs w:val="24"/>
        </w:rPr>
        <w:t xml:space="preserve"> cu minim 30 de </w:t>
      </w:r>
      <w:proofErr w:type="spellStart"/>
      <w:r w:rsidR="00B2064E" w:rsidRPr="007B592A">
        <w:rPr>
          <w:sz w:val="24"/>
          <w:szCs w:val="24"/>
        </w:rPr>
        <w:t>zile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cale</w:t>
      </w:r>
      <w:r w:rsidR="007B592A">
        <w:rPr>
          <w:sz w:val="24"/>
          <w:szCs w:val="24"/>
        </w:rPr>
        <w:t>n</w:t>
      </w:r>
      <w:r w:rsidR="00B2064E" w:rsidRPr="007B592A">
        <w:rPr>
          <w:sz w:val="24"/>
          <w:szCs w:val="24"/>
        </w:rPr>
        <w:t>daristice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înainte</w:t>
      </w:r>
      <w:proofErr w:type="spellEnd"/>
      <w:r w:rsidR="00B2064E" w:rsidRPr="007B592A">
        <w:rPr>
          <w:sz w:val="24"/>
          <w:szCs w:val="24"/>
        </w:rPr>
        <w:t xml:space="preserve"> de data </w:t>
      </w:r>
      <w:proofErr w:type="spellStart"/>
      <w:r w:rsidR="00B2064E" w:rsidRPr="007B592A">
        <w:rPr>
          <w:sz w:val="24"/>
          <w:szCs w:val="24"/>
        </w:rPr>
        <w:t>limită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depunere</w:t>
      </w:r>
      <w:proofErr w:type="spellEnd"/>
      <w:r w:rsidR="00B2064E" w:rsidRPr="007B592A">
        <w:rPr>
          <w:sz w:val="24"/>
          <w:szCs w:val="24"/>
        </w:rPr>
        <w:t xml:space="preserve"> a </w:t>
      </w:r>
      <w:proofErr w:type="spellStart"/>
      <w:r w:rsidR="00B2064E" w:rsidRPr="007B592A">
        <w:rPr>
          <w:sz w:val="24"/>
          <w:szCs w:val="24"/>
        </w:rPr>
        <w:t>proiectelor</w:t>
      </w:r>
      <w:proofErr w:type="spellEnd"/>
      <w:r w:rsidR="00B2064E" w:rsidRPr="007B592A">
        <w:rPr>
          <w:sz w:val="24"/>
          <w:szCs w:val="24"/>
        </w:rPr>
        <w:t xml:space="preserve">. Se </w:t>
      </w:r>
      <w:proofErr w:type="spellStart"/>
      <w:r w:rsidR="00B2064E" w:rsidRPr="007B592A">
        <w:rPr>
          <w:sz w:val="24"/>
          <w:szCs w:val="24"/>
        </w:rPr>
        <w:t>va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lansa</w:t>
      </w:r>
      <w:proofErr w:type="spellEnd"/>
      <w:r w:rsidR="00B2064E" w:rsidRPr="007B592A">
        <w:rPr>
          <w:sz w:val="24"/>
          <w:szCs w:val="24"/>
        </w:rPr>
        <w:t xml:space="preserve"> cu minim 10 </w:t>
      </w:r>
      <w:proofErr w:type="spellStart"/>
      <w:r w:rsidR="00B2064E" w:rsidRPr="007B592A">
        <w:rPr>
          <w:sz w:val="24"/>
          <w:szCs w:val="24"/>
        </w:rPr>
        <w:t>zile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înainte</w:t>
      </w:r>
      <w:proofErr w:type="spellEnd"/>
      <w:r w:rsidR="00B2064E" w:rsidRPr="007B592A">
        <w:rPr>
          <w:sz w:val="24"/>
          <w:szCs w:val="24"/>
        </w:rPr>
        <w:t xml:space="preserve"> de data </w:t>
      </w:r>
      <w:proofErr w:type="spellStart"/>
      <w:r w:rsidR="00B2064E" w:rsidRPr="007B592A">
        <w:rPr>
          <w:sz w:val="24"/>
          <w:szCs w:val="24"/>
        </w:rPr>
        <w:t>limită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depunere</w:t>
      </w:r>
      <w:proofErr w:type="spellEnd"/>
      <w:r w:rsidR="00B2064E" w:rsidRPr="007B592A">
        <w:rPr>
          <w:sz w:val="24"/>
          <w:szCs w:val="24"/>
        </w:rPr>
        <w:t xml:space="preserve"> a </w:t>
      </w:r>
      <w:proofErr w:type="spellStart"/>
      <w:r w:rsidR="00B2064E" w:rsidRPr="007B592A">
        <w:rPr>
          <w:sz w:val="24"/>
          <w:szCs w:val="24"/>
        </w:rPr>
        <w:t>proiectelor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în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cazul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în</w:t>
      </w:r>
      <w:proofErr w:type="spellEnd"/>
      <w:r w:rsidR="00B2064E" w:rsidRPr="007B592A">
        <w:rPr>
          <w:sz w:val="24"/>
          <w:szCs w:val="24"/>
        </w:rPr>
        <w:t xml:space="preserve"> care </w:t>
      </w:r>
      <w:proofErr w:type="spellStart"/>
      <w:r w:rsidR="00B2064E" w:rsidRPr="007B592A">
        <w:rPr>
          <w:sz w:val="24"/>
          <w:szCs w:val="24"/>
        </w:rPr>
        <w:t>respectivul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apel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conţine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toate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prevederile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şi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informaţiile</w:t>
      </w:r>
      <w:proofErr w:type="spellEnd"/>
      <w:r w:rsidR="00B2064E" w:rsidRPr="007B592A">
        <w:rPr>
          <w:sz w:val="24"/>
          <w:szCs w:val="24"/>
        </w:rPr>
        <w:t xml:space="preserve"> care au </w:t>
      </w:r>
      <w:proofErr w:type="spellStart"/>
      <w:r w:rsidR="00B2064E" w:rsidRPr="007B592A">
        <w:rPr>
          <w:sz w:val="24"/>
          <w:szCs w:val="24"/>
        </w:rPr>
        <w:t>făcut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obiectul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ultimului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apel</w:t>
      </w:r>
      <w:proofErr w:type="spellEnd"/>
      <w:r w:rsidR="00B2064E" w:rsidRPr="007B592A">
        <w:rPr>
          <w:sz w:val="24"/>
          <w:szCs w:val="24"/>
        </w:rPr>
        <w:t xml:space="preserve"> pe </w:t>
      </w:r>
      <w:proofErr w:type="spellStart"/>
      <w:r w:rsidR="00B2064E" w:rsidRPr="007B592A">
        <w:rPr>
          <w:sz w:val="24"/>
          <w:szCs w:val="24"/>
        </w:rPr>
        <w:t>măsura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respectivă</w:t>
      </w:r>
      <w:proofErr w:type="spellEnd"/>
      <w:r w:rsidR="00B2064E" w:rsidRPr="007B592A">
        <w:rPr>
          <w:sz w:val="24"/>
          <w:szCs w:val="24"/>
        </w:rPr>
        <w:t xml:space="preserve">, </w:t>
      </w:r>
      <w:proofErr w:type="spellStart"/>
      <w:r w:rsidR="00B2064E" w:rsidRPr="007B592A">
        <w:rPr>
          <w:sz w:val="24"/>
          <w:szCs w:val="24"/>
        </w:rPr>
        <w:t>inclusiv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punctajele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selecţie</w:t>
      </w:r>
      <w:proofErr w:type="spellEnd"/>
      <w:r w:rsidR="00B2064E" w:rsidRPr="007B592A">
        <w:rPr>
          <w:sz w:val="24"/>
          <w:szCs w:val="24"/>
        </w:rPr>
        <w:t xml:space="preserve">, cu </w:t>
      </w:r>
      <w:proofErr w:type="spellStart"/>
      <w:r w:rsidR="00B2064E" w:rsidRPr="007B592A">
        <w:rPr>
          <w:sz w:val="24"/>
          <w:szCs w:val="24"/>
        </w:rPr>
        <w:t>excepţia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alocării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financiare</w:t>
      </w:r>
      <w:proofErr w:type="spellEnd"/>
      <w:r w:rsidR="00B2064E" w:rsidRPr="007B592A">
        <w:rPr>
          <w:sz w:val="24"/>
          <w:szCs w:val="24"/>
        </w:rPr>
        <w:t xml:space="preserve">. </w:t>
      </w:r>
      <w:proofErr w:type="spellStart"/>
      <w:r w:rsidR="00B2064E" w:rsidRPr="007B592A">
        <w:rPr>
          <w:sz w:val="24"/>
          <w:szCs w:val="24"/>
        </w:rPr>
        <w:t>Astfel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vor</w:t>
      </w:r>
      <w:proofErr w:type="spellEnd"/>
      <w:r w:rsidR="00B2064E" w:rsidRPr="007B592A">
        <w:rPr>
          <w:sz w:val="24"/>
          <w:szCs w:val="24"/>
        </w:rPr>
        <w:t xml:space="preserve"> fi </w:t>
      </w:r>
      <w:proofErr w:type="spellStart"/>
      <w:r w:rsidR="00B2064E" w:rsidRPr="007B592A">
        <w:rPr>
          <w:sz w:val="24"/>
          <w:szCs w:val="24"/>
        </w:rPr>
        <w:t>lansate</w:t>
      </w:r>
      <w:proofErr w:type="spellEnd"/>
      <w:r w:rsidR="00B2064E" w:rsidRPr="007B592A">
        <w:rPr>
          <w:sz w:val="24"/>
          <w:szCs w:val="24"/>
        </w:rPr>
        <w:t xml:space="preserve"> una </w:t>
      </w:r>
      <w:proofErr w:type="spellStart"/>
      <w:r w:rsidR="00B2064E" w:rsidRPr="007B592A">
        <w:rPr>
          <w:sz w:val="24"/>
          <w:szCs w:val="24"/>
        </w:rPr>
        <w:t>sau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două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sesiuni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selecție</w:t>
      </w:r>
      <w:proofErr w:type="spellEnd"/>
      <w:r w:rsidR="00B2064E" w:rsidRPr="007B592A">
        <w:rPr>
          <w:sz w:val="24"/>
          <w:szCs w:val="24"/>
        </w:rPr>
        <w:t xml:space="preserve"> pe </w:t>
      </w:r>
      <w:proofErr w:type="spellStart"/>
      <w:r w:rsidR="00B2064E" w:rsidRPr="007B592A">
        <w:rPr>
          <w:sz w:val="24"/>
          <w:szCs w:val="24"/>
        </w:rPr>
        <w:t>parcursul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unui</w:t>
      </w:r>
      <w:proofErr w:type="spellEnd"/>
      <w:r w:rsidR="00B2064E" w:rsidRPr="007B592A">
        <w:rPr>
          <w:sz w:val="24"/>
          <w:szCs w:val="24"/>
        </w:rPr>
        <w:t xml:space="preserve"> an de </w:t>
      </w:r>
      <w:proofErr w:type="spellStart"/>
      <w:r w:rsidR="00B2064E" w:rsidRPr="007B592A">
        <w:rPr>
          <w:sz w:val="24"/>
          <w:szCs w:val="24"/>
        </w:rPr>
        <w:t>implementare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gramStart"/>
      <w:r w:rsidR="00B2064E" w:rsidRPr="007B592A">
        <w:rPr>
          <w:sz w:val="24"/>
          <w:szCs w:val="24"/>
        </w:rPr>
        <w:t>a</w:t>
      </w:r>
      <w:proofErr w:type="gramEnd"/>
      <w:r w:rsidR="00B2064E" w:rsidRPr="007B592A">
        <w:rPr>
          <w:sz w:val="24"/>
          <w:szCs w:val="24"/>
        </w:rPr>
        <w:t xml:space="preserve"> SDL, </w:t>
      </w:r>
      <w:proofErr w:type="spellStart"/>
      <w:r w:rsidR="00B2064E" w:rsidRPr="007B592A">
        <w:rPr>
          <w:sz w:val="24"/>
          <w:szCs w:val="24"/>
        </w:rPr>
        <w:t>în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funcție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interesul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potențialilor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beneficiari</w:t>
      </w:r>
      <w:proofErr w:type="spellEnd"/>
      <w:r w:rsidR="00B2064E" w:rsidRPr="007B592A">
        <w:rPr>
          <w:sz w:val="24"/>
          <w:szCs w:val="24"/>
        </w:rPr>
        <w:t xml:space="preserve"> la </w:t>
      </w:r>
      <w:proofErr w:type="spellStart"/>
      <w:r w:rsidR="00B2064E" w:rsidRPr="007B592A">
        <w:rPr>
          <w:sz w:val="24"/>
          <w:szCs w:val="24"/>
        </w:rPr>
        <w:t>momentul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realizării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animării</w:t>
      </w:r>
      <w:proofErr w:type="spellEnd"/>
      <w:r w:rsidR="00B2064E" w:rsidRPr="007B592A">
        <w:rPr>
          <w:sz w:val="24"/>
          <w:szCs w:val="24"/>
        </w:rPr>
        <w:t xml:space="preserve">. </w:t>
      </w:r>
    </w:p>
    <w:p w14:paraId="318079E6" w14:textId="77777777" w:rsidR="00B2064E" w:rsidRPr="007B592A" w:rsidRDefault="006C579D" w:rsidP="0091156F">
      <w:pPr>
        <w:spacing w:after="0"/>
        <w:jc w:val="both"/>
        <w:rPr>
          <w:sz w:val="24"/>
          <w:szCs w:val="24"/>
        </w:rPr>
      </w:pPr>
      <w:r w:rsidRPr="00FE60AA">
        <w:rPr>
          <w:b/>
          <w:sz w:val="24"/>
          <w:szCs w:val="24"/>
        </w:rPr>
        <w:t>1.</w:t>
      </w:r>
      <w:r w:rsidR="00B2064E" w:rsidRPr="00FE60AA">
        <w:rPr>
          <w:b/>
          <w:sz w:val="24"/>
          <w:szCs w:val="24"/>
        </w:rPr>
        <w:t>4</w:t>
      </w:r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Varianta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detaliată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gramStart"/>
      <w:r w:rsidR="00B2064E" w:rsidRPr="007B592A">
        <w:rPr>
          <w:sz w:val="24"/>
          <w:szCs w:val="24"/>
        </w:rPr>
        <w:t>a</w:t>
      </w:r>
      <w:proofErr w:type="gram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apelului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selecție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trebuie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să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conțină</w:t>
      </w:r>
      <w:proofErr w:type="spellEnd"/>
      <w:r w:rsidR="00B2064E" w:rsidRPr="007B592A">
        <w:rPr>
          <w:sz w:val="24"/>
          <w:szCs w:val="24"/>
        </w:rPr>
        <w:t xml:space="preserve"> minimum </w:t>
      </w:r>
      <w:proofErr w:type="spellStart"/>
      <w:r w:rsidR="00B2064E" w:rsidRPr="007B592A">
        <w:rPr>
          <w:sz w:val="24"/>
          <w:szCs w:val="24"/>
        </w:rPr>
        <w:t>următoarele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informații</w:t>
      </w:r>
      <w:proofErr w:type="spellEnd"/>
      <w:r w:rsidR="00B2064E" w:rsidRPr="007B592A">
        <w:rPr>
          <w:sz w:val="24"/>
          <w:szCs w:val="24"/>
        </w:rPr>
        <w:t>:</w:t>
      </w:r>
    </w:p>
    <w:p w14:paraId="28D13310" w14:textId="77777777" w:rsidR="0091156F" w:rsidRDefault="00B2064E" w:rsidP="0091156F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1156F">
        <w:rPr>
          <w:sz w:val="24"/>
          <w:szCs w:val="24"/>
        </w:rPr>
        <w:t xml:space="preserve">Data </w:t>
      </w:r>
      <w:proofErr w:type="spellStart"/>
      <w:r w:rsidRPr="0091156F">
        <w:rPr>
          <w:sz w:val="24"/>
          <w:szCs w:val="24"/>
        </w:rPr>
        <w:t>lansării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apelului</w:t>
      </w:r>
      <w:proofErr w:type="spellEnd"/>
      <w:r w:rsidRPr="0091156F">
        <w:rPr>
          <w:sz w:val="24"/>
          <w:szCs w:val="24"/>
        </w:rPr>
        <w:t xml:space="preserve"> de </w:t>
      </w:r>
      <w:proofErr w:type="spellStart"/>
      <w:r w:rsidRPr="0091156F">
        <w:rPr>
          <w:sz w:val="24"/>
          <w:szCs w:val="24"/>
        </w:rPr>
        <w:t>selecție</w:t>
      </w:r>
      <w:proofErr w:type="spellEnd"/>
      <w:r w:rsidRPr="0091156F">
        <w:rPr>
          <w:sz w:val="24"/>
          <w:szCs w:val="24"/>
        </w:rPr>
        <w:t xml:space="preserve">; </w:t>
      </w:r>
    </w:p>
    <w:p w14:paraId="7CA0C3BA" w14:textId="77777777" w:rsidR="0091156F" w:rsidRDefault="00B2064E" w:rsidP="0091156F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1156F">
        <w:rPr>
          <w:sz w:val="24"/>
          <w:szCs w:val="24"/>
        </w:rPr>
        <w:t xml:space="preserve">Data </w:t>
      </w:r>
      <w:proofErr w:type="spellStart"/>
      <w:r w:rsidRPr="0091156F">
        <w:rPr>
          <w:sz w:val="24"/>
          <w:szCs w:val="24"/>
        </w:rPr>
        <w:t>limită</w:t>
      </w:r>
      <w:proofErr w:type="spellEnd"/>
      <w:r w:rsidRPr="0091156F">
        <w:rPr>
          <w:sz w:val="24"/>
          <w:szCs w:val="24"/>
        </w:rPr>
        <w:t xml:space="preserve"> de </w:t>
      </w:r>
      <w:proofErr w:type="spellStart"/>
      <w:r w:rsidRPr="0091156F">
        <w:rPr>
          <w:sz w:val="24"/>
          <w:szCs w:val="24"/>
        </w:rPr>
        <w:t>depunere</w:t>
      </w:r>
      <w:proofErr w:type="spellEnd"/>
      <w:r w:rsidRPr="0091156F">
        <w:rPr>
          <w:sz w:val="24"/>
          <w:szCs w:val="24"/>
        </w:rPr>
        <w:t xml:space="preserve"> a </w:t>
      </w:r>
      <w:proofErr w:type="spellStart"/>
      <w:r w:rsidRPr="0091156F">
        <w:rPr>
          <w:sz w:val="24"/>
          <w:szCs w:val="24"/>
        </w:rPr>
        <w:t>proiectelor</w:t>
      </w:r>
      <w:proofErr w:type="spellEnd"/>
      <w:r w:rsidRPr="0091156F">
        <w:rPr>
          <w:sz w:val="24"/>
          <w:szCs w:val="24"/>
        </w:rPr>
        <w:t xml:space="preserve">; </w:t>
      </w:r>
    </w:p>
    <w:p w14:paraId="3E81AB62" w14:textId="77777777" w:rsidR="0091156F" w:rsidRDefault="00B2064E" w:rsidP="0091156F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proofErr w:type="spellStart"/>
      <w:r w:rsidRPr="0091156F">
        <w:rPr>
          <w:sz w:val="24"/>
          <w:szCs w:val="24"/>
        </w:rPr>
        <w:t>Locul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și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intervalul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orar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în</w:t>
      </w:r>
      <w:proofErr w:type="spellEnd"/>
      <w:r w:rsidRPr="0091156F">
        <w:rPr>
          <w:sz w:val="24"/>
          <w:szCs w:val="24"/>
        </w:rPr>
        <w:t xml:space="preserve"> care se pot </w:t>
      </w:r>
      <w:proofErr w:type="spellStart"/>
      <w:r w:rsidRPr="0091156F">
        <w:rPr>
          <w:sz w:val="24"/>
          <w:szCs w:val="24"/>
        </w:rPr>
        <w:t>depune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proiectele</w:t>
      </w:r>
      <w:proofErr w:type="spellEnd"/>
      <w:r w:rsidRPr="0091156F">
        <w:rPr>
          <w:sz w:val="24"/>
          <w:szCs w:val="24"/>
        </w:rPr>
        <w:t xml:space="preserve">; </w:t>
      </w:r>
    </w:p>
    <w:p w14:paraId="0F98AF56" w14:textId="77777777" w:rsidR="00B2064E" w:rsidRPr="0091156F" w:rsidRDefault="00B2064E" w:rsidP="0091156F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proofErr w:type="spellStart"/>
      <w:r w:rsidRPr="0091156F">
        <w:rPr>
          <w:sz w:val="24"/>
          <w:szCs w:val="24"/>
        </w:rPr>
        <w:t>Fondul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disponibil</w:t>
      </w:r>
      <w:proofErr w:type="spellEnd"/>
      <w:r w:rsidRPr="0091156F">
        <w:rPr>
          <w:sz w:val="24"/>
          <w:szCs w:val="24"/>
        </w:rPr>
        <w:t xml:space="preserve"> – </w:t>
      </w:r>
      <w:proofErr w:type="spellStart"/>
      <w:r w:rsidRPr="0091156F">
        <w:rPr>
          <w:sz w:val="24"/>
          <w:szCs w:val="24"/>
        </w:rPr>
        <w:t>alocat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în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acea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sesiune</w:t>
      </w:r>
      <w:proofErr w:type="spellEnd"/>
      <w:r w:rsidRPr="0091156F">
        <w:rPr>
          <w:sz w:val="24"/>
          <w:szCs w:val="24"/>
        </w:rPr>
        <w:t xml:space="preserve">, cu </w:t>
      </w:r>
      <w:proofErr w:type="spellStart"/>
      <w:r w:rsidRPr="0091156F">
        <w:rPr>
          <w:sz w:val="24"/>
          <w:szCs w:val="24"/>
        </w:rPr>
        <w:t>următoarele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precizări</w:t>
      </w:r>
      <w:proofErr w:type="spellEnd"/>
      <w:r w:rsidRPr="0091156F">
        <w:rPr>
          <w:sz w:val="24"/>
          <w:szCs w:val="24"/>
        </w:rPr>
        <w:t xml:space="preserve">: </w:t>
      </w:r>
    </w:p>
    <w:p w14:paraId="6F8B3CD2" w14:textId="77777777" w:rsidR="0091156F" w:rsidRDefault="00B2064E" w:rsidP="00527CF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1156F">
        <w:rPr>
          <w:sz w:val="24"/>
          <w:szCs w:val="24"/>
        </w:rPr>
        <w:t xml:space="preserve">Suma </w:t>
      </w:r>
      <w:proofErr w:type="spellStart"/>
      <w:r w:rsidRPr="0091156F">
        <w:rPr>
          <w:sz w:val="24"/>
          <w:szCs w:val="24"/>
        </w:rPr>
        <w:t>maximă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nerambursabilă</w:t>
      </w:r>
      <w:proofErr w:type="spellEnd"/>
      <w:r w:rsidRPr="0091156F">
        <w:rPr>
          <w:sz w:val="24"/>
          <w:szCs w:val="24"/>
        </w:rPr>
        <w:t xml:space="preserve"> care </w:t>
      </w:r>
      <w:proofErr w:type="spellStart"/>
      <w:r w:rsidRPr="0091156F">
        <w:rPr>
          <w:sz w:val="24"/>
          <w:szCs w:val="24"/>
        </w:rPr>
        <w:t>poate</w:t>
      </w:r>
      <w:proofErr w:type="spellEnd"/>
      <w:r w:rsidRPr="0091156F">
        <w:rPr>
          <w:sz w:val="24"/>
          <w:szCs w:val="24"/>
        </w:rPr>
        <w:t xml:space="preserve"> fi </w:t>
      </w:r>
      <w:proofErr w:type="spellStart"/>
      <w:r w:rsidRPr="0091156F">
        <w:rPr>
          <w:sz w:val="24"/>
          <w:szCs w:val="24"/>
        </w:rPr>
        <w:t>acordată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="0091156F">
        <w:rPr>
          <w:sz w:val="24"/>
          <w:szCs w:val="24"/>
        </w:rPr>
        <w:t>pentru</w:t>
      </w:r>
      <w:proofErr w:type="spellEnd"/>
      <w:r w:rsidR="0091156F">
        <w:rPr>
          <w:sz w:val="24"/>
          <w:szCs w:val="24"/>
        </w:rPr>
        <w:t xml:space="preserve"> </w:t>
      </w:r>
      <w:proofErr w:type="spellStart"/>
      <w:r w:rsidR="0091156F">
        <w:rPr>
          <w:sz w:val="24"/>
          <w:szCs w:val="24"/>
        </w:rPr>
        <w:t>finanțarea</w:t>
      </w:r>
      <w:proofErr w:type="spellEnd"/>
      <w:r w:rsidR="0091156F">
        <w:rPr>
          <w:sz w:val="24"/>
          <w:szCs w:val="24"/>
        </w:rPr>
        <w:t xml:space="preserve"> </w:t>
      </w:r>
      <w:proofErr w:type="spellStart"/>
      <w:r w:rsidR="0091156F">
        <w:rPr>
          <w:sz w:val="24"/>
          <w:szCs w:val="24"/>
        </w:rPr>
        <w:t>unui</w:t>
      </w:r>
      <w:proofErr w:type="spellEnd"/>
      <w:r w:rsidR="0091156F">
        <w:rPr>
          <w:sz w:val="24"/>
          <w:szCs w:val="24"/>
        </w:rPr>
        <w:t xml:space="preserve"> </w:t>
      </w:r>
      <w:proofErr w:type="spellStart"/>
      <w:r w:rsidR="0091156F">
        <w:rPr>
          <w:sz w:val="24"/>
          <w:szCs w:val="24"/>
        </w:rPr>
        <w:t>proiect</w:t>
      </w:r>
      <w:proofErr w:type="spellEnd"/>
      <w:r w:rsidR="0091156F">
        <w:rPr>
          <w:sz w:val="24"/>
          <w:szCs w:val="24"/>
        </w:rPr>
        <w:t>;</w:t>
      </w:r>
    </w:p>
    <w:p w14:paraId="4BA9488A" w14:textId="77777777" w:rsidR="00B2064E" w:rsidRPr="0091156F" w:rsidRDefault="00B2064E" w:rsidP="00527CF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1156F">
        <w:rPr>
          <w:sz w:val="24"/>
          <w:szCs w:val="24"/>
        </w:rPr>
        <w:t>Intensitatea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sprijinului</w:t>
      </w:r>
      <w:proofErr w:type="spellEnd"/>
      <w:r w:rsidRPr="0091156F">
        <w:rPr>
          <w:sz w:val="24"/>
          <w:szCs w:val="24"/>
        </w:rPr>
        <w:t xml:space="preserve"> nu </w:t>
      </w:r>
      <w:proofErr w:type="spellStart"/>
      <w:r w:rsidRPr="0091156F">
        <w:rPr>
          <w:sz w:val="24"/>
          <w:szCs w:val="24"/>
        </w:rPr>
        <w:t>poate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depăși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intensitatea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aprobată</w:t>
      </w:r>
      <w:proofErr w:type="spellEnd"/>
      <w:r w:rsidRPr="0091156F">
        <w:rPr>
          <w:sz w:val="24"/>
          <w:szCs w:val="24"/>
        </w:rPr>
        <w:t xml:space="preserve"> de </w:t>
      </w:r>
      <w:proofErr w:type="spellStart"/>
      <w:r w:rsidRPr="0091156F">
        <w:rPr>
          <w:sz w:val="24"/>
          <w:szCs w:val="24"/>
        </w:rPr>
        <w:t>către</w:t>
      </w:r>
      <w:proofErr w:type="spellEnd"/>
      <w:r w:rsidRPr="0091156F">
        <w:rPr>
          <w:sz w:val="24"/>
          <w:szCs w:val="24"/>
        </w:rPr>
        <w:t xml:space="preserve"> DGDR AM PNDR </w:t>
      </w:r>
      <w:proofErr w:type="spellStart"/>
      <w:r w:rsidRPr="0091156F">
        <w:rPr>
          <w:sz w:val="24"/>
          <w:szCs w:val="24"/>
        </w:rPr>
        <w:t>pentru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măsura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în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cauză</w:t>
      </w:r>
      <w:proofErr w:type="spellEnd"/>
      <w:r w:rsidRPr="0091156F">
        <w:rPr>
          <w:sz w:val="24"/>
          <w:szCs w:val="24"/>
        </w:rPr>
        <w:t xml:space="preserve">, </w:t>
      </w:r>
      <w:proofErr w:type="spellStart"/>
      <w:r w:rsidRPr="0091156F">
        <w:rPr>
          <w:sz w:val="24"/>
          <w:szCs w:val="24"/>
        </w:rPr>
        <w:t>prin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aprobarea</w:t>
      </w:r>
      <w:proofErr w:type="spellEnd"/>
      <w:r w:rsidRPr="0091156F">
        <w:rPr>
          <w:sz w:val="24"/>
          <w:szCs w:val="24"/>
        </w:rPr>
        <w:t xml:space="preserve"> SDL. </w:t>
      </w:r>
      <w:proofErr w:type="spellStart"/>
      <w:r w:rsidRPr="0091156F">
        <w:rPr>
          <w:sz w:val="24"/>
          <w:szCs w:val="24"/>
        </w:rPr>
        <w:t>Pentru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măsurile</w:t>
      </w:r>
      <w:proofErr w:type="spellEnd"/>
      <w:r w:rsidRPr="0091156F">
        <w:rPr>
          <w:sz w:val="24"/>
          <w:szCs w:val="24"/>
        </w:rPr>
        <w:t xml:space="preserve"> care s</w:t>
      </w:r>
      <w:r w:rsidR="0091156F">
        <w:rPr>
          <w:sz w:val="24"/>
          <w:szCs w:val="24"/>
        </w:rPr>
        <w:t xml:space="preserve">e </w:t>
      </w:r>
      <w:proofErr w:type="spellStart"/>
      <w:r w:rsidRPr="0091156F">
        <w:rPr>
          <w:sz w:val="24"/>
          <w:szCs w:val="24"/>
        </w:rPr>
        <w:t>regăsesc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în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obiectivele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măsurilor</w:t>
      </w:r>
      <w:proofErr w:type="spellEnd"/>
      <w:r w:rsidRPr="0091156F">
        <w:rPr>
          <w:sz w:val="24"/>
          <w:szCs w:val="24"/>
        </w:rPr>
        <w:t xml:space="preserve"> de </w:t>
      </w:r>
      <w:proofErr w:type="spellStart"/>
      <w:r w:rsidRPr="0091156F">
        <w:rPr>
          <w:sz w:val="24"/>
          <w:szCs w:val="24"/>
        </w:rPr>
        <w:t>dezvoltare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rurală</w:t>
      </w:r>
      <w:proofErr w:type="spellEnd"/>
      <w:r w:rsidRPr="0091156F">
        <w:rPr>
          <w:sz w:val="24"/>
          <w:szCs w:val="24"/>
        </w:rPr>
        <w:t xml:space="preserve"> (</w:t>
      </w:r>
      <w:proofErr w:type="spellStart"/>
      <w:r w:rsidRPr="0091156F">
        <w:rPr>
          <w:sz w:val="24"/>
          <w:szCs w:val="24"/>
        </w:rPr>
        <w:t>măsurile</w:t>
      </w:r>
      <w:proofErr w:type="spellEnd"/>
      <w:r w:rsidRPr="0091156F">
        <w:rPr>
          <w:sz w:val="24"/>
          <w:szCs w:val="24"/>
        </w:rPr>
        <w:t>/sub-</w:t>
      </w:r>
      <w:proofErr w:type="spellStart"/>
      <w:r w:rsidRPr="0091156F">
        <w:rPr>
          <w:sz w:val="24"/>
          <w:szCs w:val="24"/>
        </w:rPr>
        <w:t>măsurile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Regulamentului</w:t>
      </w:r>
      <w:proofErr w:type="spellEnd"/>
      <w:r w:rsidRPr="0091156F">
        <w:rPr>
          <w:sz w:val="24"/>
          <w:szCs w:val="24"/>
        </w:rPr>
        <w:t xml:space="preserve"> (UE) nr. 1305/2013), </w:t>
      </w:r>
      <w:proofErr w:type="spellStart"/>
      <w:r w:rsidRPr="0091156F">
        <w:rPr>
          <w:sz w:val="24"/>
          <w:szCs w:val="24"/>
        </w:rPr>
        <w:t>intensitatea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sprijinului</w:t>
      </w:r>
      <w:proofErr w:type="spellEnd"/>
      <w:r w:rsidRPr="0091156F">
        <w:rPr>
          <w:sz w:val="24"/>
          <w:szCs w:val="24"/>
        </w:rPr>
        <w:t xml:space="preserve"> nu </w:t>
      </w:r>
      <w:proofErr w:type="spellStart"/>
      <w:r w:rsidRPr="0091156F">
        <w:rPr>
          <w:sz w:val="24"/>
          <w:szCs w:val="24"/>
        </w:rPr>
        <w:t>poate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depăși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limita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maximă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prevăzută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în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Anexa</w:t>
      </w:r>
      <w:proofErr w:type="spellEnd"/>
      <w:r w:rsidRPr="0091156F">
        <w:rPr>
          <w:sz w:val="24"/>
          <w:szCs w:val="24"/>
        </w:rPr>
        <w:t xml:space="preserve"> nr. II la </w:t>
      </w:r>
      <w:proofErr w:type="spellStart"/>
      <w:r w:rsidRPr="0091156F">
        <w:rPr>
          <w:sz w:val="24"/>
          <w:szCs w:val="24"/>
        </w:rPr>
        <w:t>Regulamentul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antemenționat</w:t>
      </w:r>
      <w:proofErr w:type="spellEnd"/>
      <w:r w:rsidRPr="0091156F">
        <w:rPr>
          <w:sz w:val="24"/>
          <w:szCs w:val="24"/>
        </w:rPr>
        <w:t xml:space="preserve">. </w:t>
      </w:r>
      <w:proofErr w:type="spellStart"/>
      <w:r w:rsidRPr="0091156F">
        <w:rPr>
          <w:sz w:val="24"/>
          <w:szCs w:val="24"/>
        </w:rPr>
        <w:t>Pentru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măsurile</w:t>
      </w:r>
      <w:proofErr w:type="spellEnd"/>
      <w:r w:rsidRPr="0091156F">
        <w:rPr>
          <w:sz w:val="24"/>
          <w:szCs w:val="24"/>
        </w:rPr>
        <w:t xml:space="preserve"> cu </w:t>
      </w:r>
      <w:proofErr w:type="spellStart"/>
      <w:r w:rsidRPr="0091156F">
        <w:rPr>
          <w:sz w:val="24"/>
          <w:szCs w:val="24"/>
        </w:rPr>
        <w:t>sprijin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forfetar</w:t>
      </w:r>
      <w:proofErr w:type="spellEnd"/>
      <w:r w:rsidRPr="0091156F">
        <w:rPr>
          <w:sz w:val="24"/>
          <w:szCs w:val="24"/>
        </w:rPr>
        <w:t xml:space="preserve">, </w:t>
      </w:r>
      <w:proofErr w:type="spellStart"/>
      <w:r w:rsidRPr="0091156F">
        <w:rPr>
          <w:sz w:val="24"/>
          <w:szCs w:val="24"/>
        </w:rPr>
        <w:t>valoarea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sumei</w:t>
      </w:r>
      <w:proofErr w:type="spellEnd"/>
      <w:r w:rsidRPr="0091156F">
        <w:rPr>
          <w:sz w:val="24"/>
          <w:szCs w:val="24"/>
        </w:rPr>
        <w:t xml:space="preserve"> </w:t>
      </w:r>
      <w:r w:rsidRPr="0091156F">
        <w:rPr>
          <w:sz w:val="24"/>
          <w:szCs w:val="24"/>
        </w:rPr>
        <w:lastRenderedPageBreak/>
        <w:t xml:space="preserve">nu </w:t>
      </w:r>
      <w:proofErr w:type="spellStart"/>
      <w:r w:rsidRPr="0091156F">
        <w:rPr>
          <w:sz w:val="24"/>
          <w:szCs w:val="24"/>
        </w:rPr>
        <w:t>va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depăși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limitele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cuantumului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stabilit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în</w:t>
      </w:r>
      <w:proofErr w:type="spellEnd"/>
      <w:r w:rsidRPr="0091156F">
        <w:rPr>
          <w:sz w:val="24"/>
          <w:szCs w:val="24"/>
        </w:rPr>
        <w:t xml:space="preserve"> PNDR </w:t>
      </w:r>
      <w:proofErr w:type="spellStart"/>
      <w:r w:rsidRPr="0091156F">
        <w:rPr>
          <w:sz w:val="24"/>
          <w:szCs w:val="24"/>
        </w:rPr>
        <w:t>pentru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aceleași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tipuri</w:t>
      </w:r>
      <w:proofErr w:type="spellEnd"/>
      <w:r w:rsidRPr="0091156F">
        <w:rPr>
          <w:sz w:val="24"/>
          <w:szCs w:val="24"/>
        </w:rPr>
        <w:t xml:space="preserve"> de </w:t>
      </w:r>
      <w:proofErr w:type="spellStart"/>
      <w:r w:rsidRPr="0091156F">
        <w:rPr>
          <w:sz w:val="24"/>
          <w:szCs w:val="24"/>
        </w:rPr>
        <w:t>operațiuni</w:t>
      </w:r>
      <w:proofErr w:type="spellEnd"/>
      <w:r w:rsidRPr="0091156F">
        <w:rPr>
          <w:sz w:val="24"/>
          <w:szCs w:val="24"/>
        </w:rPr>
        <w:t xml:space="preserve"> la care se </w:t>
      </w:r>
      <w:proofErr w:type="spellStart"/>
      <w:r w:rsidRPr="0091156F">
        <w:rPr>
          <w:sz w:val="24"/>
          <w:szCs w:val="24"/>
        </w:rPr>
        <w:t>aplică</w:t>
      </w:r>
      <w:proofErr w:type="spellEnd"/>
      <w:r w:rsidRPr="0091156F">
        <w:rPr>
          <w:sz w:val="24"/>
          <w:szCs w:val="24"/>
        </w:rPr>
        <w:t xml:space="preserve"> </w:t>
      </w:r>
      <w:proofErr w:type="spellStart"/>
      <w:r w:rsidRPr="0091156F">
        <w:rPr>
          <w:sz w:val="24"/>
          <w:szCs w:val="24"/>
        </w:rPr>
        <w:t>acest</w:t>
      </w:r>
      <w:proofErr w:type="spellEnd"/>
      <w:r w:rsidRPr="0091156F">
        <w:rPr>
          <w:sz w:val="24"/>
          <w:szCs w:val="24"/>
        </w:rPr>
        <w:t xml:space="preserve"> tip de </w:t>
      </w:r>
      <w:proofErr w:type="spellStart"/>
      <w:r w:rsidRPr="0091156F">
        <w:rPr>
          <w:sz w:val="24"/>
          <w:szCs w:val="24"/>
        </w:rPr>
        <w:t>sprijin</w:t>
      </w:r>
      <w:proofErr w:type="spellEnd"/>
      <w:r w:rsidRPr="0091156F">
        <w:rPr>
          <w:sz w:val="24"/>
          <w:szCs w:val="24"/>
        </w:rPr>
        <w:t>.</w:t>
      </w:r>
    </w:p>
    <w:p w14:paraId="3850A08A" w14:textId="77777777" w:rsidR="00B2064E" w:rsidRPr="007B592A" w:rsidRDefault="00B2064E" w:rsidP="00527CF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7B592A">
        <w:rPr>
          <w:sz w:val="24"/>
          <w:szCs w:val="24"/>
        </w:rPr>
        <w:t>Modelul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cerere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finanţare</w:t>
      </w:r>
      <w:proofErr w:type="spellEnd"/>
      <w:r w:rsidRPr="007B592A">
        <w:rPr>
          <w:sz w:val="24"/>
          <w:szCs w:val="24"/>
        </w:rPr>
        <w:t xml:space="preserve"> pe care </w:t>
      </w:r>
      <w:proofErr w:type="spellStart"/>
      <w:r w:rsidRPr="007B592A">
        <w:rPr>
          <w:sz w:val="24"/>
          <w:szCs w:val="24"/>
        </w:rPr>
        <w:t>trebuie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să</w:t>
      </w:r>
      <w:proofErr w:type="spellEnd"/>
      <w:r w:rsidRPr="007B592A">
        <w:rPr>
          <w:sz w:val="24"/>
          <w:szCs w:val="24"/>
        </w:rPr>
        <w:t xml:space="preserve">-l </w:t>
      </w:r>
      <w:proofErr w:type="spellStart"/>
      <w:r w:rsidRPr="007B592A">
        <w:rPr>
          <w:sz w:val="24"/>
          <w:szCs w:val="24"/>
        </w:rPr>
        <w:t>folosească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solicitanţii</w:t>
      </w:r>
      <w:proofErr w:type="spellEnd"/>
      <w:r w:rsidRPr="007B592A">
        <w:rPr>
          <w:sz w:val="24"/>
          <w:szCs w:val="24"/>
        </w:rPr>
        <w:t xml:space="preserve"> (</w:t>
      </w:r>
      <w:proofErr w:type="spellStart"/>
      <w:r w:rsidRPr="007B592A">
        <w:rPr>
          <w:sz w:val="24"/>
          <w:szCs w:val="24"/>
        </w:rPr>
        <w:t>versiune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editabilă</w:t>
      </w:r>
      <w:proofErr w:type="spellEnd"/>
      <w:r w:rsidRPr="007B592A">
        <w:rPr>
          <w:sz w:val="24"/>
          <w:szCs w:val="24"/>
        </w:rPr>
        <w:t>)</w:t>
      </w:r>
    </w:p>
    <w:p w14:paraId="082B8FC6" w14:textId="77777777" w:rsidR="00B2064E" w:rsidRPr="007B592A" w:rsidRDefault="00B2064E" w:rsidP="00527CF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7B592A">
        <w:rPr>
          <w:sz w:val="24"/>
          <w:szCs w:val="24"/>
        </w:rPr>
        <w:t>Documentele</w:t>
      </w:r>
      <w:proofErr w:type="spellEnd"/>
      <w:r w:rsidRPr="007B592A">
        <w:rPr>
          <w:sz w:val="24"/>
          <w:szCs w:val="24"/>
        </w:rPr>
        <w:t xml:space="preserve"> justificative pe care </w:t>
      </w:r>
      <w:proofErr w:type="spellStart"/>
      <w:r w:rsidRPr="007B592A">
        <w:rPr>
          <w:sz w:val="24"/>
          <w:szCs w:val="24"/>
        </w:rPr>
        <w:t>trebuie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să</w:t>
      </w:r>
      <w:proofErr w:type="spellEnd"/>
      <w:r w:rsidRPr="007B592A">
        <w:rPr>
          <w:sz w:val="24"/>
          <w:szCs w:val="24"/>
        </w:rPr>
        <w:t xml:space="preserve"> le </w:t>
      </w:r>
      <w:proofErr w:type="spellStart"/>
      <w:r w:rsidRPr="007B592A">
        <w:rPr>
          <w:sz w:val="24"/>
          <w:szCs w:val="24"/>
        </w:rPr>
        <w:t>depună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solicitantul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odată</w:t>
      </w:r>
      <w:proofErr w:type="spellEnd"/>
      <w:r w:rsidRPr="007B592A">
        <w:rPr>
          <w:sz w:val="24"/>
          <w:szCs w:val="24"/>
        </w:rPr>
        <w:t xml:space="preserve"> cu </w:t>
      </w:r>
      <w:proofErr w:type="spellStart"/>
      <w:r w:rsidRPr="007B592A">
        <w:rPr>
          <w:sz w:val="24"/>
          <w:szCs w:val="24"/>
        </w:rPr>
        <w:t>depunerea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proiectului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conformitate</w:t>
      </w:r>
      <w:proofErr w:type="spellEnd"/>
      <w:r w:rsidRPr="007B592A">
        <w:rPr>
          <w:sz w:val="24"/>
          <w:szCs w:val="24"/>
        </w:rPr>
        <w:t xml:space="preserve"> cu </w:t>
      </w:r>
      <w:proofErr w:type="spellStart"/>
      <w:r w:rsidRPr="007B592A">
        <w:rPr>
          <w:sz w:val="24"/>
          <w:szCs w:val="24"/>
        </w:rPr>
        <w:t>cerințele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fișei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</w:t>
      </w:r>
      <w:r w:rsidR="0091156F">
        <w:rPr>
          <w:sz w:val="24"/>
          <w:szCs w:val="24"/>
        </w:rPr>
        <w:t>ăsurii</w:t>
      </w:r>
      <w:proofErr w:type="spellEnd"/>
      <w:r w:rsidR="0091156F">
        <w:rPr>
          <w:sz w:val="24"/>
          <w:szCs w:val="24"/>
        </w:rPr>
        <w:t xml:space="preserve"> din SDL </w:t>
      </w:r>
      <w:proofErr w:type="spellStart"/>
      <w:r w:rsidR="0091156F">
        <w:rPr>
          <w:sz w:val="24"/>
          <w:szCs w:val="24"/>
        </w:rPr>
        <w:t>și</w:t>
      </w:r>
      <w:proofErr w:type="spellEnd"/>
      <w:r w:rsidR="0091156F">
        <w:rPr>
          <w:sz w:val="24"/>
          <w:szCs w:val="24"/>
        </w:rPr>
        <w:t xml:space="preserve"> ale </w:t>
      </w:r>
      <w:proofErr w:type="spellStart"/>
      <w:r w:rsidR="0091156F">
        <w:rPr>
          <w:sz w:val="24"/>
          <w:szCs w:val="24"/>
        </w:rPr>
        <w:t>Ghidului</w:t>
      </w:r>
      <w:proofErr w:type="spellEnd"/>
      <w:r w:rsidR="0091156F">
        <w:rPr>
          <w:sz w:val="24"/>
          <w:szCs w:val="24"/>
        </w:rPr>
        <w:t xml:space="preserve"> </w:t>
      </w:r>
      <w:proofErr w:type="spellStart"/>
      <w:r w:rsidR="0091156F">
        <w:rPr>
          <w:sz w:val="24"/>
          <w:szCs w:val="24"/>
        </w:rPr>
        <w:t>S</w:t>
      </w:r>
      <w:r w:rsidRPr="007B592A">
        <w:rPr>
          <w:sz w:val="24"/>
          <w:szCs w:val="24"/>
        </w:rPr>
        <w:t>olicitantului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elaborat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către</w:t>
      </w:r>
      <w:proofErr w:type="spellEnd"/>
      <w:r w:rsidRPr="007B592A">
        <w:rPr>
          <w:sz w:val="24"/>
          <w:szCs w:val="24"/>
        </w:rPr>
        <w:t xml:space="preserve"> GAL 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măsura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respectivă</w:t>
      </w:r>
      <w:proofErr w:type="spellEnd"/>
      <w:r w:rsidRPr="007B592A">
        <w:rPr>
          <w:sz w:val="24"/>
          <w:szCs w:val="24"/>
        </w:rPr>
        <w:t xml:space="preserve">. Se </w:t>
      </w:r>
      <w:proofErr w:type="spellStart"/>
      <w:r w:rsidRPr="007B592A">
        <w:rPr>
          <w:sz w:val="24"/>
          <w:szCs w:val="24"/>
        </w:rPr>
        <w:t>vor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menționa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documentele</w:t>
      </w:r>
      <w:proofErr w:type="spellEnd"/>
      <w:r w:rsidRPr="007B592A">
        <w:rPr>
          <w:sz w:val="24"/>
          <w:szCs w:val="24"/>
        </w:rPr>
        <w:t xml:space="preserve"> justificative pe care </w:t>
      </w:r>
      <w:proofErr w:type="spellStart"/>
      <w:r w:rsidRPr="007B592A">
        <w:rPr>
          <w:sz w:val="24"/>
          <w:szCs w:val="24"/>
        </w:rPr>
        <w:t>trebuie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să</w:t>
      </w:r>
      <w:proofErr w:type="spellEnd"/>
      <w:r w:rsidRPr="007B592A">
        <w:rPr>
          <w:sz w:val="24"/>
          <w:szCs w:val="24"/>
        </w:rPr>
        <w:t xml:space="preserve"> le </w:t>
      </w:r>
      <w:proofErr w:type="spellStart"/>
      <w:r w:rsidRPr="007B592A">
        <w:rPr>
          <w:sz w:val="24"/>
          <w:szCs w:val="24"/>
        </w:rPr>
        <w:t>depună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solicitantul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vederea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punctării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criteriilor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; </w:t>
      </w:r>
    </w:p>
    <w:p w14:paraId="0A3756E8" w14:textId="77777777" w:rsidR="00B2064E" w:rsidRPr="007B592A" w:rsidRDefault="00B2064E" w:rsidP="00527CF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7B592A">
        <w:rPr>
          <w:sz w:val="24"/>
          <w:szCs w:val="24"/>
        </w:rPr>
        <w:t>Cerințele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conformitate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eligibilitate</w:t>
      </w:r>
      <w:proofErr w:type="spellEnd"/>
      <w:r w:rsidRPr="007B592A">
        <w:rPr>
          <w:sz w:val="24"/>
          <w:szCs w:val="24"/>
        </w:rPr>
        <w:t xml:space="preserve"> pe care </w:t>
      </w:r>
      <w:proofErr w:type="spellStart"/>
      <w:r w:rsidRPr="007B592A">
        <w:rPr>
          <w:sz w:val="24"/>
          <w:szCs w:val="24"/>
        </w:rPr>
        <w:t>trebuie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să</w:t>
      </w:r>
      <w:proofErr w:type="spellEnd"/>
      <w:r w:rsidRPr="007B592A">
        <w:rPr>
          <w:sz w:val="24"/>
          <w:szCs w:val="24"/>
        </w:rPr>
        <w:t xml:space="preserve"> le </w:t>
      </w:r>
      <w:proofErr w:type="spellStart"/>
      <w:r w:rsidRPr="007B592A">
        <w:rPr>
          <w:sz w:val="24"/>
          <w:szCs w:val="24"/>
        </w:rPr>
        <w:t>îndeplinească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solicitantul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inclusiv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metodologia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verificare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acestora</w:t>
      </w:r>
      <w:proofErr w:type="spellEnd"/>
      <w:r w:rsidRPr="007B592A">
        <w:rPr>
          <w:sz w:val="24"/>
          <w:szCs w:val="24"/>
        </w:rPr>
        <w:t xml:space="preserve">; </w:t>
      </w:r>
    </w:p>
    <w:p w14:paraId="080DA9B3" w14:textId="77777777" w:rsidR="00B2064E" w:rsidRPr="007B592A" w:rsidRDefault="00B2064E" w:rsidP="00527CF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7B592A">
        <w:rPr>
          <w:sz w:val="24"/>
          <w:szCs w:val="24"/>
        </w:rPr>
        <w:t>Procedura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aplicată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Comitetul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 al GAL; </w:t>
      </w:r>
    </w:p>
    <w:p w14:paraId="0F33D9F9" w14:textId="77777777" w:rsidR="00B2064E" w:rsidRPr="007B592A" w:rsidRDefault="00B2064E" w:rsidP="00527CF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7B592A">
        <w:rPr>
          <w:sz w:val="24"/>
          <w:szCs w:val="24"/>
        </w:rPr>
        <w:t>Criteriile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 cu </w:t>
      </w:r>
      <w:proofErr w:type="spellStart"/>
      <w:r w:rsidRPr="007B592A">
        <w:rPr>
          <w:sz w:val="24"/>
          <w:szCs w:val="24"/>
        </w:rPr>
        <w:t>punctajele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aferente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punctajul</w:t>
      </w:r>
      <w:proofErr w:type="spellEnd"/>
      <w:r w:rsidRPr="007B592A">
        <w:rPr>
          <w:sz w:val="24"/>
          <w:szCs w:val="24"/>
        </w:rPr>
        <w:t xml:space="preserve"> minim 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selectarea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unui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</w:t>
      </w:r>
      <w:proofErr w:type="spellEnd"/>
      <w:r w:rsidRPr="007B592A">
        <w:rPr>
          <w:sz w:val="24"/>
          <w:szCs w:val="24"/>
        </w:rPr>
        <w:t xml:space="preserve"> (</w:t>
      </w:r>
      <w:proofErr w:type="spellStart"/>
      <w:r w:rsidRPr="007B592A">
        <w:rPr>
          <w:sz w:val="24"/>
          <w:szCs w:val="24"/>
        </w:rPr>
        <w:t>dacă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este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cazul</w:t>
      </w:r>
      <w:proofErr w:type="spellEnd"/>
      <w:r w:rsidRPr="007B592A">
        <w:rPr>
          <w:sz w:val="24"/>
          <w:szCs w:val="24"/>
        </w:rPr>
        <w:t xml:space="preserve">)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criteriile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departajare</w:t>
      </w:r>
      <w:proofErr w:type="spellEnd"/>
      <w:r w:rsidRPr="007B592A">
        <w:rPr>
          <w:sz w:val="24"/>
          <w:szCs w:val="24"/>
        </w:rPr>
        <w:t xml:space="preserve"> ale </w:t>
      </w:r>
      <w:proofErr w:type="spellStart"/>
      <w:r w:rsidRPr="007B592A">
        <w:rPr>
          <w:sz w:val="24"/>
          <w:szCs w:val="24"/>
        </w:rPr>
        <w:t>proiectelor</w:t>
      </w:r>
      <w:proofErr w:type="spellEnd"/>
      <w:r w:rsidRPr="007B592A">
        <w:rPr>
          <w:sz w:val="24"/>
          <w:szCs w:val="24"/>
        </w:rPr>
        <w:t xml:space="preserve"> cu </w:t>
      </w:r>
      <w:proofErr w:type="spellStart"/>
      <w:r w:rsidRPr="007B592A">
        <w:rPr>
          <w:sz w:val="24"/>
          <w:szCs w:val="24"/>
        </w:rPr>
        <w:t>același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punctaj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inclusiv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metodologia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verificare</w:t>
      </w:r>
      <w:proofErr w:type="spellEnd"/>
      <w:r w:rsidRPr="007B592A">
        <w:rPr>
          <w:sz w:val="24"/>
          <w:szCs w:val="24"/>
        </w:rPr>
        <w:t xml:space="preserve"> </w:t>
      </w:r>
      <w:proofErr w:type="gramStart"/>
      <w:r w:rsidRPr="007B592A">
        <w:rPr>
          <w:sz w:val="24"/>
          <w:szCs w:val="24"/>
        </w:rPr>
        <w:t>a</w:t>
      </w:r>
      <w:proofErr w:type="gram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acestora</w:t>
      </w:r>
      <w:proofErr w:type="spellEnd"/>
      <w:r w:rsidRPr="007B592A">
        <w:rPr>
          <w:sz w:val="24"/>
          <w:szCs w:val="24"/>
        </w:rPr>
        <w:t xml:space="preserve">. </w:t>
      </w:r>
      <w:proofErr w:type="spellStart"/>
      <w:r w:rsidRPr="007B592A">
        <w:rPr>
          <w:sz w:val="24"/>
          <w:szCs w:val="24"/>
        </w:rPr>
        <w:t>Punctajele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aferente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fiecărui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criteriu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 se </w:t>
      </w:r>
      <w:proofErr w:type="spellStart"/>
      <w:r w:rsidRPr="007B592A">
        <w:rPr>
          <w:sz w:val="24"/>
          <w:szCs w:val="24"/>
        </w:rPr>
        <w:t>stabilesc</w:t>
      </w:r>
      <w:proofErr w:type="spellEnd"/>
      <w:r w:rsidRPr="007B592A">
        <w:rPr>
          <w:sz w:val="24"/>
          <w:szCs w:val="24"/>
        </w:rPr>
        <w:t xml:space="preserve"> cu </w:t>
      </w:r>
      <w:proofErr w:type="spellStart"/>
      <w:r w:rsidRPr="007B592A">
        <w:rPr>
          <w:sz w:val="24"/>
          <w:szCs w:val="24"/>
        </w:rPr>
        <w:t>aprobarea</w:t>
      </w:r>
      <w:proofErr w:type="spellEnd"/>
      <w:r w:rsidRPr="007B592A">
        <w:rPr>
          <w:sz w:val="24"/>
          <w:szCs w:val="24"/>
        </w:rPr>
        <w:t xml:space="preserve"> AGA/CD; </w:t>
      </w:r>
    </w:p>
    <w:p w14:paraId="533DE3CC" w14:textId="77777777" w:rsidR="00B2064E" w:rsidRPr="007B592A" w:rsidRDefault="00B2064E" w:rsidP="00527CF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Data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modul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anunțare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rezultatelor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procesului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 (</w:t>
      </w:r>
      <w:proofErr w:type="spellStart"/>
      <w:r w:rsidRPr="007B592A">
        <w:rPr>
          <w:sz w:val="24"/>
          <w:szCs w:val="24"/>
        </w:rPr>
        <w:t>notificarea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solicitanților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publicarea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Raportului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); </w:t>
      </w:r>
    </w:p>
    <w:p w14:paraId="0858E7BF" w14:textId="77777777" w:rsidR="00B2064E" w:rsidRPr="007B592A" w:rsidRDefault="00B2064E" w:rsidP="00527CF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7B592A">
        <w:rPr>
          <w:sz w:val="24"/>
          <w:szCs w:val="24"/>
        </w:rPr>
        <w:t>Datele</w:t>
      </w:r>
      <w:proofErr w:type="spellEnd"/>
      <w:r w:rsidRPr="007B592A">
        <w:rPr>
          <w:sz w:val="24"/>
          <w:szCs w:val="24"/>
        </w:rPr>
        <w:t xml:space="preserve"> de contact ale GAL </w:t>
      </w:r>
      <w:proofErr w:type="spellStart"/>
      <w:r w:rsidRPr="007B592A">
        <w:rPr>
          <w:sz w:val="24"/>
          <w:szCs w:val="24"/>
        </w:rPr>
        <w:t>unde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solicitanții</w:t>
      </w:r>
      <w:proofErr w:type="spellEnd"/>
      <w:r w:rsidRPr="007B592A">
        <w:rPr>
          <w:sz w:val="24"/>
          <w:szCs w:val="24"/>
        </w:rPr>
        <w:t xml:space="preserve"> pot </w:t>
      </w:r>
      <w:proofErr w:type="spellStart"/>
      <w:r w:rsidRPr="007B592A">
        <w:rPr>
          <w:sz w:val="24"/>
          <w:szCs w:val="24"/>
        </w:rPr>
        <w:t>obține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informații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detaliate</w:t>
      </w:r>
      <w:proofErr w:type="spellEnd"/>
      <w:r w:rsidRPr="007B592A">
        <w:rPr>
          <w:sz w:val="24"/>
          <w:szCs w:val="24"/>
        </w:rPr>
        <w:t xml:space="preserve">; </w:t>
      </w:r>
    </w:p>
    <w:p w14:paraId="55BF4DAC" w14:textId="77777777" w:rsidR="00B2064E" w:rsidRPr="007B592A" w:rsidRDefault="00B2064E" w:rsidP="00527CF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Alte </w:t>
      </w:r>
      <w:proofErr w:type="spellStart"/>
      <w:r w:rsidRPr="007B592A">
        <w:rPr>
          <w:sz w:val="24"/>
          <w:szCs w:val="24"/>
        </w:rPr>
        <w:t>informaţii</w:t>
      </w:r>
      <w:proofErr w:type="spellEnd"/>
      <w:r w:rsidRPr="007B592A">
        <w:rPr>
          <w:sz w:val="24"/>
          <w:szCs w:val="24"/>
        </w:rPr>
        <w:t xml:space="preserve"> pe ca</w:t>
      </w:r>
      <w:r w:rsidR="003F0233">
        <w:rPr>
          <w:sz w:val="24"/>
          <w:szCs w:val="24"/>
        </w:rPr>
        <w:t xml:space="preserve">re GAL le </w:t>
      </w:r>
      <w:proofErr w:type="spellStart"/>
      <w:r w:rsidR="003F0233">
        <w:rPr>
          <w:sz w:val="24"/>
          <w:szCs w:val="24"/>
        </w:rPr>
        <w:t>consideră</w:t>
      </w:r>
      <w:proofErr w:type="spellEnd"/>
      <w:r w:rsidR="003F0233">
        <w:rPr>
          <w:sz w:val="24"/>
          <w:szCs w:val="24"/>
        </w:rPr>
        <w:t xml:space="preserve"> </w:t>
      </w:r>
      <w:proofErr w:type="spellStart"/>
      <w:r w:rsidR="003F0233">
        <w:rPr>
          <w:sz w:val="24"/>
          <w:szCs w:val="24"/>
        </w:rPr>
        <w:t>relevante</w:t>
      </w:r>
      <w:proofErr w:type="spellEnd"/>
      <w:r w:rsidR="003F0233">
        <w:rPr>
          <w:sz w:val="24"/>
          <w:szCs w:val="24"/>
        </w:rPr>
        <w:t xml:space="preserve"> (</w:t>
      </w:r>
      <w:r w:rsidRPr="007B592A">
        <w:rPr>
          <w:sz w:val="24"/>
          <w:szCs w:val="24"/>
        </w:rPr>
        <w:t xml:space="preserve">ex: </w:t>
      </w:r>
      <w:proofErr w:type="spellStart"/>
      <w:r w:rsidRPr="007B592A">
        <w:rPr>
          <w:sz w:val="24"/>
          <w:szCs w:val="24"/>
        </w:rPr>
        <w:t>detalii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despre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monitorizarea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proiectelor</w:t>
      </w:r>
      <w:proofErr w:type="spellEnd"/>
      <w:r w:rsidRPr="007B592A">
        <w:rPr>
          <w:sz w:val="24"/>
          <w:szCs w:val="24"/>
        </w:rPr>
        <w:t>)</w:t>
      </w:r>
    </w:p>
    <w:p w14:paraId="27139DAC" w14:textId="77777777" w:rsidR="00B2064E" w:rsidRPr="007B592A" w:rsidRDefault="006C579D" w:rsidP="00527CFF">
      <w:pPr>
        <w:jc w:val="both"/>
        <w:rPr>
          <w:sz w:val="24"/>
          <w:szCs w:val="24"/>
        </w:rPr>
      </w:pPr>
      <w:r w:rsidRPr="00FE60AA">
        <w:rPr>
          <w:b/>
          <w:sz w:val="24"/>
          <w:szCs w:val="24"/>
        </w:rPr>
        <w:t>1.</w:t>
      </w:r>
      <w:r w:rsidR="00B2064E" w:rsidRPr="00FE60AA">
        <w:rPr>
          <w:b/>
          <w:sz w:val="24"/>
          <w:szCs w:val="24"/>
        </w:rPr>
        <w:t>5</w:t>
      </w:r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Pentru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variantele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publicate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în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presă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și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în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variantele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afișate</w:t>
      </w:r>
      <w:proofErr w:type="spellEnd"/>
      <w:r w:rsidR="00B2064E" w:rsidRPr="007B592A">
        <w:rPr>
          <w:sz w:val="24"/>
          <w:szCs w:val="24"/>
        </w:rPr>
        <w:t xml:space="preserve"> la </w:t>
      </w:r>
      <w:proofErr w:type="spellStart"/>
      <w:r w:rsidR="00B2064E" w:rsidRPr="007B592A">
        <w:rPr>
          <w:sz w:val="24"/>
          <w:szCs w:val="24"/>
        </w:rPr>
        <w:t>sediul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primăriilor</w:t>
      </w:r>
      <w:proofErr w:type="spellEnd"/>
      <w:r w:rsidR="00B2064E" w:rsidRPr="007B592A">
        <w:rPr>
          <w:sz w:val="24"/>
          <w:szCs w:val="24"/>
        </w:rPr>
        <w:t xml:space="preserve"> UAT </w:t>
      </w:r>
      <w:proofErr w:type="spellStart"/>
      <w:r w:rsidR="00B2064E" w:rsidRPr="007B592A">
        <w:rPr>
          <w:sz w:val="24"/>
          <w:szCs w:val="24"/>
        </w:rPr>
        <w:t>membre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în</w:t>
      </w:r>
      <w:proofErr w:type="spellEnd"/>
      <w:r w:rsidR="00B2064E" w:rsidRPr="007B592A">
        <w:rPr>
          <w:sz w:val="24"/>
          <w:szCs w:val="24"/>
        </w:rPr>
        <w:t xml:space="preserve"> GAL, se </w:t>
      </w:r>
      <w:proofErr w:type="spellStart"/>
      <w:r w:rsidR="00B2064E" w:rsidRPr="007B592A">
        <w:rPr>
          <w:sz w:val="24"/>
          <w:szCs w:val="24"/>
        </w:rPr>
        <w:t>vor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prezenta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variante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simplificate</w:t>
      </w:r>
      <w:proofErr w:type="spellEnd"/>
      <w:r w:rsidR="00B2064E" w:rsidRPr="007B592A">
        <w:rPr>
          <w:sz w:val="24"/>
          <w:szCs w:val="24"/>
        </w:rPr>
        <w:t xml:space="preserve"> ale </w:t>
      </w:r>
      <w:proofErr w:type="spellStart"/>
      <w:r w:rsidR="00B2064E" w:rsidRPr="007B592A">
        <w:rPr>
          <w:sz w:val="24"/>
          <w:szCs w:val="24"/>
        </w:rPr>
        <w:t>anunțului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selecție</w:t>
      </w:r>
      <w:proofErr w:type="spellEnd"/>
      <w:r w:rsidR="00B2064E" w:rsidRPr="007B592A">
        <w:rPr>
          <w:sz w:val="24"/>
          <w:szCs w:val="24"/>
        </w:rPr>
        <w:t xml:space="preserve">, care </w:t>
      </w:r>
      <w:proofErr w:type="spellStart"/>
      <w:r w:rsidR="00B2064E" w:rsidRPr="007B592A">
        <w:rPr>
          <w:sz w:val="24"/>
          <w:szCs w:val="24"/>
        </w:rPr>
        <w:t>să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cuprindă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următoarele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informații</w:t>
      </w:r>
      <w:proofErr w:type="spellEnd"/>
      <w:r w:rsidR="00B2064E" w:rsidRPr="007B592A">
        <w:rPr>
          <w:sz w:val="24"/>
          <w:szCs w:val="24"/>
        </w:rPr>
        <w:t xml:space="preserve">: </w:t>
      </w:r>
    </w:p>
    <w:p w14:paraId="36948F53" w14:textId="77777777" w:rsidR="00B2064E" w:rsidRPr="007B592A" w:rsidRDefault="00B2064E" w:rsidP="00527CF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Data </w:t>
      </w:r>
      <w:proofErr w:type="spellStart"/>
      <w:r w:rsidRPr="007B592A">
        <w:rPr>
          <w:sz w:val="24"/>
          <w:szCs w:val="24"/>
        </w:rPr>
        <w:t>lansării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apelului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; </w:t>
      </w:r>
    </w:p>
    <w:p w14:paraId="7C4B33B2" w14:textId="77777777" w:rsidR="00B2064E" w:rsidRPr="007B592A" w:rsidRDefault="00B2064E" w:rsidP="00527CF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7B592A">
        <w:rPr>
          <w:sz w:val="24"/>
          <w:szCs w:val="24"/>
        </w:rPr>
        <w:t>Măsura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lansată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prin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apelul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 – cu </w:t>
      </w:r>
      <w:proofErr w:type="spellStart"/>
      <w:r w:rsidRPr="007B592A">
        <w:rPr>
          <w:sz w:val="24"/>
          <w:szCs w:val="24"/>
        </w:rPr>
        <w:t>tipurile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beneficiari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eligibili</w:t>
      </w:r>
      <w:proofErr w:type="spellEnd"/>
      <w:r w:rsidRPr="007B592A">
        <w:rPr>
          <w:sz w:val="24"/>
          <w:szCs w:val="24"/>
        </w:rPr>
        <w:t xml:space="preserve">; </w:t>
      </w:r>
    </w:p>
    <w:p w14:paraId="6C0B3DFB" w14:textId="77777777" w:rsidR="0091156F" w:rsidRDefault="00B2064E" w:rsidP="00527CF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7B592A">
        <w:rPr>
          <w:sz w:val="24"/>
          <w:szCs w:val="24"/>
        </w:rPr>
        <w:t>Fondurile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disponibile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măsura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respectivă</w:t>
      </w:r>
      <w:proofErr w:type="spellEnd"/>
      <w:r w:rsidRPr="007B592A">
        <w:rPr>
          <w:sz w:val="24"/>
          <w:szCs w:val="24"/>
        </w:rPr>
        <w:t xml:space="preserve">; </w:t>
      </w:r>
    </w:p>
    <w:p w14:paraId="0655AC04" w14:textId="77777777" w:rsidR="00B2064E" w:rsidRPr="007B592A" w:rsidRDefault="00B2064E" w:rsidP="00527CF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Suma </w:t>
      </w:r>
      <w:proofErr w:type="spellStart"/>
      <w:r w:rsidRPr="007B592A">
        <w:rPr>
          <w:sz w:val="24"/>
          <w:szCs w:val="24"/>
        </w:rPr>
        <w:t>maximă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nerambursabilă</w:t>
      </w:r>
      <w:proofErr w:type="spellEnd"/>
      <w:r w:rsidRPr="007B592A">
        <w:rPr>
          <w:sz w:val="24"/>
          <w:szCs w:val="24"/>
        </w:rPr>
        <w:t xml:space="preserve"> care </w:t>
      </w:r>
      <w:proofErr w:type="spellStart"/>
      <w:r w:rsidRPr="007B592A">
        <w:rPr>
          <w:sz w:val="24"/>
          <w:szCs w:val="24"/>
        </w:rPr>
        <w:t>poate</w:t>
      </w:r>
      <w:proofErr w:type="spellEnd"/>
      <w:r w:rsidRPr="007B592A">
        <w:rPr>
          <w:sz w:val="24"/>
          <w:szCs w:val="24"/>
        </w:rPr>
        <w:t xml:space="preserve"> fi </w:t>
      </w:r>
      <w:proofErr w:type="spellStart"/>
      <w:r w:rsidRPr="007B592A">
        <w:rPr>
          <w:sz w:val="24"/>
          <w:szCs w:val="24"/>
        </w:rPr>
        <w:t>acordată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un </w:t>
      </w:r>
      <w:proofErr w:type="spellStart"/>
      <w:r w:rsidRPr="007B592A">
        <w:rPr>
          <w:sz w:val="24"/>
          <w:szCs w:val="24"/>
        </w:rPr>
        <w:t>proiect</w:t>
      </w:r>
      <w:proofErr w:type="spellEnd"/>
      <w:r w:rsidRPr="007B592A">
        <w:rPr>
          <w:sz w:val="24"/>
          <w:szCs w:val="24"/>
        </w:rPr>
        <w:t xml:space="preserve">; </w:t>
      </w:r>
    </w:p>
    <w:p w14:paraId="1FB4C33D" w14:textId="77777777" w:rsidR="00B2064E" w:rsidRPr="007B592A" w:rsidRDefault="00B2064E" w:rsidP="00527CF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Data </w:t>
      </w:r>
      <w:proofErr w:type="spellStart"/>
      <w:r w:rsidRPr="007B592A">
        <w:rPr>
          <w:sz w:val="24"/>
          <w:szCs w:val="24"/>
        </w:rPr>
        <w:t>limită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primire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proiectelor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locul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unde</w:t>
      </w:r>
      <w:proofErr w:type="spellEnd"/>
      <w:r w:rsidRPr="007B592A">
        <w:rPr>
          <w:sz w:val="24"/>
          <w:szCs w:val="24"/>
        </w:rPr>
        <w:t xml:space="preserve"> se pot </w:t>
      </w:r>
      <w:proofErr w:type="spellStart"/>
      <w:r w:rsidRPr="007B592A">
        <w:rPr>
          <w:sz w:val="24"/>
          <w:szCs w:val="24"/>
        </w:rPr>
        <w:t>depune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proiectele</w:t>
      </w:r>
      <w:proofErr w:type="spellEnd"/>
      <w:r w:rsidRPr="007B592A">
        <w:rPr>
          <w:sz w:val="24"/>
          <w:szCs w:val="24"/>
        </w:rPr>
        <w:t>;</w:t>
      </w:r>
    </w:p>
    <w:p w14:paraId="74B2ADF5" w14:textId="77777777" w:rsidR="00B2064E" w:rsidRPr="007B592A" w:rsidRDefault="00B2064E" w:rsidP="00527CF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7B592A">
        <w:rPr>
          <w:sz w:val="24"/>
          <w:szCs w:val="24"/>
        </w:rPr>
        <w:t>Precizarea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informații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detaliate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privind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accesarea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derularea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măsurii</w:t>
      </w:r>
      <w:proofErr w:type="spellEnd"/>
      <w:r w:rsidRPr="007B592A">
        <w:rPr>
          <w:sz w:val="24"/>
          <w:szCs w:val="24"/>
        </w:rPr>
        <w:t xml:space="preserve"> sunt </w:t>
      </w:r>
      <w:proofErr w:type="spellStart"/>
      <w:r w:rsidRPr="007B592A">
        <w:rPr>
          <w:sz w:val="24"/>
          <w:szCs w:val="24"/>
        </w:rPr>
        <w:t>cuprinse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Ghidul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solicitantului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elaborat</w:t>
      </w:r>
      <w:proofErr w:type="spellEnd"/>
      <w:r w:rsidRPr="007B592A">
        <w:rPr>
          <w:sz w:val="24"/>
          <w:szCs w:val="24"/>
        </w:rPr>
        <w:t xml:space="preserve"> de GAL 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măsura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respectivă</w:t>
      </w:r>
      <w:proofErr w:type="spellEnd"/>
      <w:r w:rsidRPr="007B592A">
        <w:rPr>
          <w:sz w:val="24"/>
          <w:szCs w:val="24"/>
        </w:rPr>
        <w:t xml:space="preserve">, cu </w:t>
      </w:r>
      <w:proofErr w:type="spellStart"/>
      <w:r w:rsidRPr="007B592A">
        <w:rPr>
          <w:sz w:val="24"/>
          <w:szCs w:val="24"/>
        </w:rPr>
        <w:t>trimitere</w:t>
      </w:r>
      <w:proofErr w:type="spellEnd"/>
      <w:r w:rsidRPr="007B592A">
        <w:rPr>
          <w:sz w:val="24"/>
          <w:szCs w:val="24"/>
        </w:rPr>
        <w:t xml:space="preserve"> la </w:t>
      </w:r>
      <w:proofErr w:type="spellStart"/>
      <w:r w:rsidRPr="007B592A">
        <w:rPr>
          <w:sz w:val="24"/>
          <w:szCs w:val="24"/>
        </w:rPr>
        <w:t>pagina</w:t>
      </w:r>
      <w:proofErr w:type="spellEnd"/>
      <w:r w:rsidRPr="007B592A">
        <w:rPr>
          <w:sz w:val="24"/>
          <w:szCs w:val="24"/>
        </w:rPr>
        <w:t xml:space="preserve"> de internet a GAL; </w:t>
      </w:r>
    </w:p>
    <w:p w14:paraId="05C8960E" w14:textId="77777777" w:rsidR="00B2064E" w:rsidRPr="007B592A" w:rsidRDefault="00B2064E" w:rsidP="00527CF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7B592A">
        <w:rPr>
          <w:sz w:val="24"/>
          <w:szCs w:val="24"/>
        </w:rPr>
        <w:t>Datele</w:t>
      </w:r>
      <w:proofErr w:type="spellEnd"/>
      <w:r w:rsidRPr="007B592A">
        <w:rPr>
          <w:sz w:val="24"/>
          <w:szCs w:val="24"/>
        </w:rPr>
        <w:t xml:space="preserve"> de contact </w:t>
      </w:r>
      <w:proofErr w:type="spellStart"/>
      <w:r w:rsidRPr="007B592A">
        <w:rPr>
          <w:sz w:val="24"/>
          <w:szCs w:val="24"/>
        </w:rPr>
        <w:t>unde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solicitanții</w:t>
      </w:r>
      <w:proofErr w:type="spellEnd"/>
      <w:r w:rsidRPr="007B592A">
        <w:rPr>
          <w:sz w:val="24"/>
          <w:szCs w:val="24"/>
        </w:rPr>
        <w:t xml:space="preserve"> pot </w:t>
      </w:r>
      <w:proofErr w:type="spellStart"/>
      <w:r w:rsidRPr="007B592A">
        <w:rPr>
          <w:sz w:val="24"/>
          <w:szCs w:val="24"/>
        </w:rPr>
        <w:t>obține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informații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suplimentare</w:t>
      </w:r>
      <w:proofErr w:type="spellEnd"/>
      <w:r w:rsidRPr="007B592A">
        <w:rPr>
          <w:sz w:val="24"/>
          <w:szCs w:val="24"/>
        </w:rPr>
        <w:t xml:space="preserve">; </w:t>
      </w:r>
    </w:p>
    <w:p w14:paraId="7B3148E9" w14:textId="77777777" w:rsidR="00B2064E" w:rsidRPr="007B592A" w:rsidRDefault="00B2064E" w:rsidP="00527CF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7B592A">
        <w:rPr>
          <w:sz w:val="24"/>
          <w:szCs w:val="24"/>
        </w:rPr>
        <w:t>Disponibilitatea</w:t>
      </w:r>
      <w:proofErr w:type="spellEnd"/>
      <w:r w:rsidRPr="007B592A">
        <w:rPr>
          <w:sz w:val="24"/>
          <w:szCs w:val="24"/>
        </w:rPr>
        <w:t xml:space="preserve"> la </w:t>
      </w:r>
      <w:proofErr w:type="spellStart"/>
      <w:r w:rsidRPr="007B592A">
        <w:rPr>
          <w:sz w:val="24"/>
          <w:szCs w:val="24"/>
        </w:rPr>
        <w:t>sediul</w:t>
      </w:r>
      <w:proofErr w:type="spellEnd"/>
      <w:r w:rsidRPr="007B592A">
        <w:rPr>
          <w:sz w:val="24"/>
          <w:szCs w:val="24"/>
        </w:rPr>
        <w:t xml:space="preserve"> GAL a </w:t>
      </w:r>
      <w:proofErr w:type="spellStart"/>
      <w:r w:rsidRPr="007B592A">
        <w:rPr>
          <w:sz w:val="24"/>
          <w:szCs w:val="24"/>
        </w:rPr>
        <w:t>unei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versiuni</w:t>
      </w:r>
      <w:proofErr w:type="spellEnd"/>
      <w:r w:rsidRPr="007B592A">
        <w:rPr>
          <w:sz w:val="24"/>
          <w:szCs w:val="24"/>
        </w:rPr>
        <w:t xml:space="preserve"> pe </w:t>
      </w:r>
      <w:proofErr w:type="spellStart"/>
      <w:r w:rsidRPr="007B592A">
        <w:rPr>
          <w:sz w:val="24"/>
          <w:szCs w:val="24"/>
        </w:rPr>
        <w:t>suport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tipărit</w:t>
      </w:r>
      <w:proofErr w:type="spellEnd"/>
      <w:r w:rsidRPr="007B592A">
        <w:rPr>
          <w:sz w:val="24"/>
          <w:szCs w:val="24"/>
        </w:rPr>
        <w:t xml:space="preserve"> </w:t>
      </w:r>
      <w:proofErr w:type="gramStart"/>
      <w:r w:rsidRPr="007B592A">
        <w:rPr>
          <w:sz w:val="24"/>
          <w:szCs w:val="24"/>
        </w:rPr>
        <w:t>a</w:t>
      </w:r>
      <w:proofErr w:type="gram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informațiilor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detaliate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aferen</w:t>
      </w:r>
      <w:r w:rsidR="00FE60AA">
        <w:rPr>
          <w:sz w:val="24"/>
          <w:szCs w:val="24"/>
        </w:rPr>
        <w:t>te</w:t>
      </w:r>
      <w:proofErr w:type="spellEnd"/>
      <w:r w:rsidR="00FE60AA">
        <w:rPr>
          <w:sz w:val="24"/>
          <w:szCs w:val="24"/>
        </w:rPr>
        <w:t xml:space="preserve"> </w:t>
      </w:r>
      <w:proofErr w:type="spellStart"/>
      <w:r w:rsidR="00FE60AA">
        <w:rPr>
          <w:sz w:val="24"/>
          <w:szCs w:val="24"/>
        </w:rPr>
        <w:t>măsurilor</w:t>
      </w:r>
      <w:proofErr w:type="spellEnd"/>
      <w:r w:rsidR="00FE60AA">
        <w:rPr>
          <w:sz w:val="24"/>
          <w:szCs w:val="24"/>
        </w:rPr>
        <w:t xml:space="preserve"> </w:t>
      </w:r>
      <w:proofErr w:type="spellStart"/>
      <w:r w:rsidR="00FE60AA">
        <w:rPr>
          <w:sz w:val="24"/>
          <w:szCs w:val="24"/>
        </w:rPr>
        <w:t>lansate</w:t>
      </w:r>
      <w:proofErr w:type="spellEnd"/>
      <w:r w:rsidR="00FE60AA">
        <w:rPr>
          <w:sz w:val="24"/>
          <w:szCs w:val="24"/>
        </w:rPr>
        <w:t xml:space="preserve">. </w:t>
      </w:r>
      <w:proofErr w:type="spellStart"/>
      <w:r w:rsidR="00FE60AA">
        <w:rPr>
          <w:sz w:val="24"/>
          <w:szCs w:val="24"/>
        </w:rPr>
        <w:t>Comuna</w:t>
      </w:r>
      <w:proofErr w:type="spellEnd"/>
      <w:r w:rsidR="00FE60AA">
        <w:rPr>
          <w:sz w:val="24"/>
          <w:szCs w:val="24"/>
        </w:rPr>
        <w:t xml:space="preserve"> </w:t>
      </w:r>
      <w:proofErr w:type="spellStart"/>
      <w:r w:rsidR="00FE60AA">
        <w:rPr>
          <w:sz w:val="24"/>
          <w:szCs w:val="24"/>
        </w:rPr>
        <w:t>Drăguş</w:t>
      </w:r>
      <w:proofErr w:type="spellEnd"/>
      <w:r w:rsidR="00FE60AA">
        <w:rPr>
          <w:sz w:val="24"/>
          <w:szCs w:val="24"/>
        </w:rPr>
        <w:t xml:space="preserve">, sat </w:t>
      </w:r>
      <w:proofErr w:type="spellStart"/>
      <w:r w:rsidR="00FE60AA">
        <w:rPr>
          <w:sz w:val="24"/>
          <w:szCs w:val="24"/>
        </w:rPr>
        <w:t>Drăguş</w:t>
      </w:r>
      <w:proofErr w:type="spellEnd"/>
      <w:r w:rsidR="00FE60AA">
        <w:rPr>
          <w:sz w:val="24"/>
          <w:szCs w:val="24"/>
        </w:rPr>
        <w:t xml:space="preserve">, nr. 477, </w:t>
      </w:r>
      <w:proofErr w:type="spellStart"/>
      <w:r w:rsidR="00FE60AA">
        <w:rPr>
          <w:sz w:val="24"/>
          <w:szCs w:val="24"/>
        </w:rPr>
        <w:t>judeţul</w:t>
      </w:r>
      <w:proofErr w:type="spellEnd"/>
      <w:r w:rsidR="00FE60AA">
        <w:rPr>
          <w:sz w:val="24"/>
          <w:szCs w:val="24"/>
        </w:rPr>
        <w:t xml:space="preserve"> </w:t>
      </w:r>
      <w:proofErr w:type="spellStart"/>
      <w:r w:rsidR="00FE60AA">
        <w:rPr>
          <w:sz w:val="24"/>
          <w:szCs w:val="24"/>
        </w:rPr>
        <w:t>Braş</w:t>
      </w:r>
      <w:r w:rsidRPr="007B592A">
        <w:rPr>
          <w:sz w:val="24"/>
          <w:szCs w:val="24"/>
        </w:rPr>
        <w:t>ov</w:t>
      </w:r>
      <w:proofErr w:type="spellEnd"/>
      <w:r w:rsidRPr="007B592A">
        <w:rPr>
          <w:sz w:val="24"/>
          <w:szCs w:val="24"/>
        </w:rPr>
        <w:t xml:space="preserve">, cod </w:t>
      </w:r>
      <w:proofErr w:type="spellStart"/>
      <w:r w:rsidRPr="007B592A">
        <w:rPr>
          <w:sz w:val="24"/>
          <w:szCs w:val="24"/>
        </w:rPr>
        <w:t>poş</w:t>
      </w:r>
      <w:r w:rsidR="00FE60AA">
        <w:rPr>
          <w:sz w:val="24"/>
          <w:szCs w:val="24"/>
        </w:rPr>
        <w:t>tal</w:t>
      </w:r>
      <w:proofErr w:type="spellEnd"/>
      <w:r w:rsidR="00FE60AA">
        <w:rPr>
          <w:sz w:val="24"/>
          <w:szCs w:val="24"/>
        </w:rPr>
        <w:t xml:space="preserve"> 507251, Tel.:0268/286701</w:t>
      </w:r>
      <w:r w:rsidRPr="007B592A">
        <w:rPr>
          <w:sz w:val="24"/>
          <w:szCs w:val="24"/>
        </w:rPr>
        <w:t xml:space="preserve">, </w:t>
      </w:r>
      <w:hyperlink r:id="rId13" w:history="1">
        <w:r w:rsidR="00FE60AA" w:rsidRPr="00B11EF7">
          <w:rPr>
            <w:rStyle w:val="Hyperlink"/>
            <w:sz w:val="24"/>
            <w:szCs w:val="24"/>
          </w:rPr>
          <w:t>www.galmvs.ro</w:t>
        </w:r>
      </w:hyperlink>
      <w:r w:rsidRPr="007B592A">
        <w:rPr>
          <w:sz w:val="24"/>
          <w:szCs w:val="24"/>
        </w:rPr>
        <w:t xml:space="preserve">, </w:t>
      </w:r>
      <w:hyperlink r:id="rId14" w:history="1">
        <w:r w:rsidRPr="007B592A">
          <w:rPr>
            <w:rStyle w:val="Hyperlink"/>
            <w:sz w:val="24"/>
            <w:szCs w:val="24"/>
          </w:rPr>
          <w:t>galmvs@galmvs.ro</w:t>
        </w:r>
      </w:hyperlink>
      <w:r w:rsidR="00FE60AA">
        <w:rPr>
          <w:rStyle w:val="Hyperlink"/>
          <w:sz w:val="24"/>
          <w:szCs w:val="24"/>
        </w:rPr>
        <w:t>.</w:t>
      </w:r>
    </w:p>
    <w:p w14:paraId="2CC70AD5" w14:textId="77777777" w:rsidR="00FC7B8B" w:rsidRPr="007B592A" w:rsidRDefault="006C579D" w:rsidP="00527CFF">
      <w:pPr>
        <w:jc w:val="both"/>
        <w:rPr>
          <w:sz w:val="24"/>
          <w:szCs w:val="24"/>
        </w:rPr>
      </w:pPr>
      <w:r w:rsidRPr="00FE60AA">
        <w:rPr>
          <w:b/>
          <w:sz w:val="24"/>
          <w:szCs w:val="24"/>
        </w:rPr>
        <w:lastRenderedPageBreak/>
        <w:t>1</w:t>
      </w:r>
      <w:r w:rsidR="00B2064E" w:rsidRPr="00FE60AA">
        <w:rPr>
          <w:b/>
          <w:sz w:val="24"/>
          <w:szCs w:val="24"/>
        </w:rPr>
        <w:t>.6</w:t>
      </w:r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Pentru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transparența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procesului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selecție</w:t>
      </w:r>
      <w:proofErr w:type="spellEnd"/>
      <w:r w:rsidR="00B2064E" w:rsidRPr="007B592A">
        <w:rPr>
          <w:sz w:val="24"/>
          <w:szCs w:val="24"/>
        </w:rPr>
        <w:t xml:space="preserve">, GAL </w:t>
      </w:r>
      <w:proofErr w:type="spellStart"/>
      <w:r w:rsidR="00B2064E" w:rsidRPr="007B592A">
        <w:rPr>
          <w:sz w:val="24"/>
          <w:szCs w:val="24"/>
        </w:rPr>
        <w:t>trebuie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să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asigure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următoarele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măsuri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minime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obligatorii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publicitate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gramStart"/>
      <w:r w:rsidR="00B2064E" w:rsidRPr="007B592A">
        <w:rPr>
          <w:sz w:val="24"/>
          <w:szCs w:val="24"/>
        </w:rPr>
        <w:t>a</w:t>
      </w:r>
      <w:proofErr w:type="gram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apelurilor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selecție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lansate</w:t>
      </w:r>
      <w:proofErr w:type="spellEnd"/>
      <w:r w:rsidR="00B2064E" w:rsidRPr="007B592A">
        <w:rPr>
          <w:sz w:val="24"/>
          <w:szCs w:val="24"/>
        </w:rPr>
        <w:t xml:space="preserve">: </w:t>
      </w:r>
    </w:p>
    <w:p w14:paraId="6AF74E57" w14:textId="77777777" w:rsidR="00FC7B8B" w:rsidRPr="007B592A" w:rsidRDefault="00B2064E" w:rsidP="00527CFF">
      <w:pPr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a. </w:t>
      </w:r>
      <w:proofErr w:type="spellStart"/>
      <w:r w:rsidRPr="007B592A">
        <w:rPr>
          <w:sz w:val="24"/>
          <w:szCs w:val="24"/>
        </w:rPr>
        <w:t>Postare</w:t>
      </w:r>
      <w:proofErr w:type="spellEnd"/>
      <w:r w:rsidRPr="007B592A">
        <w:rPr>
          <w:sz w:val="24"/>
          <w:szCs w:val="24"/>
        </w:rPr>
        <w:t xml:space="preserve"> pe site-ul </w:t>
      </w:r>
      <w:proofErr w:type="spellStart"/>
      <w:r w:rsidRPr="007B592A">
        <w:rPr>
          <w:sz w:val="24"/>
          <w:szCs w:val="24"/>
        </w:rPr>
        <w:t>propriu</w:t>
      </w:r>
      <w:proofErr w:type="spellEnd"/>
      <w:r w:rsidRPr="007B592A">
        <w:rPr>
          <w:sz w:val="24"/>
          <w:szCs w:val="24"/>
        </w:rPr>
        <w:t xml:space="preserve"> al GAL,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secțiunea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dedicată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apelurilor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, a </w:t>
      </w:r>
      <w:proofErr w:type="spellStart"/>
      <w:r w:rsidRPr="007B592A">
        <w:rPr>
          <w:sz w:val="24"/>
          <w:szCs w:val="24"/>
        </w:rPr>
        <w:t>variantei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detaliate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variantei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simplificate</w:t>
      </w:r>
      <w:proofErr w:type="spellEnd"/>
      <w:r w:rsidRPr="007B592A">
        <w:rPr>
          <w:sz w:val="24"/>
          <w:szCs w:val="24"/>
        </w:rPr>
        <w:t xml:space="preserve"> </w:t>
      </w:r>
      <w:proofErr w:type="gramStart"/>
      <w:r w:rsidRPr="007B592A">
        <w:rPr>
          <w:sz w:val="24"/>
          <w:szCs w:val="24"/>
        </w:rPr>
        <w:t>a</w:t>
      </w:r>
      <w:proofErr w:type="gram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apelului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respectiv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disponibilitatea</w:t>
      </w:r>
      <w:proofErr w:type="spellEnd"/>
      <w:r w:rsidRPr="007B592A">
        <w:rPr>
          <w:sz w:val="24"/>
          <w:szCs w:val="24"/>
        </w:rPr>
        <w:t xml:space="preserve"> la </w:t>
      </w:r>
      <w:proofErr w:type="spellStart"/>
      <w:r w:rsidRPr="007B592A">
        <w:rPr>
          <w:sz w:val="24"/>
          <w:szCs w:val="24"/>
        </w:rPr>
        <w:t>sediul</w:t>
      </w:r>
      <w:proofErr w:type="spellEnd"/>
      <w:r w:rsidRPr="007B592A">
        <w:rPr>
          <w:sz w:val="24"/>
          <w:szCs w:val="24"/>
        </w:rPr>
        <w:t xml:space="preserve"> GAL pe </w:t>
      </w:r>
      <w:proofErr w:type="spellStart"/>
      <w:r w:rsidRPr="007B592A">
        <w:rPr>
          <w:sz w:val="24"/>
          <w:szCs w:val="24"/>
        </w:rPr>
        <w:t>suport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tipărit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variantei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detaliate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apelului</w:t>
      </w:r>
      <w:proofErr w:type="spellEnd"/>
      <w:r w:rsidRPr="007B592A">
        <w:rPr>
          <w:sz w:val="24"/>
          <w:szCs w:val="24"/>
        </w:rPr>
        <w:t xml:space="preserve">. </w:t>
      </w:r>
      <w:proofErr w:type="spellStart"/>
      <w:r w:rsidRPr="007B592A">
        <w:rPr>
          <w:sz w:val="24"/>
          <w:szCs w:val="24"/>
        </w:rPr>
        <w:t>Apelurile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 care au </w:t>
      </w:r>
      <w:proofErr w:type="spellStart"/>
      <w:r w:rsidRPr="007B592A">
        <w:rPr>
          <w:sz w:val="24"/>
          <w:szCs w:val="24"/>
        </w:rPr>
        <w:t>expirat</w:t>
      </w:r>
      <w:proofErr w:type="spellEnd"/>
      <w:r w:rsidRPr="007B592A">
        <w:rPr>
          <w:sz w:val="24"/>
          <w:szCs w:val="24"/>
        </w:rPr>
        <w:t xml:space="preserve"> se </w:t>
      </w:r>
      <w:proofErr w:type="spellStart"/>
      <w:r w:rsidRPr="007B592A">
        <w:rPr>
          <w:sz w:val="24"/>
          <w:szCs w:val="24"/>
        </w:rPr>
        <w:t>vor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menține</w:t>
      </w:r>
      <w:proofErr w:type="spellEnd"/>
      <w:r w:rsidRPr="007B592A">
        <w:rPr>
          <w:sz w:val="24"/>
          <w:szCs w:val="24"/>
        </w:rPr>
        <w:t xml:space="preserve"> pe site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secțiunea</w:t>
      </w:r>
      <w:proofErr w:type="spellEnd"/>
      <w:r w:rsidRPr="007B592A">
        <w:rPr>
          <w:sz w:val="24"/>
          <w:szCs w:val="24"/>
        </w:rPr>
        <w:t xml:space="preserve"> "</w:t>
      </w:r>
      <w:proofErr w:type="spellStart"/>
      <w:r w:rsidRPr="007B592A">
        <w:rPr>
          <w:sz w:val="24"/>
          <w:szCs w:val="24"/>
        </w:rPr>
        <w:t>arhivă</w:t>
      </w:r>
      <w:proofErr w:type="spellEnd"/>
      <w:r w:rsidRPr="007B592A">
        <w:rPr>
          <w:sz w:val="24"/>
          <w:szCs w:val="24"/>
        </w:rPr>
        <w:t xml:space="preserve">", pe </w:t>
      </w:r>
      <w:proofErr w:type="spellStart"/>
      <w:r w:rsidRPr="007B592A">
        <w:rPr>
          <w:sz w:val="24"/>
          <w:szCs w:val="24"/>
        </w:rPr>
        <w:t>toată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perioada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funcționare</w:t>
      </w:r>
      <w:proofErr w:type="spellEnd"/>
      <w:r w:rsidRPr="007B592A">
        <w:rPr>
          <w:sz w:val="24"/>
          <w:szCs w:val="24"/>
        </w:rPr>
        <w:t xml:space="preserve"> a GAL;</w:t>
      </w:r>
    </w:p>
    <w:p w14:paraId="2C854BF4" w14:textId="77777777" w:rsidR="00FC7B8B" w:rsidRPr="007B592A" w:rsidRDefault="00B2064E" w:rsidP="00527CFF">
      <w:pPr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b. </w:t>
      </w:r>
      <w:proofErr w:type="spellStart"/>
      <w:r w:rsidRPr="007B592A">
        <w:rPr>
          <w:sz w:val="24"/>
          <w:szCs w:val="24"/>
        </w:rPr>
        <w:t>Afișare</w:t>
      </w:r>
      <w:proofErr w:type="spellEnd"/>
      <w:r w:rsidRPr="007B592A">
        <w:rPr>
          <w:sz w:val="24"/>
          <w:szCs w:val="24"/>
        </w:rPr>
        <w:t xml:space="preserve"> la </w:t>
      </w:r>
      <w:proofErr w:type="spellStart"/>
      <w:r w:rsidRPr="007B592A">
        <w:rPr>
          <w:sz w:val="24"/>
          <w:szCs w:val="24"/>
        </w:rPr>
        <w:t>sediile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primăriilor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partenere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GAL a </w:t>
      </w:r>
      <w:proofErr w:type="spellStart"/>
      <w:r w:rsidRPr="007B592A">
        <w:rPr>
          <w:sz w:val="24"/>
          <w:szCs w:val="24"/>
        </w:rPr>
        <w:t>variantei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simplificate</w:t>
      </w:r>
      <w:proofErr w:type="spellEnd"/>
      <w:r w:rsidRPr="007B592A">
        <w:rPr>
          <w:sz w:val="24"/>
          <w:szCs w:val="24"/>
        </w:rPr>
        <w:t xml:space="preserve"> </w:t>
      </w:r>
      <w:proofErr w:type="gramStart"/>
      <w:r w:rsidRPr="007B592A">
        <w:rPr>
          <w:sz w:val="24"/>
          <w:szCs w:val="24"/>
        </w:rPr>
        <w:t>a</w:t>
      </w:r>
      <w:proofErr w:type="gram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apelului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. GAL-ul </w:t>
      </w:r>
      <w:proofErr w:type="spellStart"/>
      <w:r w:rsidRPr="007B592A">
        <w:rPr>
          <w:sz w:val="24"/>
          <w:szCs w:val="24"/>
        </w:rPr>
        <w:t>va</w:t>
      </w:r>
      <w:proofErr w:type="spellEnd"/>
      <w:r w:rsidRPr="007B592A">
        <w:rPr>
          <w:sz w:val="24"/>
          <w:szCs w:val="24"/>
        </w:rPr>
        <w:t xml:space="preserve"> face </w:t>
      </w:r>
      <w:proofErr w:type="spellStart"/>
      <w:r w:rsidRPr="007B592A">
        <w:rPr>
          <w:sz w:val="24"/>
          <w:szCs w:val="24"/>
        </w:rPr>
        <w:t>dovada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afişării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apelului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selecţie</w:t>
      </w:r>
      <w:proofErr w:type="spellEnd"/>
      <w:r w:rsidRPr="007B592A">
        <w:rPr>
          <w:sz w:val="24"/>
          <w:szCs w:val="24"/>
        </w:rPr>
        <w:t xml:space="preserve"> la </w:t>
      </w:r>
      <w:proofErr w:type="spellStart"/>
      <w:r w:rsidRPr="007B592A">
        <w:rPr>
          <w:sz w:val="24"/>
          <w:szCs w:val="24"/>
        </w:rPr>
        <w:t>sediile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autorităţilor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publice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prin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realizarea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fotografii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concludente</w:t>
      </w:r>
      <w:proofErr w:type="spellEnd"/>
      <w:r w:rsidRPr="007B592A">
        <w:rPr>
          <w:sz w:val="24"/>
          <w:szCs w:val="24"/>
        </w:rPr>
        <w:t xml:space="preserve">, care </w:t>
      </w:r>
      <w:proofErr w:type="spellStart"/>
      <w:r w:rsidRPr="007B592A">
        <w:rPr>
          <w:sz w:val="24"/>
          <w:szCs w:val="24"/>
        </w:rPr>
        <w:t>vor</w:t>
      </w:r>
      <w:proofErr w:type="spellEnd"/>
      <w:r w:rsidRPr="007B592A">
        <w:rPr>
          <w:sz w:val="24"/>
          <w:szCs w:val="24"/>
        </w:rPr>
        <w:t xml:space="preserve"> fi </w:t>
      </w:r>
      <w:proofErr w:type="spellStart"/>
      <w:r w:rsidRPr="007B592A">
        <w:rPr>
          <w:sz w:val="24"/>
          <w:szCs w:val="24"/>
        </w:rPr>
        <w:t>păstrate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vederea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unor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controale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ulterioare</w:t>
      </w:r>
      <w:proofErr w:type="spellEnd"/>
      <w:r w:rsidRPr="007B592A">
        <w:rPr>
          <w:sz w:val="24"/>
          <w:szCs w:val="24"/>
        </w:rPr>
        <w:t xml:space="preserve">. </w:t>
      </w:r>
    </w:p>
    <w:p w14:paraId="10BF9C4C" w14:textId="77777777" w:rsidR="00FC7B8B" w:rsidRPr="007B592A" w:rsidRDefault="00B2064E" w:rsidP="00527CFF">
      <w:pPr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c. </w:t>
      </w:r>
      <w:proofErr w:type="spellStart"/>
      <w:r w:rsidRPr="007B592A">
        <w:rPr>
          <w:sz w:val="24"/>
          <w:szCs w:val="24"/>
        </w:rPr>
        <w:t>Publicitate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mijloacele</w:t>
      </w:r>
      <w:proofErr w:type="spellEnd"/>
      <w:r w:rsidRPr="007B592A">
        <w:rPr>
          <w:sz w:val="24"/>
          <w:szCs w:val="24"/>
        </w:rPr>
        <w:t xml:space="preserve"> mass-media locale se </w:t>
      </w:r>
      <w:proofErr w:type="spellStart"/>
      <w:r w:rsidRPr="007B592A">
        <w:rPr>
          <w:sz w:val="24"/>
          <w:szCs w:val="24"/>
        </w:rPr>
        <w:t>va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realiza</w:t>
      </w:r>
      <w:proofErr w:type="spellEnd"/>
      <w:r w:rsidR="00FC7B8B" w:rsidRPr="007B592A">
        <w:rPr>
          <w:sz w:val="24"/>
          <w:szCs w:val="24"/>
        </w:rPr>
        <w:t xml:space="preserve"> </w:t>
      </w:r>
      <w:proofErr w:type="spellStart"/>
      <w:r w:rsidR="00FC7B8B" w:rsidRPr="007B592A">
        <w:rPr>
          <w:sz w:val="24"/>
          <w:szCs w:val="24"/>
        </w:rPr>
        <w:t>în</w:t>
      </w:r>
      <w:proofErr w:type="spellEnd"/>
      <w:r w:rsidR="00FC7B8B"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publicare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anunțuri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presa on line;</w:t>
      </w:r>
    </w:p>
    <w:p w14:paraId="21DBBC1E" w14:textId="77777777" w:rsidR="00FC7B8B" w:rsidRPr="007B592A" w:rsidRDefault="006C579D" w:rsidP="00527CFF">
      <w:pPr>
        <w:jc w:val="both"/>
        <w:rPr>
          <w:sz w:val="24"/>
          <w:szCs w:val="24"/>
        </w:rPr>
      </w:pPr>
      <w:r w:rsidRPr="00690E0A">
        <w:rPr>
          <w:b/>
          <w:sz w:val="24"/>
          <w:szCs w:val="24"/>
        </w:rPr>
        <w:t>1.</w:t>
      </w:r>
      <w:r w:rsidR="00B2064E" w:rsidRPr="00690E0A">
        <w:rPr>
          <w:b/>
          <w:sz w:val="24"/>
          <w:szCs w:val="24"/>
        </w:rPr>
        <w:t>7</w:t>
      </w:r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Publicitatea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prelungirii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apelurilor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selecție</w:t>
      </w:r>
      <w:proofErr w:type="spellEnd"/>
      <w:r w:rsidR="00B2064E" w:rsidRPr="007B592A">
        <w:rPr>
          <w:sz w:val="24"/>
          <w:szCs w:val="24"/>
        </w:rPr>
        <w:t xml:space="preserve"> se </w:t>
      </w:r>
      <w:proofErr w:type="spellStart"/>
      <w:r w:rsidR="00B2064E" w:rsidRPr="007B592A">
        <w:rPr>
          <w:sz w:val="24"/>
          <w:szCs w:val="24"/>
        </w:rPr>
        <w:t>va</w:t>
      </w:r>
      <w:proofErr w:type="spellEnd"/>
      <w:r w:rsidR="00B2064E" w:rsidRPr="007B592A">
        <w:rPr>
          <w:sz w:val="24"/>
          <w:szCs w:val="24"/>
        </w:rPr>
        <w:t xml:space="preserve"> face </w:t>
      </w:r>
      <w:proofErr w:type="spellStart"/>
      <w:r w:rsidR="00B2064E" w:rsidRPr="007B592A">
        <w:rPr>
          <w:sz w:val="24"/>
          <w:szCs w:val="24"/>
        </w:rPr>
        <w:t>obligatoriu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în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aceleași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condiții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în</w:t>
      </w:r>
      <w:proofErr w:type="spellEnd"/>
      <w:r w:rsidR="00B2064E" w:rsidRPr="007B592A">
        <w:rPr>
          <w:sz w:val="24"/>
          <w:szCs w:val="24"/>
        </w:rPr>
        <w:t xml:space="preserve"> care a </w:t>
      </w:r>
      <w:proofErr w:type="spellStart"/>
      <w:r w:rsidR="00B2064E" w:rsidRPr="007B592A">
        <w:rPr>
          <w:sz w:val="24"/>
          <w:szCs w:val="24"/>
        </w:rPr>
        <w:t>fost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anunțat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apelul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selecție</w:t>
      </w:r>
      <w:proofErr w:type="spellEnd"/>
      <w:r w:rsidR="00B2064E" w:rsidRPr="007B592A">
        <w:rPr>
          <w:sz w:val="24"/>
          <w:szCs w:val="24"/>
        </w:rPr>
        <w:t xml:space="preserve">. </w:t>
      </w:r>
    </w:p>
    <w:p w14:paraId="05CCA0B2" w14:textId="77777777" w:rsidR="00FC7B8B" w:rsidRDefault="006C579D" w:rsidP="00527CFF">
      <w:pPr>
        <w:jc w:val="both"/>
        <w:rPr>
          <w:sz w:val="24"/>
          <w:szCs w:val="24"/>
        </w:rPr>
      </w:pPr>
      <w:r w:rsidRPr="00690E0A">
        <w:rPr>
          <w:b/>
          <w:sz w:val="24"/>
          <w:szCs w:val="24"/>
        </w:rPr>
        <w:t>1</w:t>
      </w:r>
      <w:r w:rsidR="00B2064E" w:rsidRPr="00690E0A">
        <w:rPr>
          <w:b/>
          <w:sz w:val="24"/>
          <w:szCs w:val="24"/>
        </w:rPr>
        <w:t>.8</w:t>
      </w:r>
      <w:r w:rsidR="00B2064E" w:rsidRPr="007B592A">
        <w:rPr>
          <w:sz w:val="24"/>
          <w:szCs w:val="24"/>
        </w:rPr>
        <w:t xml:space="preserve"> La </w:t>
      </w:r>
      <w:proofErr w:type="spellStart"/>
      <w:r w:rsidR="00B2064E" w:rsidRPr="007B592A">
        <w:rPr>
          <w:sz w:val="24"/>
          <w:szCs w:val="24"/>
        </w:rPr>
        <w:t>avizarea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Raportului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selecție</w:t>
      </w:r>
      <w:proofErr w:type="spellEnd"/>
      <w:r w:rsidR="00B2064E" w:rsidRPr="007B592A">
        <w:rPr>
          <w:sz w:val="24"/>
          <w:szCs w:val="24"/>
        </w:rPr>
        <w:t xml:space="preserve">, </w:t>
      </w:r>
      <w:proofErr w:type="spellStart"/>
      <w:r w:rsidR="00B2064E" w:rsidRPr="007B592A">
        <w:rPr>
          <w:sz w:val="24"/>
          <w:szCs w:val="24"/>
        </w:rPr>
        <w:t>reprezentantul</w:t>
      </w:r>
      <w:proofErr w:type="spellEnd"/>
      <w:r w:rsidR="00B2064E" w:rsidRPr="007B592A">
        <w:rPr>
          <w:sz w:val="24"/>
          <w:szCs w:val="24"/>
        </w:rPr>
        <w:t xml:space="preserve"> CDRJ </w:t>
      </w:r>
      <w:proofErr w:type="spellStart"/>
      <w:r w:rsidR="00B2064E" w:rsidRPr="007B592A">
        <w:rPr>
          <w:sz w:val="24"/>
          <w:szCs w:val="24"/>
        </w:rPr>
        <w:t>va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menționa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faptul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că</w:t>
      </w:r>
      <w:proofErr w:type="spellEnd"/>
      <w:r w:rsidR="00B2064E" w:rsidRPr="007B592A">
        <w:rPr>
          <w:sz w:val="24"/>
          <w:szCs w:val="24"/>
        </w:rPr>
        <w:t xml:space="preserve"> au </w:t>
      </w:r>
      <w:proofErr w:type="spellStart"/>
      <w:r w:rsidR="00B2064E" w:rsidRPr="007B592A">
        <w:rPr>
          <w:sz w:val="24"/>
          <w:szCs w:val="24"/>
        </w:rPr>
        <w:t>fost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respectate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măsurile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minime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obligatorii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publicitate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gramStart"/>
      <w:r w:rsidR="00B2064E" w:rsidRPr="007B592A">
        <w:rPr>
          <w:sz w:val="24"/>
          <w:szCs w:val="24"/>
        </w:rPr>
        <w:t>a</w:t>
      </w:r>
      <w:proofErr w:type="gram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apelului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selecție</w:t>
      </w:r>
      <w:proofErr w:type="spellEnd"/>
      <w:r w:rsidR="00B2064E" w:rsidRPr="007B592A">
        <w:rPr>
          <w:sz w:val="24"/>
          <w:szCs w:val="24"/>
        </w:rPr>
        <w:t xml:space="preserve">. </w:t>
      </w:r>
      <w:proofErr w:type="spellStart"/>
      <w:r w:rsidR="00B2064E" w:rsidRPr="007B592A">
        <w:rPr>
          <w:sz w:val="24"/>
          <w:szCs w:val="24"/>
        </w:rPr>
        <w:t>În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cazul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nerespectării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acestor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măsuri</w:t>
      </w:r>
      <w:proofErr w:type="spellEnd"/>
      <w:r w:rsidR="00B2064E" w:rsidRPr="007B592A">
        <w:rPr>
          <w:sz w:val="24"/>
          <w:szCs w:val="24"/>
        </w:rPr>
        <w:t xml:space="preserve">, precum </w:t>
      </w:r>
      <w:proofErr w:type="spellStart"/>
      <w:r w:rsidR="00B2064E" w:rsidRPr="007B592A">
        <w:rPr>
          <w:sz w:val="24"/>
          <w:szCs w:val="24"/>
        </w:rPr>
        <w:t>şi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în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cazul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nerespectării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principiilor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selecţie</w:t>
      </w:r>
      <w:proofErr w:type="spellEnd"/>
      <w:r w:rsidR="00B2064E" w:rsidRPr="007B592A">
        <w:rPr>
          <w:sz w:val="24"/>
          <w:szCs w:val="24"/>
        </w:rPr>
        <w:t xml:space="preserve">, </w:t>
      </w:r>
      <w:proofErr w:type="spellStart"/>
      <w:r w:rsidR="00B2064E" w:rsidRPr="007B592A">
        <w:rPr>
          <w:sz w:val="24"/>
          <w:szCs w:val="24"/>
        </w:rPr>
        <w:t>reprezentantul</w:t>
      </w:r>
      <w:proofErr w:type="spellEnd"/>
      <w:r w:rsidR="00B2064E" w:rsidRPr="007B592A">
        <w:rPr>
          <w:sz w:val="24"/>
          <w:szCs w:val="24"/>
        </w:rPr>
        <w:t xml:space="preserve"> CDRJ nu </w:t>
      </w:r>
      <w:proofErr w:type="spellStart"/>
      <w:r w:rsidR="00B2064E" w:rsidRPr="007B592A">
        <w:rPr>
          <w:sz w:val="24"/>
          <w:szCs w:val="24"/>
        </w:rPr>
        <w:t>va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aviza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apelul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selecție</w:t>
      </w:r>
      <w:proofErr w:type="spellEnd"/>
      <w:r w:rsidR="00B2064E" w:rsidRPr="007B592A">
        <w:rPr>
          <w:sz w:val="24"/>
          <w:szCs w:val="24"/>
        </w:rPr>
        <w:t xml:space="preserve">. AFIR </w:t>
      </w:r>
      <w:proofErr w:type="spellStart"/>
      <w:r w:rsidR="00B2064E" w:rsidRPr="007B592A">
        <w:rPr>
          <w:sz w:val="24"/>
          <w:szCs w:val="24"/>
        </w:rPr>
        <w:t>va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verifica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dacă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apelul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selecţie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este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avizat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reprezentantul</w:t>
      </w:r>
      <w:proofErr w:type="spellEnd"/>
      <w:r w:rsidR="00B2064E" w:rsidRPr="007B592A">
        <w:rPr>
          <w:sz w:val="24"/>
          <w:szCs w:val="24"/>
        </w:rPr>
        <w:t xml:space="preserve"> CDRJ.</w:t>
      </w:r>
    </w:p>
    <w:p w14:paraId="163D7F52" w14:textId="77777777" w:rsidR="004F41A0" w:rsidRPr="007B592A" w:rsidRDefault="004F41A0" w:rsidP="00527CFF">
      <w:pPr>
        <w:jc w:val="both"/>
        <w:rPr>
          <w:sz w:val="24"/>
          <w:szCs w:val="24"/>
        </w:rPr>
      </w:pPr>
    </w:p>
    <w:p w14:paraId="504A182C" w14:textId="77777777" w:rsidR="00FC7B8B" w:rsidRPr="00690E0A" w:rsidRDefault="00B2064E" w:rsidP="00690E0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690E0A">
        <w:rPr>
          <w:b/>
          <w:sz w:val="24"/>
          <w:szCs w:val="24"/>
        </w:rPr>
        <w:t>DEPUNEREA LA GAL</w:t>
      </w:r>
      <w:r w:rsidRPr="00690E0A">
        <w:rPr>
          <w:sz w:val="24"/>
          <w:szCs w:val="24"/>
        </w:rPr>
        <w:t xml:space="preserve"> </w:t>
      </w:r>
    </w:p>
    <w:p w14:paraId="458E3058" w14:textId="77777777" w:rsidR="00FC7B8B" w:rsidRPr="007B592A" w:rsidRDefault="00B2064E" w:rsidP="00527CFF">
      <w:pPr>
        <w:jc w:val="both"/>
        <w:rPr>
          <w:sz w:val="24"/>
          <w:szCs w:val="24"/>
        </w:rPr>
      </w:pPr>
      <w:r w:rsidRPr="004F41A0">
        <w:rPr>
          <w:b/>
          <w:sz w:val="24"/>
          <w:szCs w:val="24"/>
        </w:rPr>
        <w:t>2.1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Potențialul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beneficiar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depune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proiectul</w:t>
      </w:r>
      <w:proofErr w:type="spellEnd"/>
      <w:r w:rsidRPr="007B592A">
        <w:rPr>
          <w:sz w:val="24"/>
          <w:szCs w:val="24"/>
        </w:rPr>
        <w:t xml:space="preserve"> la </w:t>
      </w:r>
      <w:proofErr w:type="spellStart"/>
      <w:r w:rsidRPr="007B592A">
        <w:rPr>
          <w:sz w:val="24"/>
          <w:szCs w:val="24"/>
        </w:rPr>
        <w:t>secretariatul</w:t>
      </w:r>
      <w:proofErr w:type="spellEnd"/>
      <w:r w:rsidRPr="007B592A">
        <w:rPr>
          <w:sz w:val="24"/>
          <w:szCs w:val="24"/>
        </w:rPr>
        <w:t xml:space="preserve"> GAL, sub forma </w:t>
      </w:r>
      <w:proofErr w:type="spellStart"/>
      <w:r w:rsidRPr="007B592A">
        <w:rPr>
          <w:sz w:val="24"/>
          <w:szCs w:val="24"/>
        </w:rPr>
        <w:t>cererii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finanțare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documentelor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anexă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atașate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cererii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finanțare</w:t>
      </w:r>
      <w:proofErr w:type="spellEnd"/>
      <w:r w:rsidR="0030088C">
        <w:rPr>
          <w:sz w:val="24"/>
          <w:szCs w:val="24"/>
        </w:rPr>
        <w:t xml:space="preserve">, </w:t>
      </w:r>
      <w:proofErr w:type="spellStart"/>
      <w:r w:rsidR="0030088C">
        <w:rPr>
          <w:sz w:val="24"/>
          <w:szCs w:val="24"/>
        </w:rPr>
        <w:t>în</w:t>
      </w:r>
      <w:proofErr w:type="spellEnd"/>
      <w:r w:rsidR="0030088C">
        <w:rPr>
          <w:sz w:val="24"/>
          <w:szCs w:val="24"/>
        </w:rPr>
        <w:t xml:space="preserve"> format </w:t>
      </w:r>
      <w:proofErr w:type="spellStart"/>
      <w:r w:rsidR="0030088C">
        <w:rPr>
          <w:sz w:val="24"/>
          <w:szCs w:val="24"/>
        </w:rPr>
        <w:t>letric</w:t>
      </w:r>
      <w:proofErr w:type="spellEnd"/>
      <w:r w:rsidR="0030088C">
        <w:rPr>
          <w:sz w:val="24"/>
          <w:szCs w:val="24"/>
        </w:rPr>
        <w:t xml:space="preserve"> – </w:t>
      </w:r>
      <w:r w:rsidR="003D4341">
        <w:rPr>
          <w:sz w:val="24"/>
          <w:szCs w:val="24"/>
        </w:rPr>
        <w:t>2</w:t>
      </w:r>
      <w:r w:rsidR="0030088C">
        <w:rPr>
          <w:sz w:val="24"/>
          <w:szCs w:val="24"/>
        </w:rPr>
        <w:t xml:space="preserve"> </w:t>
      </w:r>
      <w:proofErr w:type="spellStart"/>
      <w:r w:rsidR="0030088C">
        <w:rPr>
          <w:sz w:val="24"/>
          <w:szCs w:val="24"/>
        </w:rPr>
        <w:t>exemplare</w:t>
      </w:r>
      <w:proofErr w:type="spellEnd"/>
      <w:r w:rsidR="0030088C">
        <w:rPr>
          <w:sz w:val="24"/>
          <w:szCs w:val="24"/>
        </w:rPr>
        <w:t xml:space="preserve"> (1 exemplar original </w:t>
      </w:r>
      <w:proofErr w:type="spellStart"/>
      <w:r w:rsidR="00771B3F">
        <w:rPr>
          <w:sz w:val="24"/>
          <w:szCs w:val="24"/>
        </w:rPr>
        <w:t>şi</w:t>
      </w:r>
      <w:proofErr w:type="spellEnd"/>
      <w:r w:rsidR="00771B3F">
        <w:rPr>
          <w:sz w:val="24"/>
          <w:szCs w:val="24"/>
        </w:rPr>
        <w:t xml:space="preserve"> </w:t>
      </w:r>
      <w:r w:rsidR="003D4341">
        <w:rPr>
          <w:sz w:val="24"/>
          <w:szCs w:val="24"/>
        </w:rPr>
        <w:t xml:space="preserve">1 </w:t>
      </w:r>
      <w:proofErr w:type="spellStart"/>
      <w:r w:rsidR="003D4341">
        <w:rPr>
          <w:sz w:val="24"/>
          <w:szCs w:val="24"/>
        </w:rPr>
        <w:t>copie</w:t>
      </w:r>
      <w:proofErr w:type="spellEnd"/>
      <w:r w:rsidR="0030088C">
        <w:rPr>
          <w:sz w:val="24"/>
          <w:szCs w:val="24"/>
        </w:rPr>
        <w:t>)</w:t>
      </w:r>
      <w:r w:rsidR="00771B3F">
        <w:rPr>
          <w:sz w:val="24"/>
          <w:szCs w:val="24"/>
        </w:rPr>
        <w:t xml:space="preserve"> </w:t>
      </w:r>
      <w:proofErr w:type="spellStart"/>
      <w:r w:rsidR="00771B3F">
        <w:rPr>
          <w:sz w:val="24"/>
          <w:szCs w:val="24"/>
        </w:rPr>
        <w:t>şi</w:t>
      </w:r>
      <w:proofErr w:type="spellEnd"/>
      <w:r w:rsidR="00771B3F">
        <w:rPr>
          <w:sz w:val="24"/>
          <w:szCs w:val="24"/>
        </w:rPr>
        <w:t xml:space="preserve"> </w:t>
      </w:r>
      <w:proofErr w:type="spellStart"/>
      <w:r w:rsidR="00771B3F">
        <w:rPr>
          <w:sz w:val="24"/>
          <w:szCs w:val="24"/>
        </w:rPr>
        <w:t>în</w:t>
      </w:r>
      <w:proofErr w:type="spellEnd"/>
      <w:r w:rsidR="00771B3F">
        <w:rPr>
          <w:sz w:val="24"/>
          <w:szCs w:val="24"/>
        </w:rPr>
        <w:t xml:space="preserve"> format electronic (CD – </w:t>
      </w:r>
      <w:r w:rsidR="003D4341">
        <w:rPr>
          <w:sz w:val="24"/>
          <w:szCs w:val="24"/>
        </w:rPr>
        <w:t>2</w:t>
      </w:r>
      <w:r w:rsidR="00771B3F">
        <w:rPr>
          <w:sz w:val="24"/>
          <w:szCs w:val="24"/>
        </w:rPr>
        <w:t xml:space="preserve"> </w:t>
      </w:r>
      <w:proofErr w:type="spellStart"/>
      <w:r w:rsidR="00771B3F">
        <w:rPr>
          <w:sz w:val="24"/>
          <w:szCs w:val="24"/>
        </w:rPr>
        <w:t>exemplare</w:t>
      </w:r>
      <w:proofErr w:type="spellEnd"/>
      <w:r w:rsidR="00771B3F">
        <w:rPr>
          <w:sz w:val="24"/>
          <w:szCs w:val="24"/>
        </w:rPr>
        <w:t xml:space="preserve">, care </w:t>
      </w:r>
      <w:proofErr w:type="spellStart"/>
      <w:r w:rsidR="00771B3F">
        <w:rPr>
          <w:sz w:val="24"/>
          <w:szCs w:val="24"/>
        </w:rPr>
        <w:t>va</w:t>
      </w:r>
      <w:proofErr w:type="spellEnd"/>
      <w:r w:rsidR="00771B3F">
        <w:rPr>
          <w:sz w:val="24"/>
          <w:szCs w:val="24"/>
        </w:rPr>
        <w:t xml:space="preserve"> </w:t>
      </w:r>
      <w:proofErr w:type="spellStart"/>
      <w:r w:rsidR="00771B3F">
        <w:rPr>
          <w:sz w:val="24"/>
          <w:szCs w:val="24"/>
        </w:rPr>
        <w:t>cuprinde</w:t>
      </w:r>
      <w:proofErr w:type="spellEnd"/>
      <w:r w:rsidR="00771B3F">
        <w:rPr>
          <w:sz w:val="24"/>
          <w:szCs w:val="24"/>
        </w:rPr>
        <w:t xml:space="preserve"> </w:t>
      </w:r>
      <w:proofErr w:type="spellStart"/>
      <w:r w:rsidR="00771B3F">
        <w:rPr>
          <w:sz w:val="24"/>
          <w:szCs w:val="24"/>
        </w:rPr>
        <w:t>scanul</w:t>
      </w:r>
      <w:proofErr w:type="spellEnd"/>
      <w:r w:rsidR="00771B3F">
        <w:rPr>
          <w:sz w:val="24"/>
          <w:szCs w:val="24"/>
        </w:rPr>
        <w:t xml:space="preserve"> </w:t>
      </w:r>
      <w:proofErr w:type="spellStart"/>
      <w:r w:rsidR="00771B3F">
        <w:rPr>
          <w:sz w:val="24"/>
          <w:szCs w:val="24"/>
        </w:rPr>
        <w:t>cererii</w:t>
      </w:r>
      <w:proofErr w:type="spellEnd"/>
      <w:r w:rsidR="00771B3F">
        <w:rPr>
          <w:sz w:val="24"/>
          <w:szCs w:val="24"/>
        </w:rPr>
        <w:t xml:space="preserve"> de </w:t>
      </w:r>
      <w:proofErr w:type="spellStart"/>
      <w:r w:rsidR="00771B3F">
        <w:rPr>
          <w:sz w:val="24"/>
          <w:szCs w:val="24"/>
        </w:rPr>
        <w:t>finanţare</w:t>
      </w:r>
      <w:proofErr w:type="spellEnd"/>
      <w:r w:rsidR="00505FC9">
        <w:rPr>
          <w:sz w:val="24"/>
          <w:szCs w:val="24"/>
        </w:rPr>
        <w:t xml:space="preserve"> </w:t>
      </w:r>
      <w:r w:rsidR="00505FC9">
        <w:rPr>
          <w:sz w:val="24"/>
          <w:szCs w:val="24"/>
          <w:lang w:val="ro-RO"/>
        </w:rPr>
        <w:t>și cererea de finanțare în format editabil-word</w:t>
      </w:r>
      <w:r w:rsidR="00771B3F">
        <w:rPr>
          <w:sz w:val="24"/>
          <w:szCs w:val="24"/>
        </w:rPr>
        <w:t>)</w:t>
      </w:r>
      <w:r w:rsidRPr="007B592A">
        <w:rPr>
          <w:sz w:val="24"/>
          <w:szCs w:val="24"/>
        </w:rPr>
        <w:t xml:space="preserve">. 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fiecare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măsură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finanţare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solicitantul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utiliza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formularele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cadru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cerere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finanţare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împreună</w:t>
      </w:r>
      <w:proofErr w:type="spellEnd"/>
      <w:r w:rsidRPr="007B592A">
        <w:rPr>
          <w:sz w:val="24"/>
          <w:szCs w:val="24"/>
        </w:rPr>
        <w:t xml:space="preserve"> cu </w:t>
      </w:r>
      <w:proofErr w:type="spellStart"/>
      <w:r w:rsidRPr="007B592A">
        <w:rPr>
          <w:sz w:val="24"/>
          <w:szCs w:val="24"/>
        </w:rPr>
        <w:t>celelalte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anexe</w:t>
      </w:r>
      <w:proofErr w:type="spellEnd"/>
      <w:r w:rsidRPr="007B592A">
        <w:rPr>
          <w:sz w:val="24"/>
          <w:szCs w:val="24"/>
        </w:rPr>
        <w:t xml:space="preserve"> ale </w:t>
      </w:r>
      <w:proofErr w:type="spellStart"/>
      <w:r w:rsidRPr="007B592A">
        <w:rPr>
          <w:sz w:val="24"/>
          <w:szCs w:val="24"/>
        </w:rPr>
        <w:t>Ghidului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Solicitantului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necesare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funcţie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tipul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proiectului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postate</w:t>
      </w:r>
      <w:proofErr w:type="spellEnd"/>
      <w:r w:rsidRPr="007B592A">
        <w:rPr>
          <w:sz w:val="24"/>
          <w:szCs w:val="24"/>
        </w:rPr>
        <w:t xml:space="preserve"> pe site-ul </w:t>
      </w:r>
      <w:hyperlink r:id="rId15" w:history="1">
        <w:r w:rsidR="004F41A0" w:rsidRPr="00B11EF7">
          <w:rPr>
            <w:rStyle w:val="Hyperlink"/>
            <w:sz w:val="24"/>
            <w:szCs w:val="24"/>
          </w:rPr>
          <w:t>www.galmvs.ro</w:t>
        </w:r>
      </w:hyperlink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vigoare</w:t>
      </w:r>
      <w:proofErr w:type="spellEnd"/>
      <w:r w:rsidRPr="007B592A">
        <w:rPr>
          <w:sz w:val="24"/>
          <w:szCs w:val="24"/>
        </w:rPr>
        <w:t xml:space="preserve"> la </w:t>
      </w:r>
      <w:proofErr w:type="spellStart"/>
      <w:r w:rsidRPr="007B592A">
        <w:rPr>
          <w:sz w:val="24"/>
          <w:szCs w:val="24"/>
        </w:rPr>
        <w:t>momentul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depunerii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proiectului</w:t>
      </w:r>
      <w:proofErr w:type="spellEnd"/>
      <w:r w:rsidRPr="007B592A">
        <w:rPr>
          <w:sz w:val="24"/>
          <w:szCs w:val="24"/>
        </w:rPr>
        <w:t xml:space="preserve"> la GAL. </w:t>
      </w:r>
      <w:proofErr w:type="spellStart"/>
      <w:r w:rsidRPr="007B592A">
        <w:rPr>
          <w:sz w:val="24"/>
          <w:szCs w:val="24"/>
        </w:rPr>
        <w:t>Proiectele</w:t>
      </w:r>
      <w:proofErr w:type="spellEnd"/>
      <w:r w:rsidRPr="007B592A">
        <w:rPr>
          <w:sz w:val="24"/>
          <w:szCs w:val="24"/>
        </w:rPr>
        <w:t xml:space="preserve"> se </w:t>
      </w:r>
      <w:proofErr w:type="spellStart"/>
      <w:r w:rsidRPr="007B592A">
        <w:rPr>
          <w:sz w:val="24"/>
          <w:szCs w:val="24"/>
        </w:rPr>
        <w:t>depun</w:t>
      </w:r>
      <w:proofErr w:type="spellEnd"/>
      <w:r w:rsidRPr="007B592A">
        <w:rPr>
          <w:sz w:val="24"/>
          <w:szCs w:val="24"/>
        </w:rPr>
        <w:t xml:space="preserve"> la </w:t>
      </w:r>
      <w:proofErr w:type="spellStart"/>
      <w:r w:rsidR="004F41A0">
        <w:rPr>
          <w:sz w:val="24"/>
          <w:szCs w:val="24"/>
        </w:rPr>
        <w:t>Punctul</w:t>
      </w:r>
      <w:proofErr w:type="spellEnd"/>
      <w:r w:rsidR="004F41A0">
        <w:rPr>
          <w:sz w:val="24"/>
          <w:szCs w:val="24"/>
        </w:rPr>
        <w:t xml:space="preserve"> de </w:t>
      </w:r>
      <w:proofErr w:type="spellStart"/>
      <w:r w:rsidR="004F41A0">
        <w:rPr>
          <w:sz w:val="24"/>
          <w:szCs w:val="24"/>
        </w:rPr>
        <w:t>lucru</w:t>
      </w:r>
      <w:proofErr w:type="spellEnd"/>
      <w:r w:rsidRPr="007B592A">
        <w:rPr>
          <w:sz w:val="24"/>
          <w:szCs w:val="24"/>
        </w:rPr>
        <w:t xml:space="preserve"> GAL </w:t>
      </w:r>
      <w:r w:rsidR="00FC7B8B" w:rsidRPr="007B592A">
        <w:rPr>
          <w:sz w:val="24"/>
          <w:szCs w:val="24"/>
        </w:rPr>
        <w:t>MVS</w:t>
      </w:r>
      <w:r w:rsidRPr="007B592A">
        <w:rPr>
          <w:sz w:val="24"/>
          <w:szCs w:val="24"/>
        </w:rPr>
        <w:t xml:space="preserve">: sat </w:t>
      </w:r>
      <w:proofErr w:type="spellStart"/>
      <w:r w:rsidR="004F41A0">
        <w:rPr>
          <w:sz w:val="24"/>
          <w:szCs w:val="24"/>
        </w:rPr>
        <w:t>Drăguş</w:t>
      </w:r>
      <w:proofErr w:type="spellEnd"/>
      <w:r w:rsidR="00FC7B8B" w:rsidRPr="007B592A">
        <w:rPr>
          <w:sz w:val="24"/>
          <w:szCs w:val="24"/>
        </w:rPr>
        <w:t>, nr</w:t>
      </w:r>
      <w:r w:rsidR="004F41A0">
        <w:rPr>
          <w:sz w:val="24"/>
          <w:szCs w:val="24"/>
        </w:rPr>
        <w:t xml:space="preserve">. 477, </w:t>
      </w:r>
      <w:proofErr w:type="spellStart"/>
      <w:r w:rsidR="004F41A0">
        <w:rPr>
          <w:sz w:val="24"/>
          <w:szCs w:val="24"/>
        </w:rPr>
        <w:t>comuna</w:t>
      </w:r>
      <w:proofErr w:type="spellEnd"/>
      <w:r w:rsidR="004F41A0">
        <w:rPr>
          <w:sz w:val="24"/>
          <w:szCs w:val="24"/>
        </w:rPr>
        <w:t xml:space="preserve"> </w:t>
      </w:r>
      <w:proofErr w:type="spellStart"/>
      <w:r w:rsidR="004F41A0">
        <w:rPr>
          <w:sz w:val="24"/>
          <w:szCs w:val="24"/>
        </w:rPr>
        <w:t>Drăguş</w:t>
      </w:r>
      <w:proofErr w:type="spellEnd"/>
      <w:r w:rsidR="004F41A0">
        <w:rPr>
          <w:sz w:val="24"/>
          <w:szCs w:val="24"/>
        </w:rPr>
        <w:t xml:space="preserve">, </w:t>
      </w:r>
      <w:proofErr w:type="spellStart"/>
      <w:r w:rsidR="004F41A0">
        <w:rPr>
          <w:sz w:val="24"/>
          <w:szCs w:val="24"/>
        </w:rPr>
        <w:t>judeţul</w:t>
      </w:r>
      <w:proofErr w:type="spellEnd"/>
      <w:r w:rsidR="004F41A0">
        <w:rPr>
          <w:sz w:val="24"/>
          <w:szCs w:val="24"/>
        </w:rPr>
        <w:t xml:space="preserve"> </w:t>
      </w:r>
      <w:proofErr w:type="spellStart"/>
      <w:r w:rsidR="004F41A0">
        <w:rPr>
          <w:sz w:val="24"/>
          <w:szCs w:val="24"/>
        </w:rPr>
        <w:t>Braş</w:t>
      </w:r>
      <w:r w:rsidR="00FC7B8B" w:rsidRPr="007B592A">
        <w:rPr>
          <w:sz w:val="24"/>
          <w:szCs w:val="24"/>
        </w:rPr>
        <w:t>o</w:t>
      </w:r>
      <w:r w:rsidR="00505FC9">
        <w:rPr>
          <w:sz w:val="24"/>
          <w:szCs w:val="24"/>
        </w:rPr>
        <w:t>v</w:t>
      </w:r>
      <w:proofErr w:type="spellEnd"/>
      <w:r w:rsidR="00505FC9">
        <w:rPr>
          <w:sz w:val="24"/>
          <w:szCs w:val="24"/>
        </w:rPr>
        <w:t xml:space="preserve">, de </w:t>
      </w:r>
      <w:proofErr w:type="spellStart"/>
      <w:r w:rsidR="00505FC9">
        <w:rPr>
          <w:sz w:val="24"/>
          <w:szCs w:val="24"/>
        </w:rPr>
        <w:t>luni</w:t>
      </w:r>
      <w:proofErr w:type="spellEnd"/>
      <w:r w:rsidR="00505FC9">
        <w:rPr>
          <w:sz w:val="24"/>
          <w:szCs w:val="24"/>
        </w:rPr>
        <w:t xml:space="preserve"> </w:t>
      </w:r>
      <w:proofErr w:type="spellStart"/>
      <w:r w:rsidR="00505FC9">
        <w:rPr>
          <w:sz w:val="24"/>
          <w:szCs w:val="24"/>
        </w:rPr>
        <w:t>până</w:t>
      </w:r>
      <w:proofErr w:type="spellEnd"/>
      <w:r w:rsidR="00505FC9">
        <w:rPr>
          <w:sz w:val="24"/>
          <w:szCs w:val="24"/>
        </w:rPr>
        <w:t xml:space="preserve"> </w:t>
      </w:r>
      <w:proofErr w:type="spellStart"/>
      <w:r w:rsidR="00505FC9">
        <w:rPr>
          <w:sz w:val="24"/>
          <w:szCs w:val="24"/>
        </w:rPr>
        <w:t>vineri</w:t>
      </w:r>
      <w:proofErr w:type="spellEnd"/>
      <w:r w:rsidR="00505FC9">
        <w:rPr>
          <w:sz w:val="24"/>
          <w:szCs w:val="24"/>
        </w:rPr>
        <w:t xml:space="preserve"> 09:0</w:t>
      </w:r>
      <w:r w:rsidR="005D65E9">
        <w:rPr>
          <w:sz w:val="24"/>
          <w:szCs w:val="24"/>
        </w:rPr>
        <w:t>0 – 12</w:t>
      </w:r>
      <w:r w:rsidRPr="007B592A">
        <w:rPr>
          <w:sz w:val="24"/>
          <w:szCs w:val="24"/>
        </w:rPr>
        <w:t xml:space="preserve">:00 (pe </w:t>
      </w:r>
      <w:proofErr w:type="spellStart"/>
      <w:r w:rsidRPr="007B592A">
        <w:rPr>
          <w:sz w:val="24"/>
          <w:szCs w:val="24"/>
        </w:rPr>
        <w:t>durata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apelului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>).</w:t>
      </w:r>
    </w:p>
    <w:p w14:paraId="7AE16A12" w14:textId="77777777" w:rsidR="00B2064E" w:rsidRDefault="00B2064E" w:rsidP="00527CFF">
      <w:pPr>
        <w:jc w:val="both"/>
        <w:rPr>
          <w:sz w:val="24"/>
          <w:szCs w:val="24"/>
        </w:rPr>
      </w:pPr>
      <w:r w:rsidRPr="004F41A0">
        <w:rPr>
          <w:b/>
          <w:sz w:val="24"/>
          <w:szCs w:val="24"/>
        </w:rPr>
        <w:t>2.2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Cererea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finanţare</w:t>
      </w:r>
      <w:proofErr w:type="spellEnd"/>
      <w:r w:rsidRPr="007B592A">
        <w:rPr>
          <w:sz w:val="24"/>
          <w:szCs w:val="24"/>
        </w:rPr>
        <w:t xml:space="preserve"> se </w:t>
      </w:r>
      <w:proofErr w:type="spellStart"/>
      <w:r w:rsidRPr="007B592A">
        <w:rPr>
          <w:sz w:val="24"/>
          <w:szCs w:val="24"/>
        </w:rPr>
        <w:t>va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redacta</w:t>
      </w:r>
      <w:proofErr w:type="spellEnd"/>
      <w:r w:rsidRPr="007B592A">
        <w:rPr>
          <w:sz w:val="24"/>
          <w:szCs w:val="24"/>
        </w:rPr>
        <w:t xml:space="preserve"> pe calculator,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limba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română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şi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trebuie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însoţită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anexele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prevăzute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modelul</w:t>
      </w:r>
      <w:proofErr w:type="spellEnd"/>
      <w:r w:rsidRPr="007B592A">
        <w:rPr>
          <w:sz w:val="24"/>
          <w:szCs w:val="24"/>
        </w:rPr>
        <w:t xml:space="preserve"> standard. </w:t>
      </w:r>
      <w:proofErr w:type="spellStart"/>
      <w:r w:rsidRPr="007B592A">
        <w:rPr>
          <w:sz w:val="24"/>
          <w:szCs w:val="24"/>
        </w:rPr>
        <w:t>Anexele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Cererii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finanţare</w:t>
      </w:r>
      <w:proofErr w:type="spellEnd"/>
      <w:r w:rsidRPr="007B592A">
        <w:rPr>
          <w:sz w:val="24"/>
          <w:szCs w:val="24"/>
        </w:rPr>
        <w:t xml:space="preserve"> fac </w:t>
      </w:r>
      <w:proofErr w:type="spellStart"/>
      <w:r w:rsidRPr="007B592A">
        <w:rPr>
          <w:sz w:val="24"/>
          <w:szCs w:val="24"/>
        </w:rPr>
        <w:t>parte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integrantă</w:t>
      </w:r>
      <w:proofErr w:type="spellEnd"/>
      <w:r w:rsidRPr="007B592A">
        <w:rPr>
          <w:sz w:val="24"/>
          <w:szCs w:val="24"/>
        </w:rPr>
        <w:t xml:space="preserve"> din </w:t>
      </w:r>
      <w:proofErr w:type="spellStart"/>
      <w:r w:rsidRPr="007B592A">
        <w:rPr>
          <w:sz w:val="24"/>
          <w:szCs w:val="24"/>
        </w:rPr>
        <w:t>aceasta</w:t>
      </w:r>
      <w:proofErr w:type="spellEnd"/>
      <w:r w:rsidRPr="007B592A">
        <w:rPr>
          <w:sz w:val="24"/>
          <w:szCs w:val="24"/>
        </w:rPr>
        <w:t xml:space="preserve">. </w:t>
      </w:r>
      <w:proofErr w:type="spellStart"/>
      <w:r w:rsidRPr="007B592A">
        <w:rPr>
          <w:sz w:val="24"/>
          <w:szCs w:val="24"/>
        </w:rPr>
        <w:t>Documentele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obligatorii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anexat</w:t>
      </w:r>
      <w:proofErr w:type="spellEnd"/>
      <w:r w:rsidRPr="007B592A">
        <w:rPr>
          <w:sz w:val="24"/>
          <w:szCs w:val="24"/>
        </w:rPr>
        <w:t xml:space="preserve"> la </w:t>
      </w:r>
      <w:proofErr w:type="spellStart"/>
      <w:r w:rsidRPr="007B592A">
        <w:rPr>
          <w:sz w:val="24"/>
          <w:szCs w:val="24"/>
        </w:rPr>
        <w:t>momentul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depunerii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Cererii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Finanţare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vor</w:t>
      </w:r>
      <w:proofErr w:type="spellEnd"/>
      <w:r w:rsidRPr="007B592A">
        <w:rPr>
          <w:sz w:val="24"/>
          <w:szCs w:val="24"/>
        </w:rPr>
        <w:t xml:space="preserve"> fi </w:t>
      </w:r>
      <w:proofErr w:type="spellStart"/>
      <w:r w:rsidRPr="007B592A">
        <w:rPr>
          <w:sz w:val="24"/>
          <w:szCs w:val="24"/>
        </w:rPr>
        <w:t>cele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precizate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modelul</w:t>
      </w:r>
      <w:proofErr w:type="spellEnd"/>
      <w:r w:rsidRPr="007B592A">
        <w:rPr>
          <w:sz w:val="24"/>
          <w:szCs w:val="24"/>
        </w:rPr>
        <w:t xml:space="preserve">- </w:t>
      </w:r>
      <w:proofErr w:type="spellStart"/>
      <w:r w:rsidRPr="007B592A">
        <w:rPr>
          <w:sz w:val="24"/>
          <w:szCs w:val="24"/>
        </w:rPr>
        <w:t>cadru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elaborat</w:t>
      </w:r>
      <w:proofErr w:type="spellEnd"/>
      <w:r w:rsidRPr="007B592A">
        <w:rPr>
          <w:sz w:val="24"/>
          <w:szCs w:val="24"/>
        </w:rPr>
        <w:t xml:space="preserve"> de GAL.</w:t>
      </w:r>
    </w:p>
    <w:p w14:paraId="34AF2708" w14:textId="77777777" w:rsidR="00FC7B8B" w:rsidRPr="00230D0B" w:rsidRDefault="00B2064E" w:rsidP="00230D0B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230D0B">
        <w:rPr>
          <w:b/>
          <w:sz w:val="24"/>
          <w:szCs w:val="24"/>
        </w:rPr>
        <w:lastRenderedPageBreak/>
        <w:t>EVALUAREA CRITERIILOR DE CONFORMITATE, ELIGIBILITATE ŞI SELECŢIE</w:t>
      </w:r>
      <w:r w:rsidRPr="00230D0B">
        <w:rPr>
          <w:sz w:val="24"/>
          <w:szCs w:val="24"/>
        </w:rPr>
        <w:t xml:space="preserve"> </w:t>
      </w:r>
    </w:p>
    <w:p w14:paraId="3E79265D" w14:textId="77777777" w:rsidR="00FC7B8B" w:rsidRPr="007B592A" w:rsidRDefault="00B2064E" w:rsidP="00527CFF">
      <w:pPr>
        <w:jc w:val="both"/>
        <w:rPr>
          <w:sz w:val="24"/>
          <w:szCs w:val="24"/>
        </w:rPr>
      </w:pPr>
      <w:r w:rsidRPr="00771B3F">
        <w:rPr>
          <w:b/>
          <w:sz w:val="24"/>
          <w:szCs w:val="24"/>
        </w:rPr>
        <w:t>3.1</w:t>
      </w:r>
      <w:r w:rsidRPr="007B592A">
        <w:rPr>
          <w:sz w:val="24"/>
          <w:szCs w:val="24"/>
        </w:rPr>
        <w:t xml:space="preserve"> GAL-ul </w:t>
      </w:r>
      <w:proofErr w:type="spellStart"/>
      <w:r w:rsidRPr="007B592A">
        <w:rPr>
          <w:sz w:val="24"/>
          <w:szCs w:val="24"/>
        </w:rPr>
        <w:t>va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evalua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documentele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va</w:t>
      </w:r>
      <w:proofErr w:type="spellEnd"/>
      <w:r w:rsidRPr="007B592A">
        <w:rPr>
          <w:sz w:val="24"/>
          <w:szCs w:val="24"/>
        </w:rPr>
        <w:t xml:space="preserve"> selecta </w:t>
      </w:r>
      <w:proofErr w:type="spellStart"/>
      <w:r w:rsidRPr="007B592A">
        <w:rPr>
          <w:sz w:val="24"/>
          <w:szCs w:val="24"/>
        </w:rPr>
        <w:t>proiectele</w:t>
      </w:r>
      <w:proofErr w:type="spellEnd"/>
      <w:r w:rsidRPr="007B592A">
        <w:rPr>
          <w:sz w:val="24"/>
          <w:szCs w:val="24"/>
        </w:rPr>
        <w:t xml:space="preserve">, pe </w:t>
      </w:r>
      <w:proofErr w:type="spellStart"/>
      <w:r w:rsidRPr="007B592A">
        <w:rPr>
          <w:sz w:val="24"/>
          <w:szCs w:val="24"/>
        </w:rPr>
        <w:t>baza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criteriilor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selecţie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aprobate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SDL,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cadrul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unui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proces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selecţie</w:t>
      </w:r>
      <w:proofErr w:type="spellEnd"/>
      <w:r w:rsidRPr="007B592A">
        <w:rPr>
          <w:sz w:val="24"/>
          <w:szCs w:val="24"/>
        </w:rPr>
        <w:t xml:space="preserve"> transparent. 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toate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măsurile</w:t>
      </w:r>
      <w:proofErr w:type="spellEnd"/>
      <w:r w:rsidRPr="007B592A">
        <w:rPr>
          <w:sz w:val="24"/>
          <w:szCs w:val="24"/>
        </w:rPr>
        <w:t xml:space="preserve">, GAL-ul </w:t>
      </w:r>
      <w:proofErr w:type="spellStart"/>
      <w:r w:rsidRPr="007B592A">
        <w:rPr>
          <w:sz w:val="24"/>
          <w:szCs w:val="24"/>
        </w:rPr>
        <w:t>va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aplica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criterii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adecvate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specificului</w:t>
      </w:r>
      <w:proofErr w:type="spellEnd"/>
      <w:r w:rsidRPr="007B592A">
        <w:rPr>
          <w:sz w:val="24"/>
          <w:szCs w:val="24"/>
        </w:rPr>
        <w:t xml:space="preserve"> local,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conformitate</w:t>
      </w:r>
      <w:proofErr w:type="spellEnd"/>
      <w:r w:rsidRPr="007B592A">
        <w:rPr>
          <w:sz w:val="24"/>
          <w:szCs w:val="24"/>
        </w:rPr>
        <w:t xml:space="preserve"> cu </w:t>
      </w:r>
      <w:proofErr w:type="spellStart"/>
      <w:r w:rsidRPr="007B592A">
        <w:rPr>
          <w:sz w:val="24"/>
          <w:szCs w:val="24"/>
        </w:rPr>
        <w:t>pr</w:t>
      </w:r>
      <w:r w:rsidR="00771B3F">
        <w:rPr>
          <w:sz w:val="24"/>
          <w:szCs w:val="24"/>
        </w:rPr>
        <w:t>e</w:t>
      </w:r>
      <w:r w:rsidRPr="007B592A">
        <w:rPr>
          <w:sz w:val="24"/>
          <w:szCs w:val="24"/>
        </w:rPr>
        <w:t>vederile</w:t>
      </w:r>
      <w:proofErr w:type="spellEnd"/>
      <w:r w:rsidRPr="007B592A">
        <w:rPr>
          <w:sz w:val="24"/>
          <w:szCs w:val="24"/>
        </w:rPr>
        <w:t xml:space="preserve"> SDL. GAL </w:t>
      </w:r>
      <w:proofErr w:type="spellStart"/>
      <w:r w:rsidRPr="007B592A">
        <w:rPr>
          <w:sz w:val="24"/>
          <w:szCs w:val="24"/>
        </w:rPr>
        <w:t>va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avea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vedere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aplicarea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criteriilor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eligibilitate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specifice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fiecărei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măsuri</w:t>
      </w:r>
      <w:proofErr w:type="spellEnd"/>
      <w:r w:rsidRPr="007B592A">
        <w:rPr>
          <w:sz w:val="24"/>
          <w:szCs w:val="24"/>
        </w:rPr>
        <w:t xml:space="preserve"> din SDL, </w:t>
      </w:r>
      <w:proofErr w:type="spellStart"/>
      <w:r w:rsidRPr="007B592A">
        <w:rPr>
          <w:sz w:val="24"/>
          <w:szCs w:val="24"/>
        </w:rPr>
        <w:t>prevăzute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fișele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tehnice</w:t>
      </w:r>
      <w:proofErr w:type="spellEnd"/>
      <w:r w:rsidRPr="007B592A">
        <w:rPr>
          <w:sz w:val="24"/>
          <w:szCs w:val="24"/>
        </w:rPr>
        <w:t xml:space="preserve"> ale </w:t>
      </w:r>
      <w:proofErr w:type="spellStart"/>
      <w:r w:rsidRPr="007B592A">
        <w:rPr>
          <w:sz w:val="24"/>
          <w:szCs w:val="24"/>
        </w:rPr>
        <w:t>măsurilor</w:t>
      </w:r>
      <w:proofErr w:type="spellEnd"/>
      <w:r w:rsidRPr="007B592A">
        <w:rPr>
          <w:sz w:val="24"/>
          <w:szCs w:val="24"/>
        </w:rPr>
        <w:t xml:space="preserve"> din </w:t>
      </w:r>
      <w:proofErr w:type="spellStart"/>
      <w:r w:rsidRPr="007B592A">
        <w:rPr>
          <w:sz w:val="24"/>
          <w:szCs w:val="24"/>
        </w:rPr>
        <w:t>cadrul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strategiei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așa</w:t>
      </w:r>
      <w:proofErr w:type="spellEnd"/>
      <w:r w:rsidRPr="007B592A">
        <w:rPr>
          <w:sz w:val="24"/>
          <w:szCs w:val="24"/>
        </w:rPr>
        <w:t xml:space="preserve"> cum au </w:t>
      </w:r>
      <w:proofErr w:type="spellStart"/>
      <w:r w:rsidRPr="007B592A">
        <w:rPr>
          <w:sz w:val="24"/>
          <w:szCs w:val="24"/>
        </w:rPr>
        <w:t>fost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acestea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aprobate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către</w:t>
      </w:r>
      <w:proofErr w:type="spellEnd"/>
      <w:r w:rsidRPr="007B592A">
        <w:rPr>
          <w:sz w:val="24"/>
          <w:szCs w:val="24"/>
        </w:rPr>
        <w:t xml:space="preserve"> DGDR AM PNDR, precum </w:t>
      </w:r>
      <w:proofErr w:type="spellStart"/>
      <w:r w:rsidRPr="007B592A">
        <w:rPr>
          <w:sz w:val="24"/>
          <w:szCs w:val="24"/>
        </w:rPr>
        <w:t>şi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criteriile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generale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eligibilitate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valabile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tipul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proiect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depus</w:t>
      </w:r>
      <w:proofErr w:type="spellEnd"/>
      <w:r w:rsidRPr="007B592A">
        <w:rPr>
          <w:sz w:val="24"/>
          <w:szCs w:val="24"/>
        </w:rPr>
        <w:t xml:space="preserve">. </w:t>
      </w:r>
    </w:p>
    <w:p w14:paraId="48C18A10" w14:textId="77777777" w:rsidR="0016728E" w:rsidRPr="007B592A" w:rsidRDefault="00B2064E" w:rsidP="00527CFF">
      <w:pPr>
        <w:jc w:val="both"/>
        <w:rPr>
          <w:sz w:val="24"/>
          <w:szCs w:val="24"/>
        </w:rPr>
      </w:pPr>
      <w:r w:rsidRPr="00771B3F">
        <w:rPr>
          <w:b/>
          <w:sz w:val="24"/>
          <w:szCs w:val="24"/>
        </w:rPr>
        <w:t>3.2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toate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proiectele</w:t>
      </w:r>
      <w:proofErr w:type="spellEnd"/>
      <w:r w:rsidRPr="007B592A">
        <w:rPr>
          <w:sz w:val="24"/>
          <w:szCs w:val="24"/>
        </w:rPr>
        <w:t xml:space="preserve"> evaluate la </w:t>
      </w:r>
      <w:proofErr w:type="spellStart"/>
      <w:r w:rsidRPr="007B592A">
        <w:rPr>
          <w:sz w:val="24"/>
          <w:szCs w:val="24"/>
        </w:rPr>
        <w:t>nivelul</w:t>
      </w:r>
      <w:proofErr w:type="spellEnd"/>
      <w:r w:rsidRPr="007B592A">
        <w:rPr>
          <w:sz w:val="24"/>
          <w:szCs w:val="24"/>
        </w:rPr>
        <w:t xml:space="preserve"> GAL, </w:t>
      </w:r>
      <w:proofErr w:type="spellStart"/>
      <w:r w:rsidRPr="007B592A">
        <w:rPr>
          <w:sz w:val="24"/>
          <w:szCs w:val="24"/>
        </w:rPr>
        <w:t>evaluatorii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stabiliți</w:t>
      </w:r>
      <w:proofErr w:type="spellEnd"/>
      <w:r w:rsidRPr="007B592A">
        <w:rPr>
          <w:sz w:val="24"/>
          <w:szCs w:val="24"/>
        </w:rPr>
        <w:t xml:space="preserve"> cu </w:t>
      </w:r>
      <w:proofErr w:type="spellStart"/>
      <w:r w:rsidRPr="007B592A">
        <w:rPr>
          <w:sz w:val="24"/>
          <w:szCs w:val="24"/>
        </w:rPr>
        <w:t>respectarea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prevederilor</w:t>
      </w:r>
      <w:proofErr w:type="spellEnd"/>
      <w:r w:rsidRPr="007B592A">
        <w:rPr>
          <w:sz w:val="24"/>
          <w:szCs w:val="24"/>
        </w:rPr>
        <w:t xml:space="preserve"> SDL, </w:t>
      </w:r>
      <w:proofErr w:type="spellStart"/>
      <w:r w:rsidRPr="007B592A">
        <w:rPr>
          <w:sz w:val="24"/>
          <w:szCs w:val="24"/>
        </w:rPr>
        <w:t>vor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verifica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conformitatea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eligibilitatea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proiectelor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acorda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punctajele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aferente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fiecărei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cereri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finanțare</w:t>
      </w:r>
      <w:proofErr w:type="spellEnd"/>
      <w:r w:rsidRPr="007B592A">
        <w:rPr>
          <w:sz w:val="24"/>
          <w:szCs w:val="24"/>
        </w:rPr>
        <w:t xml:space="preserve">. </w:t>
      </w:r>
      <w:proofErr w:type="spellStart"/>
      <w:r w:rsidRPr="007B592A">
        <w:rPr>
          <w:sz w:val="24"/>
          <w:szCs w:val="24"/>
        </w:rPr>
        <w:t>Toate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verificările</w:t>
      </w:r>
      <w:proofErr w:type="spellEnd"/>
      <w:r w:rsidRPr="007B592A">
        <w:rPr>
          <w:sz w:val="24"/>
          <w:szCs w:val="24"/>
        </w:rPr>
        <w:t xml:space="preserve"> se </w:t>
      </w:r>
      <w:proofErr w:type="spellStart"/>
      <w:r w:rsidRPr="007B592A">
        <w:rPr>
          <w:sz w:val="24"/>
          <w:szCs w:val="24"/>
        </w:rPr>
        <w:t>realizează</w:t>
      </w:r>
      <w:proofErr w:type="spellEnd"/>
      <w:r w:rsidRPr="007B592A">
        <w:rPr>
          <w:sz w:val="24"/>
          <w:szCs w:val="24"/>
        </w:rPr>
        <w:t xml:space="preserve"> pe </w:t>
      </w:r>
      <w:proofErr w:type="spellStart"/>
      <w:r w:rsidRPr="007B592A">
        <w:rPr>
          <w:sz w:val="24"/>
          <w:szCs w:val="24"/>
        </w:rPr>
        <w:t>evaluări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documentate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baza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unor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fișe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verificare</w:t>
      </w:r>
      <w:proofErr w:type="spellEnd"/>
      <w:r w:rsidRPr="007B592A">
        <w:rPr>
          <w:sz w:val="24"/>
          <w:szCs w:val="24"/>
        </w:rPr>
        <w:t xml:space="preserve"> elaborate la </w:t>
      </w:r>
      <w:proofErr w:type="spellStart"/>
      <w:r w:rsidRPr="007B592A">
        <w:rPr>
          <w:sz w:val="24"/>
          <w:szCs w:val="24"/>
        </w:rPr>
        <w:t>nivelul</w:t>
      </w:r>
      <w:proofErr w:type="spellEnd"/>
      <w:r w:rsidRPr="007B592A">
        <w:rPr>
          <w:sz w:val="24"/>
          <w:szCs w:val="24"/>
        </w:rPr>
        <w:t xml:space="preserve"> GAL, </w:t>
      </w:r>
      <w:proofErr w:type="spellStart"/>
      <w:r w:rsidRPr="007B592A">
        <w:rPr>
          <w:sz w:val="24"/>
          <w:szCs w:val="24"/>
        </w:rPr>
        <w:t>datate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semnate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experții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evaluatori</w:t>
      </w:r>
      <w:proofErr w:type="spellEnd"/>
      <w:r w:rsidRPr="007B592A">
        <w:rPr>
          <w:sz w:val="24"/>
          <w:szCs w:val="24"/>
        </w:rPr>
        <w:t xml:space="preserve">. Pe site-ul GAL la </w:t>
      </w:r>
      <w:proofErr w:type="spellStart"/>
      <w:r w:rsidRPr="007B592A">
        <w:rPr>
          <w:sz w:val="24"/>
          <w:szCs w:val="24"/>
        </w:rPr>
        <w:t>fiecare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măsură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finanțare</w:t>
      </w:r>
      <w:proofErr w:type="spellEnd"/>
      <w:r w:rsidRPr="007B592A">
        <w:rPr>
          <w:sz w:val="24"/>
          <w:szCs w:val="24"/>
        </w:rPr>
        <w:t xml:space="preserve"> la </w:t>
      </w:r>
      <w:proofErr w:type="spellStart"/>
      <w:r w:rsidRPr="007B592A">
        <w:rPr>
          <w:sz w:val="24"/>
          <w:szCs w:val="24"/>
        </w:rPr>
        <w:t>secțiunea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documentelor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necesare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este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Fișa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evaluarea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generală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proiectului</w:t>
      </w:r>
      <w:proofErr w:type="spellEnd"/>
      <w:r w:rsidRPr="007B592A">
        <w:rPr>
          <w:sz w:val="24"/>
          <w:szCs w:val="24"/>
        </w:rPr>
        <w:t xml:space="preserve">, care </w:t>
      </w:r>
      <w:proofErr w:type="spellStart"/>
      <w:r w:rsidRPr="007B592A">
        <w:rPr>
          <w:sz w:val="24"/>
          <w:szCs w:val="24"/>
        </w:rPr>
        <w:t>conține</w:t>
      </w:r>
      <w:proofErr w:type="spellEnd"/>
      <w:r w:rsidRPr="007B592A">
        <w:rPr>
          <w:sz w:val="24"/>
          <w:szCs w:val="24"/>
        </w:rPr>
        <w:t xml:space="preserve"> 3 </w:t>
      </w:r>
      <w:proofErr w:type="spellStart"/>
      <w:r w:rsidRPr="007B592A">
        <w:rPr>
          <w:sz w:val="24"/>
          <w:szCs w:val="24"/>
        </w:rPr>
        <w:t>secțiuni</w:t>
      </w:r>
      <w:proofErr w:type="spellEnd"/>
      <w:r w:rsidRPr="007B592A">
        <w:rPr>
          <w:sz w:val="24"/>
          <w:szCs w:val="24"/>
        </w:rPr>
        <w:t xml:space="preserve">: </w:t>
      </w:r>
      <w:proofErr w:type="spellStart"/>
      <w:r w:rsidRPr="007B592A">
        <w:rPr>
          <w:sz w:val="24"/>
          <w:szCs w:val="24"/>
        </w:rPr>
        <w:t>fiecare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dedicată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unei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etape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evaluare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respectiv</w:t>
      </w:r>
      <w:proofErr w:type="spellEnd"/>
      <w:r w:rsidRPr="007B592A">
        <w:rPr>
          <w:sz w:val="24"/>
          <w:szCs w:val="24"/>
        </w:rPr>
        <w:t xml:space="preserve">: </w:t>
      </w:r>
      <w:proofErr w:type="spellStart"/>
      <w:r w:rsidRPr="007B592A">
        <w:rPr>
          <w:sz w:val="24"/>
          <w:szCs w:val="24"/>
        </w:rPr>
        <w:t>conformitate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eligibilitate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. </w:t>
      </w:r>
      <w:proofErr w:type="spellStart"/>
      <w:r w:rsidRPr="007B592A">
        <w:rPr>
          <w:sz w:val="24"/>
          <w:szCs w:val="24"/>
        </w:rPr>
        <w:t>Acolo</w:t>
      </w:r>
      <w:proofErr w:type="spellEnd"/>
      <w:r w:rsidRPr="007B592A">
        <w:rPr>
          <w:sz w:val="24"/>
          <w:szCs w:val="24"/>
        </w:rPr>
        <w:t xml:space="preserve"> sunt </w:t>
      </w:r>
      <w:proofErr w:type="spellStart"/>
      <w:r w:rsidRPr="007B592A">
        <w:rPr>
          <w:sz w:val="24"/>
          <w:szCs w:val="24"/>
        </w:rPr>
        <w:t>trecute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toate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punctele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criteriile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evaluare</w:t>
      </w:r>
      <w:proofErr w:type="spellEnd"/>
      <w:r w:rsidRPr="007B592A">
        <w:rPr>
          <w:sz w:val="24"/>
          <w:szCs w:val="24"/>
        </w:rPr>
        <w:t xml:space="preserve"> care </w:t>
      </w:r>
      <w:proofErr w:type="spellStart"/>
      <w:r w:rsidRPr="007B592A">
        <w:rPr>
          <w:sz w:val="24"/>
          <w:szCs w:val="24"/>
        </w:rPr>
        <w:t>vor</w:t>
      </w:r>
      <w:proofErr w:type="spellEnd"/>
      <w:r w:rsidRPr="007B592A">
        <w:rPr>
          <w:sz w:val="24"/>
          <w:szCs w:val="24"/>
        </w:rPr>
        <w:t xml:space="preserve"> face </w:t>
      </w:r>
      <w:proofErr w:type="spellStart"/>
      <w:r w:rsidRPr="007B592A">
        <w:rPr>
          <w:sz w:val="24"/>
          <w:szCs w:val="24"/>
        </w:rPr>
        <w:t>obiectul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verificării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cererii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finanțare</w:t>
      </w:r>
      <w:proofErr w:type="spellEnd"/>
      <w:r w:rsidRPr="007B592A">
        <w:rPr>
          <w:sz w:val="24"/>
          <w:szCs w:val="24"/>
        </w:rPr>
        <w:t xml:space="preserve">, precum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metodologia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verificare</w:t>
      </w:r>
      <w:proofErr w:type="spellEnd"/>
      <w:r w:rsidRPr="007B592A">
        <w:rPr>
          <w:sz w:val="24"/>
          <w:szCs w:val="24"/>
        </w:rPr>
        <w:t>.</w:t>
      </w:r>
    </w:p>
    <w:p w14:paraId="43DA5E34" w14:textId="77777777" w:rsidR="0016728E" w:rsidRPr="007B592A" w:rsidRDefault="00B2064E" w:rsidP="00527CFF">
      <w:pPr>
        <w:jc w:val="both"/>
        <w:rPr>
          <w:sz w:val="24"/>
          <w:szCs w:val="24"/>
        </w:rPr>
      </w:pPr>
      <w:r w:rsidRPr="00771B3F">
        <w:rPr>
          <w:b/>
          <w:sz w:val="24"/>
          <w:szCs w:val="24"/>
        </w:rPr>
        <w:t>3.3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Toate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verificările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efectuate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către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evaluatori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respecta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principiul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verificare</w:t>
      </w:r>
      <w:proofErr w:type="spellEnd"/>
      <w:r w:rsidRPr="007B592A">
        <w:rPr>
          <w:sz w:val="24"/>
          <w:szCs w:val="24"/>
        </w:rPr>
        <w:t xml:space="preserve"> “4 </w:t>
      </w:r>
      <w:proofErr w:type="spellStart"/>
      <w:r w:rsidRPr="007B592A">
        <w:rPr>
          <w:sz w:val="24"/>
          <w:szCs w:val="24"/>
        </w:rPr>
        <w:t>ochi</w:t>
      </w:r>
      <w:proofErr w:type="spellEnd"/>
      <w:r w:rsidRPr="007B592A">
        <w:rPr>
          <w:sz w:val="24"/>
          <w:szCs w:val="24"/>
        </w:rPr>
        <w:t xml:space="preserve">”, </w:t>
      </w:r>
      <w:proofErr w:type="spellStart"/>
      <w:r w:rsidRPr="007B592A">
        <w:rPr>
          <w:sz w:val="24"/>
          <w:szCs w:val="24"/>
        </w:rPr>
        <w:t>respectiv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vor</w:t>
      </w:r>
      <w:proofErr w:type="spellEnd"/>
      <w:r w:rsidRPr="007B592A">
        <w:rPr>
          <w:sz w:val="24"/>
          <w:szCs w:val="24"/>
        </w:rPr>
        <w:t xml:space="preserve"> fi </w:t>
      </w:r>
      <w:proofErr w:type="spellStart"/>
      <w:r w:rsidRPr="007B592A">
        <w:rPr>
          <w:sz w:val="24"/>
          <w:szCs w:val="24"/>
        </w:rPr>
        <w:t>semnate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către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doi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experți</w:t>
      </w:r>
      <w:proofErr w:type="spellEnd"/>
      <w:r w:rsidRPr="007B592A">
        <w:rPr>
          <w:sz w:val="24"/>
          <w:szCs w:val="24"/>
        </w:rPr>
        <w:t xml:space="preserve"> - un expert care </w:t>
      </w:r>
      <w:proofErr w:type="spellStart"/>
      <w:r w:rsidRPr="007B592A">
        <w:rPr>
          <w:sz w:val="24"/>
          <w:szCs w:val="24"/>
        </w:rPr>
        <w:t>completează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un expert care </w:t>
      </w:r>
      <w:proofErr w:type="spellStart"/>
      <w:r w:rsidRPr="007B592A">
        <w:rPr>
          <w:sz w:val="24"/>
          <w:szCs w:val="24"/>
        </w:rPr>
        <w:t>verifică</w:t>
      </w:r>
      <w:proofErr w:type="spellEnd"/>
      <w:r w:rsidRPr="007B592A">
        <w:rPr>
          <w:sz w:val="24"/>
          <w:szCs w:val="24"/>
        </w:rPr>
        <w:t>.</w:t>
      </w:r>
    </w:p>
    <w:p w14:paraId="2B5CDB4A" w14:textId="77777777" w:rsidR="0016728E" w:rsidRPr="007B592A" w:rsidRDefault="00B2064E" w:rsidP="00527CFF">
      <w:pPr>
        <w:jc w:val="both"/>
        <w:rPr>
          <w:sz w:val="24"/>
          <w:szCs w:val="24"/>
        </w:rPr>
      </w:pPr>
      <w:r w:rsidRPr="00771B3F">
        <w:rPr>
          <w:b/>
          <w:sz w:val="24"/>
          <w:szCs w:val="24"/>
        </w:rPr>
        <w:t>3.4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Fiecare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persoană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implicată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procesul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evaluare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proiectelor</w:t>
      </w:r>
      <w:proofErr w:type="spellEnd"/>
      <w:r w:rsidRPr="007B592A">
        <w:rPr>
          <w:sz w:val="24"/>
          <w:szCs w:val="24"/>
        </w:rPr>
        <w:t xml:space="preserve"> de la </w:t>
      </w:r>
      <w:proofErr w:type="spellStart"/>
      <w:r w:rsidRPr="007B592A">
        <w:rPr>
          <w:sz w:val="24"/>
          <w:szCs w:val="24"/>
        </w:rPr>
        <w:t>nivelul</w:t>
      </w:r>
      <w:proofErr w:type="spellEnd"/>
      <w:r w:rsidRPr="007B592A">
        <w:rPr>
          <w:sz w:val="24"/>
          <w:szCs w:val="24"/>
        </w:rPr>
        <w:t xml:space="preserve"> GAL (</w:t>
      </w:r>
      <w:proofErr w:type="spellStart"/>
      <w:r w:rsidRPr="007B592A">
        <w:rPr>
          <w:sz w:val="24"/>
          <w:szCs w:val="24"/>
        </w:rPr>
        <w:t>evaluatori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membrii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Comitetului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membrii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Comisiei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soluționare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contestațiilor</w:t>
      </w:r>
      <w:proofErr w:type="spellEnd"/>
      <w:r w:rsidRPr="007B592A">
        <w:rPr>
          <w:sz w:val="24"/>
          <w:szCs w:val="24"/>
        </w:rPr>
        <w:t xml:space="preserve">) are </w:t>
      </w:r>
      <w:proofErr w:type="spellStart"/>
      <w:r w:rsidRPr="007B592A">
        <w:rPr>
          <w:sz w:val="24"/>
          <w:szCs w:val="24"/>
        </w:rPr>
        <w:t>obligația</w:t>
      </w:r>
      <w:proofErr w:type="spellEnd"/>
      <w:r w:rsidRPr="007B592A">
        <w:rPr>
          <w:sz w:val="24"/>
          <w:szCs w:val="24"/>
        </w:rPr>
        <w:t xml:space="preserve"> de a </w:t>
      </w:r>
      <w:proofErr w:type="spellStart"/>
      <w:r w:rsidRPr="007B592A">
        <w:rPr>
          <w:sz w:val="24"/>
          <w:szCs w:val="24"/>
        </w:rPr>
        <w:t>respecta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prevederile</w:t>
      </w:r>
      <w:proofErr w:type="spellEnd"/>
      <w:r w:rsidRPr="007B592A">
        <w:rPr>
          <w:sz w:val="24"/>
          <w:szCs w:val="24"/>
        </w:rPr>
        <w:t xml:space="preserve"> OG nr. 66/2011, cu </w:t>
      </w:r>
      <w:proofErr w:type="spellStart"/>
      <w:r w:rsidRPr="007B592A">
        <w:rPr>
          <w:sz w:val="24"/>
          <w:szCs w:val="24"/>
        </w:rPr>
        <w:t>modificările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şi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completările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ulterioare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privind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ev</w:t>
      </w:r>
      <w:r w:rsidR="00771B3F">
        <w:rPr>
          <w:sz w:val="24"/>
          <w:szCs w:val="24"/>
        </w:rPr>
        <w:t>itarea</w:t>
      </w:r>
      <w:proofErr w:type="spellEnd"/>
      <w:r w:rsidR="00771B3F">
        <w:rPr>
          <w:sz w:val="24"/>
          <w:szCs w:val="24"/>
        </w:rPr>
        <w:t xml:space="preserve"> </w:t>
      </w:r>
      <w:proofErr w:type="spellStart"/>
      <w:r w:rsidR="00771B3F">
        <w:rPr>
          <w:sz w:val="24"/>
          <w:szCs w:val="24"/>
        </w:rPr>
        <w:t>conflictului</w:t>
      </w:r>
      <w:proofErr w:type="spellEnd"/>
      <w:r w:rsidR="00771B3F">
        <w:rPr>
          <w:sz w:val="24"/>
          <w:szCs w:val="24"/>
        </w:rPr>
        <w:t xml:space="preserve"> de </w:t>
      </w:r>
      <w:proofErr w:type="spellStart"/>
      <w:r w:rsidR="00771B3F">
        <w:rPr>
          <w:sz w:val="24"/>
          <w:szCs w:val="24"/>
        </w:rPr>
        <w:t>interese</w:t>
      </w:r>
      <w:proofErr w:type="spellEnd"/>
      <w:r w:rsidR="00771B3F">
        <w:rPr>
          <w:sz w:val="24"/>
          <w:szCs w:val="24"/>
        </w:rPr>
        <w:t>.</w:t>
      </w:r>
    </w:p>
    <w:p w14:paraId="24557D07" w14:textId="77777777" w:rsidR="00771B3F" w:rsidRDefault="00B2064E" w:rsidP="00771B3F">
      <w:pPr>
        <w:spacing w:after="0"/>
        <w:jc w:val="both"/>
        <w:rPr>
          <w:sz w:val="24"/>
          <w:szCs w:val="24"/>
        </w:rPr>
      </w:pPr>
      <w:r w:rsidRPr="00771B3F">
        <w:rPr>
          <w:b/>
          <w:sz w:val="24"/>
          <w:szCs w:val="24"/>
        </w:rPr>
        <w:t>3.5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acest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sens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persoanele</w:t>
      </w:r>
      <w:proofErr w:type="spellEnd"/>
      <w:r w:rsidRPr="007B592A">
        <w:rPr>
          <w:sz w:val="24"/>
          <w:szCs w:val="24"/>
        </w:rPr>
        <w:t xml:space="preserve"> implicate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procesul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evaluare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 de la </w:t>
      </w:r>
      <w:proofErr w:type="spellStart"/>
      <w:r w:rsidRPr="007B592A">
        <w:rPr>
          <w:sz w:val="24"/>
          <w:szCs w:val="24"/>
        </w:rPr>
        <w:t>nivelul</w:t>
      </w:r>
      <w:proofErr w:type="spellEnd"/>
      <w:r w:rsidRPr="007B592A">
        <w:rPr>
          <w:sz w:val="24"/>
          <w:szCs w:val="24"/>
        </w:rPr>
        <w:t xml:space="preserve"> GAL </w:t>
      </w:r>
      <w:proofErr w:type="spellStart"/>
      <w:r w:rsidRPr="007B592A">
        <w:rPr>
          <w:sz w:val="24"/>
          <w:szCs w:val="24"/>
        </w:rPr>
        <w:t>vor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completa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declarații</w:t>
      </w:r>
      <w:proofErr w:type="spellEnd"/>
      <w:r w:rsidRPr="007B592A">
        <w:rPr>
          <w:sz w:val="24"/>
          <w:szCs w:val="24"/>
        </w:rPr>
        <w:t xml:space="preserve"> pe </w:t>
      </w:r>
      <w:proofErr w:type="spellStart"/>
      <w:r w:rsidRPr="007B592A">
        <w:rPr>
          <w:sz w:val="24"/>
          <w:szCs w:val="24"/>
        </w:rPr>
        <w:t>proprie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răspundere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privind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evitarea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conflictului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interese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care </w:t>
      </w:r>
      <w:proofErr w:type="spellStart"/>
      <w:r w:rsidRPr="007B592A">
        <w:rPr>
          <w:sz w:val="24"/>
          <w:szCs w:val="24"/>
        </w:rPr>
        <w:t>trebuie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menționate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cel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puțin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următoarele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aspecte</w:t>
      </w:r>
      <w:proofErr w:type="spellEnd"/>
      <w:r w:rsidRPr="007B592A">
        <w:rPr>
          <w:sz w:val="24"/>
          <w:szCs w:val="24"/>
        </w:rPr>
        <w:t xml:space="preserve">: </w:t>
      </w:r>
    </w:p>
    <w:p w14:paraId="7EAA3288" w14:textId="77777777" w:rsidR="00771B3F" w:rsidRDefault="00B2064E" w:rsidP="00771B3F">
      <w:pPr>
        <w:spacing w:after="0"/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- </w:t>
      </w:r>
      <w:proofErr w:type="spellStart"/>
      <w:r w:rsidRPr="007B592A">
        <w:rPr>
          <w:sz w:val="24"/>
          <w:szCs w:val="24"/>
        </w:rPr>
        <w:t>Numele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prenumele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declarantului</w:t>
      </w:r>
      <w:proofErr w:type="spellEnd"/>
      <w:r w:rsidRPr="007B592A">
        <w:rPr>
          <w:sz w:val="24"/>
          <w:szCs w:val="24"/>
        </w:rPr>
        <w:t xml:space="preserve">; </w:t>
      </w:r>
    </w:p>
    <w:p w14:paraId="62618610" w14:textId="77777777" w:rsidR="00771B3F" w:rsidRDefault="00B2064E" w:rsidP="00771B3F">
      <w:pPr>
        <w:spacing w:after="0"/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- </w:t>
      </w:r>
      <w:proofErr w:type="spellStart"/>
      <w:r w:rsidRPr="007B592A">
        <w:rPr>
          <w:sz w:val="24"/>
          <w:szCs w:val="24"/>
        </w:rPr>
        <w:t>Funcția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deținută</w:t>
      </w:r>
      <w:proofErr w:type="spellEnd"/>
      <w:r w:rsidRPr="007B592A">
        <w:rPr>
          <w:sz w:val="24"/>
          <w:szCs w:val="24"/>
        </w:rPr>
        <w:t xml:space="preserve"> la </w:t>
      </w:r>
      <w:proofErr w:type="spellStart"/>
      <w:r w:rsidRPr="007B592A">
        <w:rPr>
          <w:sz w:val="24"/>
          <w:szCs w:val="24"/>
        </w:rPr>
        <w:t>nivel</w:t>
      </w:r>
      <w:proofErr w:type="spellEnd"/>
      <w:r w:rsidRPr="007B592A">
        <w:rPr>
          <w:sz w:val="24"/>
          <w:szCs w:val="24"/>
        </w:rPr>
        <w:t xml:space="preserve"> GAL; </w:t>
      </w:r>
    </w:p>
    <w:p w14:paraId="5260FAFD" w14:textId="77777777" w:rsidR="00771B3F" w:rsidRDefault="00B2064E" w:rsidP="00771B3F">
      <w:pPr>
        <w:spacing w:after="0"/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- </w:t>
      </w:r>
      <w:proofErr w:type="spellStart"/>
      <w:r w:rsidRPr="007B592A">
        <w:rPr>
          <w:sz w:val="24"/>
          <w:szCs w:val="24"/>
        </w:rPr>
        <w:t>Rolul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cadrul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procesului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evaluare</w:t>
      </w:r>
      <w:proofErr w:type="spellEnd"/>
      <w:r w:rsidRPr="007B592A">
        <w:rPr>
          <w:sz w:val="24"/>
          <w:szCs w:val="24"/>
        </w:rPr>
        <w:t xml:space="preserve">; </w:t>
      </w:r>
    </w:p>
    <w:p w14:paraId="6D899A51" w14:textId="77777777" w:rsidR="00771B3F" w:rsidRDefault="00B2064E" w:rsidP="00771B3F">
      <w:pPr>
        <w:spacing w:after="0"/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- </w:t>
      </w:r>
      <w:proofErr w:type="spellStart"/>
      <w:r w:rsidRPr="007B592A">
        <w:rPr>
          <w:sz w:val="24"/>
          <w:szCs w:val="24"/>
        </w:rPr>
        <w:t>Luarea</w:t>
      </w:r>
      <w:proofErr w:type="spellEnd"/>
      <w:r w:rsidRPr="007B592A">
        <w:rPr>
          <w:sz w:val="24"/>
          <w:szCs w:val="24"/>
        </w:rPr>
        <w:t xml:space="preserve"> la </w:t>
      </w:r>
      <w:proofErr w:type="spellStart"/>
      <w:r w:rsidRPr="007B592A">
        <w:rPr>
          <w:sz w:val="24"/>
          <w:szCs w:val="24"/>
        </w:rPr>
        <w:t>cunoștință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prevederilor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privind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conflictul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interese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așa</w:t>
      </w:r>
      <w:proofErr w:type="spellEnd"/>
      <w:r w:rsidRPr="007B592A">
        <w:rPr>
          <w:sz w:val="24"/>
          <w:szCs w:val="24"/>
        </w:rPr>
        <w:t xml:space="preserve"> cum </w:t>
      </w:r>
      <w:proofErr w:type="spellStart"/>
      <w:r w:rsidRPr="007B592A">
        <w:rPr>
          <w:sz w:val="24"/>
          <w:szCs w:val="24"/>
        </w:rPr>
        <w:t>este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acesta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prevăzut</w:t>
      </w:r>
      <w:proofErr w:type="spellEnd"/>
      <w:r w:rsidRPr="007B592A">
        <w:rPr>
          <w:sz w:val="24"/>
          <w:szCs w:val="24"/>
        </w:rPr>
        <w:t xml:space="preserve"> la art. 10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11 din OG nr. 66/2011, </w:t>
      </w:r>
      <w:proofErr w:type="spellStart"/>
      <w:r w:rsidRPr="007B592A">
        <w:rPr>
          <w:sz w:val="24"/>
          <w:szCs w:val="24"/>
        </w:rPr>
        <w:t>Secțiunea</w:t>
      </w:r>
      <w:proofErr w:type="spellEnd"/>
      <w:r w:rsidRPr="007B592A">
        <w:rPr>
          <w:sz w:val="24"/>
          <w:szCs w:val="24"/>
        </w:rPr>
        <w:t xml:space="preserve"> II – Reguli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materia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conflictului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interes</w:t>
      </w:r>
      <w:proofErr w:type="spellEnd"/>
      <w:r w:rsidRPr="007B592A">
        <w:rPr>
          <w:sz w:val="24"/>
          <w:szCs w:val="24"/>
        </w:rPr>
        <w:t xml:space="preserve">; </w:t>
      </w:r>
    </w:p>
    <w:p w14:paraId="52F21088" w14:textId="77777777" w:rsidR="0016728E" w:rsidRPr="007B592A" w:rsidRDefault="00B2064E" w:rsidP="00771B3F">
      <w:pPr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- </w:t>
      </w:r>
      <w:proofErr w:type="spellStart"/>
      <w:r w:rsidRPr="007B592A">
        <w:rPr>
          <w:sz w:val="24"/>
          <w:szCs w:val="24"/>
        </w:rPr>
        <w:t>Asumarea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faptului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situația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care se </w:t>
      </w:r>
      <w:proofErr w:type="spellStart"/>
      <w:r w:rsidRPr="007B592A">
        <w:rPr>
          <w:sz w:val="24"/>
          <w:szCs w:val="24"/>
        </w:rPr>
        <w:t>constată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această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declaraţie</w:t>
      </w:r>
      <w:proofErr w:type="spellEnd"/>
      <w:r w:rsidRPr="007B592A">
        <w:rPr>
          <w:sz w:val="24"/>
          <w:szCs w:val="24"/>
        </w:rPr>
        <w:t xml:space="preserve"> nu </w:t>
      </w:r>
      <w:proofErr w:type="spellStart"/>
      <w:r w:rsidRPr="007B592A">
        <w:rPr>
          <w:sz w:val="24"/>
          <w:szCs w:val="24"/>
        </w:rPr>
        <w:t>este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conformă</w:t>
      </w:r>
      <w:proofErr w:type="spellEnd"/>
      <w:r w:rsidRPr="007B592A">
        <w:rPr>
          <w:sz w:val="24"/>
          <w:szCs w:val="24"/>
        </w:rPr>
        <w:t xml:space="preserve"> cu </w:t>
      </w:r>
      <w:proofErr w:type="spellStart"/>
      <w:r w:rsidRPr="007B592A">
        <w:rPr>
          <w:sz w:val="24"/>
          <w:szCs w:val="24"/>
        </w:rPr>
        <w:t>realitatea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persoana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semnatară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este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pasibilă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încălcarea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prevederilor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legislaţiei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penale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privind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falsul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declaraţii</w:t>
      </w:r>
      <w:proofErr w:type="spellEnd"/>
      <w:r w:rsidRPr="007B592A">
        <w:rPr>
          <w:sz w:val="24"/>
          <w:szCs w:val="24"/>
        </w:rPr>
        <w:t>.</w:t>
      </w:r>
    </w:p>
    <w:p w14:paraId="2B711C08" w14:textId="77777777" w:rsidR="0016728E" w:rsidRPr="007B592A" w:rsidRDefault="00B2064E" w:rsidP="00527CFF">
      <w:pPr>
        <w:jc w:val="both"/>
        <w:rPr>
          <w:sz w:val="24"/>
          <w:szCs w:val="24"/>
        </w:rPr>
      </w:pPr>
      <w:r w:rsidRPr="00771B3F">
        <w:rPr>
          <w:b/>
          <w:sz w:val="24"/>
          <w:szCs w:val="24"/>
        </w:rPr>
        <w:lastRenderedPageBreak/>
        <w:t>3.6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Dacă</w:t>
      </w:r>
      <w:proofErr w:type="spellEnd"/>
      <w:r w:rsidRPr="007B592A">
        <w:rPr>
          <w:sz w:val="24"/>
          <w:szCs w:val="24"/>
        </w:rPr>
        <w:t xml:space="preserve"> pe </w:t>
      </w:r>
      <w:proofErr w:type="spellStart"/>
      <w:r w:rsidRPr="007B592A">
        <w:rPr>
          <w:sz w:val="24"/>
          <w:szCs w:val="24"/>
        </w:rPr>
        <w:t>parcursul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implementării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strategiei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cadrul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procesului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evaluare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şi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selecţie</w:t>
      </w:r>
      <w:proofErr w:type="spellEnd"/>
      <w:r w:rsidRPr="007B592A">
        <w:rPr>
          <w:sz w:val="24"/>
          <w:szCs w:val="24"/>
        </w:rPr>
        <w:t xml:space="preserve"> la </w:t>
      </w:r>
      <w:proofErr w:type="spellStart"/>
      <w:r w:rsidRPr="007B592A">
        <w:rPr>
          <w:sz w:val="24"/>
          <w:szCs w:val="24"/>
        </w:rPr>
        <w:t>nivelul</w:t>
      </w:r>
      <w:proofErr w:type="spellEnd"/>
      <w:r w:rsidRPr="007B592A">
        <w:rPr>
          <w:sz w:val="24"/>
          <w:szCs w:val="24"/>
        </w:rPr>
        <w:t xml:space="preserve"> GAL a </w:t>
      </w:r>
      <w:proofErr w:type="spellStart"/>
      <w:r w:rsidRPr="007B592A">
        <w:rPr>
          <w:sz w:val="24"/>
          <w:szCs w:val="24"/>
        </w:rPr>
        <w:t>unor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proiecte</w:t>
      </w:r>
      <w:proofErr w:type="spellEnd"/>
      <w:r w:rsidRPr="007B592A">
        <w:rPr>
          <w:sz w:val="24"/>
          <w:szCs w:val="24"/>
        </w:rPr>
        <w:t xml:space="preserve">, apar </w:t>
      </w:r>
      <w:proofErr w:type="spellStart"/>
      <w:r w:rsidRPr="007B592A">
        <w:rPr>
          <w:sz w:val="24"/>
          <w:szCs w:val="24"/>
        </w:rPr>
        <w:t>situaţii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generatoare</w:t>
      </w:r>
      <w:proofErr w:type="spellEnd"/>
      <w:r w:rsidRPr="007B592A">
        <w:rPr>
          <w:sz w:val="24"/>
          <w:szCs w:val="24"/>
        </w:rPr>
        <w:t xml:space="preserve"> de conflict de </w:t>
      </w:r>
      <w:proofErr w:type="spellStart"/>
      <w:r w:rsidRPr="007B592A">
        <w:rPr>
          <w:sz w:val="24"/>
          <w:szCs w:val="24"/>
        </w:rPr>
        <w:t>interese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expertul</w:t>
      </w:r>
      <w:proofErr w:type="spellEnd"/>
      <w:r w:rsidRPr="007B592A">
        <w:rPr>
          <w:sz w:val="24"/>
          <w:szCs w:val="24"/>
        </w:rPr>
        <w:t xml:space="preserve"> GAL </w:t>
      </w:r>
      <w:proofErr w:type="spellStart"/>
      <w:r w:rsidRPr="007B592A">
        <w:rPr>
          <w:sz w:val="24"/>
          <w:szCs w:val="24"/>
        </w:rPr>
        <w:t>este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obligat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să</w:t>
      </w:r>
      <w:proofErr w:type="spellEnd"/>
      <w:r w:rsidRPr="007B592A">
        <w:rPr>
          <w:sz w:val="24"/>
          <w:szCs w:val="24"/>
        </w:rPr>
        <w:t xml:space="preserve"> se </w:t>
      </w:r>
      <w:proofErr w:type="spellStart"/>
      <w:r w:rsidRPr="007B592A">
        <w:rPr>
          <w:sz w:val="24"/>
          <w:szCs w:val="24"/>
        </w:rPr>
        <w:t>abţină</w:t>
      </w:r>
      <w:proofErr w:type="spellEnd"/>
      <w:r w:rsidRPr="007B592A">
        <w:rPr>
          <w:sz w:val="24"/>
          <w:szCs w:val="24"/>
        </w:rPr>
        <w:t xml:space="preserve"> de la </w:t>
      </w:r>
      <w:proofErr w:type="spellStart"/>
      <w:r w:rsidRPr="007B592A">
        <w:rPr>
          <w:sz w:val="24"/>
          <w:szCs w:val="24"/>
        </w:rPr>
        <w:t>luarea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deciziei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sau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participarea</w:t>
      </w:r>
      <w:proofErr w:type="spellEnd"/>
      <w:r w:rsidRPr="007B592A">
        <w:rPr>
          <w:sz w:val="24"/>
          <w:szCs w:val="24"/>
        </w:rPr>
        <w:t xml:space="preserve"> la </w:t>
      </w:r>
      <w:proofErr w:type="spellStart"/>
      <w:r w:rsidRPr="007B592A">
        <w:rPr>
          <w:sz w:val="24"/>
          <w:szCs w:val="24"/>
        </w:rPr>
        <w:t>luarea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unei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decizii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şi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informeze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managerul</w:t>
      </w:r>
      <w:proofErr w:type="spellEnd"/>
      <w:r w:rsidRPr="007B592A">
        <w:rPr>
          <w:sz w:val="24"/>
          <w:szCs w:val="24"/>
        </w:rPr>
        <w:t xml:space="preserve"> GAL,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vederea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înlocuirii</w:t>
      </w:r>
      <w:proofErr w:type="spellEnd"/>
      <w:r w:rsidRPr="007B592A">
        <w:rPr>
          <w:sz w:val="24"/>
          <w:szCs w:val="24"/>
        </w:rPr>
        <w:t xml:space="preserve"> cu un alt expert evaluator.</w:t>
      </w:r>
    </w:p>
    <w:p w14:paraId="2D4D2497" w14:textId="77777777" w:rsidR="0016728E" w:rsidRPr="007B592A" w:rsidRDefault="00B2064E" w:rsidP="00527CFF">
      <w:pPr>
        <w:jc w:val="both"/>
        <w:rPr>
          <w:sz w:val="24"/>
          <w:szCs w:val="24"/>
        </w:rPr>
      </w:pPr>
      <w:r w:rsidRPr="00771B3F">
        <w:rPr>
          <w:b/>
          <w:sz w:val="24"/>
          <w:szCs w:val="24"/>
        </w:rPr>
        <w:t>3.7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Proiectele</w:t>
      </w:r>
      <w:proofErr w:type="spellEnd"/>
      <w:r w:rsidRPr="007B592A">
        <w:rPr>
          <w:sz w:val="24"/>
          <w:szCs w:val="24"/>
        </w:rPr>
        <w:t xml:space="preserve"> se </w:t>
      </w:r>
      <w:proofErr w:type="spellStart"/>
      <w:r w:rsidRPr="007B592A">
        <w:rPr>
          <w:sz w:val="24"/>
          <w:szCs w:val="24"/>
        </w:rPr>
        <w:t>vor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depune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cadrul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unei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sesiuni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depunere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lansate</w:t>
      </w:r>
      <w:proofErr w:type="spellEnd"/>
      <w:r w:rsidRPr="007B592A">
        <w:rPr>
          <w:sz w:val="24"/>
          <w:szCs w:val="24"/>
        </w:rPr>
        <w:t xml:space="preserve">, se </w:t>
      </w:r>
      <w:proofErr w:type="spellStart"/>
      <w:r w:rsidRPr="007B592A">
        <w:rPr>
          <w:sz w:val="24"/>
          <w:szCs w:val="24"/>
        </w:rPr>
        <w:t>vor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înregistra</w:t>
      </w:r>
      <w:proofErr w:type="spellEnd"/>
      <w:r w:rsidRPr="007B592A">
        <w:rPr>
          <w:sz w:val="24"/>
          <w:szCs w:val="24"/>
        </w:rPr>
        <w:t xml:space="preserve"> l</w:t>
      </w:r>
      <w:r w:rsidR="00771B3F">
        <w:rPr>
          <w:sz w:val="24"/>
          <w:szCs w:val="24"/>
        </w:rPr>
        <w:t xml:space="preserve">a </w:t>
      </w:r>
      <w:proofErr w:type="spellStart"/>
      <w:r w:rsidR="00771B3F">
        <w:rPr>
          <w:sz w:val="24"/>
          <w:szCs w:val="24"/>
        </w:rPr>
        <w:t>secretariatul</w:t>
      </w:r>
      <w:proofErr w:type="spellEnd"/>
      <w:r w:rsidR="00771B3F">
        <w:rPr>
          <w:sz w:val="24"/>
          <w:szCs w:val="24"/>
        </w:rPr>
        <w:t xml:space="preserve"> GAL</w:t>
      </w:r>
      <w:r w:rsidRPr="007B592A">
        <w:rPr>
          <w:sz w:val="24"/>
          <w:szCs w:val="24"/>
        </w:rPr>
        <w:t xml:space="preserve">. </w:t>
      </w:r>
    </w:p>
    <w:p w14:paraId="03818BDA" w14:textId="77777777" w:rsidR="0016728E" w:rsidRPr="007B592A" w:rsidRDefault="00B2064E" w:rsidP="00527CFF">
      <w:pPr>
        <w:jc w:val="both"/>
        <w:rPr>
          <w:sz w:val="24"/>
          <w:szCs w:val="24"/>
        </w:rPr>
      </w:pPr>
      <w:r w:rsidRPr="00771B3F">
        <w:rPr>
          <w:b/>
          <w:sz w:val="24"/>
          <w:szCs w:val="24"/>
        </w:rPr>
        <w:t>3.8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Punctele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verificare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conformității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proiectelor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vor</w:t>
      </w:r>
      <w:proofErr w:type="spellEnd"/>
      <w:r w:rsidRPr="007B592A">
        <w:rPr>
          <w:sz w:val="24"/>
          <w:szCs w:val="24"/>
        </w:rPr>
        <w:t xml:space="preserve"> fi </w:t>
      </w:r>
      <w:proofErr w:type="spellStart"/>
      <w:r w:rsidRPr="007B592A">
        <w:rPr>
          <w:sz w:val="24"/>
          <w:szCs w:val="24"/>
        </w:rPr>
        <w:t>stabilite</w:t>
      </w:r>
      <w:proofErr w:type="spellEnd"/>
      <w:r w:rsidRPr="007B592A">
        <w:rPr>
          <w:sz w:val="24"/>
          <w:szCs w:val="24"/>
        </w:rPr>
        <w:t xml:space="preserve"> de GAL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baza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unei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analize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proprii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având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vedere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cerințele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conformitate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prevăzute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fișele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verificare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completate</w:t>
      </w:r>
      <w:proofErr w:type="spellEnd"/>
      <w:r w:rsidRPr="007B592A">
        <w:rPr>
          <w:sz w:val="24"/>
          <w:szCs w:val="24"/>
        </w:rPr>
        <w:t xml:space="preserve"> la </w:t>
      </w:r>
      <w:proofErr w:type="spellStart"/>
      <w:r w:rsidRPr="007B592A">
        <w:rPr>
          <w:sz w:val="24"/>
          <w:szCs w:val="24"/>
        </w:rPr>
        <w:t>nivelul</w:t>
      </w:r>
      <w:proofErr w:type="spellEnd"/>
      <w:r w:rsidRPr="007B592A">
        <w:rPr>
          <w:sz w:val="24"/>
          <w:szCs w:val="24"/>
        </w:rPr>
        <w:t xml:space="preserve"> AFIR, </w:t>
      </w:r>
      <w:proofErr w:type="spellStart"/>
      <w:r w:rsidRPr="007B592A">
        <w:rPr>
          <w:sz w:val="24"/>
          <w:szCs w:val="24"/>
        </w:rPr>
        <w:t>urmărindu</w:t>
      </w:r>
      <w:proofErr w:type="spellEnd"/>
      <w:r w:rsidRPr="007B592A">
        <w:rPr>
          <w:sz w:val="24"/>
          <w:szCs w:val="24"/>
        </w:rPr>
        <w:t xml:space="preserve">-se </w:t>
      </w:r>
      <w:proofErr w:type="spellStart"/>
      <w:r w:rsidRPr="007B592A">
        <w:rPr>
          <w:sz w:val="24"/>
          <w:szCs w:val="24"/>
        </w:rPr>
        <w:t>evitarea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situațiilor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care la </w:t>
      </w:r>
      <w:proofErr w:type="spellStart"/>
      <w:r w:rsidRPr="007B592A">
        <w:rPr>
          <w:sz w:val="24"/>
          <w:szCs w:val="24"/>
        </w:rPr>
        <w:t>nivelul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structurilor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Agenției</w:t>
      </w:r>
      <w:proofErr w:type="spellEnd"/>
      <w:r w:rsidRPr="007B592A">
        <w:rPr>
          <w:sz w:val="24"/>
          <w:szCs w:val="24"/>
        </w:rPr>
        <w:t xml:space="preserve"> un </w:t>
      </w:r>
      <w:proofErr w:type="spellStart"/>
      <w:r w:rsidRPr="007B592A">
        <w:rPr>
          <w:sz w:val="24"/>
          <w:szCs w:val="24"/>
        </w:rPr>
        <w:t>proiect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poate</w:t>
      </w:r>
      <w:proofErr w:type="spellEnd"/>
      <w:r w:rsidRPr="007B592A">
        <w:rPr>
          <w:sz w:val="24"/>
          <w:szCs w:val="24"/>
        </w:rPr>
        <w:t xml:space="preserve"> fi </w:t>
      </w:r>
      <w:proofErr w:type="spellStart"/>
      <w:r w:rsidRPr="007B592A">
        <w:rPr>
          <w:sz w:val="24"/>
          <w:szCs w:val="24"/>
        </w:rPr>
        <w:t>declarat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neconform</w:t>
      </w:r>
      <w:proofErr w:type="spellEnd"/>
      <w:r w:rsidRPr="007B592A">
        <w:rPr>
          <w:sz w:val="24"/>
          <w:szCs w:val="24"/>
        </w:rPr>
        <w:t xml:space="preserve"> din </w:t>
      </w:r>
      <w:proofErr w:type="spellStart"/>
      <w:r w:rsidRPr="007B592A">
        <w:rPr>
          <w:sz w:val="24"/>
          <w:szCs w:val="24"/>
        </w:rPr>
        <w:t>lipsă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corelare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procedurii</w:t>
      </w:r>
      <w:proofErr w:type="spellEnd"/>
      <w:r w:rsidRPr="007B592A">
        <w:rPr>
          <w:sz w:val="24"/>
          <w:szCs w:val="24"/>
        </w:rPr>
        <w:t xml:space="preserve"> GAL cu </w:t>
      </w:r>
      <w:proofErr w:type="spellStart"/>
      <w:r w:rsidRPr="007B592A">
        <w:rPr>
          <w:sz w:val="24"/>
          <w:szCs w:val="24"/>
        </w:rPr>
        <w:t>procedurile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Agenției</w:t>
      </w:r>
      <w:proofErr w:type="spellEnd"/>
      <w:r w:rsidRPr="007B592A">
        <w:rPr>
          <w:sz w:val="24"/>
          <w:szCs w:val="24"/>
        </w:rPr>
        <w:t xml:space="preserve">. A se </w:t>
      </w:r>
      <w:proofErr w:type="spellStart"/>
      <w:r w:rsidRPr="007B592A">
        <w:rPr>
          <w:sz w:val="24"/>
          <w:szCs w:val="24"/>
        </w:rPr>
        <w:t>urmări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fișa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evaluare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conformității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ghidurile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măsurile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="00C70FC4">
        <w:rPr>
          <w:sz w:val="24"/>
          <w:szCs w:val="24"/>
        </w:rPr>
        <w:t>specifice</w:t>
      </w:r>
      <w:proofErr w:type="spellEnd"/>
      <w:r w:rsidR="00C70FC4">
        <w:rPr>
          <w:sz w:val="24"/>
          <w:szCs w:val="24"/>
        </w:rPr>
        <w:t>.</w:t>
      </w:r>
    </w:p>
    <w:p w14:paraId="1BDED941" w14:textId="77777777" w:rsidR="0016728E" w:rsidRPr="007B592A" w:rsidRDefault="00B2064E" w:rsidP="00527CFF">
      <w:pPr>
        <w:jc w:val="both"/>
        <w:rPr>
          <w:sz w:val="24"/>
          <w:szCs w:val="24"/>
        </w:rPr>
      </w:pPr>
      <w:r w:rsidRPr="00C70FC4">
        <w:rPr>
          <w:b/>
          <w:sz w:val="24"/>
          <w:szCs w:val="24"/>
        </w:rPr>
        <w:t>3.9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Criteriile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eligibilitate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vor</w:t>
      </w:r>
      <w:proofErr w:type="spellEnd"/>
      <w:r w:rsidRPr="007B592A">
        <w:rPr>
          <w:sz w:val="24"/>
          <w:szCs w:val="24"/>
        </w:rPr>
        <w:t xml:space="preserve"> fi </w:t>
      </w:r>
      <w:proofErr w:type="spellStart"/>
      <w:r w:rsidRPr="007B592A">
        <w:rPr>
          <w:sz w:val="24"/>
          <w:szCs w:val="24"/>
        </w:rPr>
        <w:t>preluate</w:t>
      </w:r>
      <w:proofErr w:type="spellEnd"/>
      <w:r w:rsidRPr="007B592A">
        <w:rPr>
          <w:sz w:val="24"/>
          <w:szCs w:val="24"/>
        </w:rPr>
        <w:t xml:space="preserve"> din </w:t>
      </w:r>
      <w:proofErr w:type="spellStart"/>
      <w:r w:rsidRPr="007B592A">
        <w:rPr>
          <w:sz w:val="24"/>
          <w:szCs w:val="24"/>
        </w:rPr>
        <w:t>fișa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tehnică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măsurii</w:t>
      </w:r>
      <w:proofErr w:type="spellEnd"/>
      <w:r w:rsidRPr="007B592A">
        <w:rPr>
          <w:sz w:val="24"/>
          <w:szCs w:val="24"/>
        </w:rPr>
        <w:t xml:space="preserve"> din SDL </w:t>
      </w:r>
      <w:proofErr w:type="spellStart"/>
      <w:r w:rsidRPr="007B592A">
        <w:rPr>
          <w:sz w:val="24"/>
          <w:szCs w:val="24"/>
        </w:rPr>
        <w:t>aprobată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către</w:t>
      </w:r>
      <w:proofErr w:type="spellEnd"/>
      <w:r w:rsidRPr="007B592A">
        <w:rPr>
          <w:sz w:val="24"/>
          <w:szCs w:val="24"/>
        </w:rPr>
        <w:t xml:space="preserve"> DGDR AM PNDR. </w:t>
      </w:r>
      <w:proofErr w:type="spellStart"/>
      <w:r w:rsidRPr="007B592A">
        <w:rPr>
          <w:sz w:val="24"/>
          <w:szCs w:val="24"/>
        </w:rPr>
        <w:t>Punctajele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acordate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fiecărui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criteriu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metodologia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punctare</w:t>
      </w:r>
      <w:proofErr w:type="spellEnd"/>
      <w:r w:rsidRPr="007B592A">
        <w:rPr>
          <w:sz w:val="24"/>
          <w:szCs w:val="24"/>
        </w:rPr>
        <w:t xml:space="preserve"> se </w:t>
      </w:r>
      <w:proofErr w:type="spellStart"/>
      <w:r w:rsidRPr="007B592A">
        <w:rPr>
          <w:sz w:val="24"/>
          <w:szCs w:val="24"/>
        </w:rPr>
        <w:t>stabilesc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către</w:t>
      </w:r>
      <w:proofErr w:type="spellEnd"/>
      <w:r w:rsidRPr="007B592A">
        <w:rPr>
          <w:sz w:val="24"/>
          <w:szCs w:val="24"/>
        </w:rPr>
        <w:t xml:space="preserve"> GAL. </w:t>
      </w:r>
      <w:proofErr w:type="spellStart"/>
      <w:r w:rsidRPr="007B592A">
        <w:rPr>
          <w:sz w:val="24"/>
          <w:szCs w:val="24"/>
        </w:rPr>
        <w:t>Toate</w:t>
      </w:r>
      <w:proofErr w:type="spellEnd"/>
      <w:r w:rsidRPr="007B592A">
        <w:rPr>
          <w:sz w:val="24"/>
          <w:szCs w:val="24"/>
        </w:rPr>
        <w:t xml:space="preserve"> se </w:t>
      </w:r>
      <w:proofErr w:type="spellStart"/>
      <w:r w:rsidRPr="007B592A">
        <w:rPr>
          <w:sz w:val="24"/>
          <w:szCs w:val="24"/>
        </w:rPr>
        <w:t>vor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regăsi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Ghidurile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Solicitantului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specifice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fiecărei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măsuri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finanțare</w:t>
      </w:r>
      <w:proofErr w:type="spellEnd"/>
      <w:r w:rsidRPr="007B592A">
        <w:rPr>
          <w:sz w:val="24"/>
          <w:szCs w:val="24"/>
        </w:rPr>
        <w:t xml:space="preserve">. </w:t>
      </w:r>
      <w:proofErr w:type="spellStart"/>
      <w:r w:rsidR="00103A80">
        <w:rPr>
          <w:sz w:val="24"/>
          <w:szCs w:val="24"/>
        </w:rPr>
        <w:t>Punctajul</w:t>
      </w:r>
      <w:proofErr w:type="spellEnd"/>
      <w:r w:rsidR="00103A80">
        <w:rPr>
          <w:sz w:val="24"/>
          <w:szCs w:val="24"/>
        </w:rPr>
        <w:t xml:space="preserve"> minim pe </w:t>
      </w:r>
      <w:proofErr w:type="spellStart"/>
      <w:r w:rsidR="00103A80">
        <w:rPr>
          <w:sz w:val="24"/>
          <w:szCs w:val="24"/>
        </w:rPr>
        <w:t>catre</w:t>
      </w:r>
      <w:proofErr w:type="spellEnd"/>
      <w:r w:rsidR="00103A80">
        <w:rPr>
          <w:sz w:val="24"/>
          <w:szCs w:val="24"/>
        </w:rPr>
        <w:t xml:space="preserve"> </w:t>
      </w:r>
      <w:proofErr w:type="spellStart"/>
      <w:r w:rsidR="00103A80">
        <w:rPr>
          <w:sz w:val="24"/>
          <w:szCs w:val="24"/>
        </w:rPr>
        <w:t>trebuie</w:t>
      </w:r>
      <w:proofErr w:type="spellEnd"/>
      <w:r w:rsidR="00103A80">
        <w:rPr>
          <w:sz w:val="24"/>
          <w:szCs w:val="24"/>
        </w:rPr>
        <w:t xml:space="preserve"> </w:t>
      </w:r>
      <w:proofErr w:type="spellStart"/>
      <w:r w:rsidR="00103A80">
        <w:rPr>
          <w:sz w:val="24"/>
          <w:szCs w:val="24"/>
        </w:rPr>
        <w:t>sa</w:t>
      </w:r>
      <w:proofErr w:type="spellEnd"/>
      <w:r w:rsidR="00103A80">
        <w:rPr>
          <w:sz w:val="24"/>
          <w:szCs w:val="24"/>
        </w:rPr>
        <w:t xml:space="preserve"> il </w:t>
      </w:r>
      <w:proofErr w:type="spellStart"/>
      <w:r w:rsidR="00103A80">
        <w:rPr>
          <w:sz w:val="24"/>
          <w:szCs w:val="24"/>
        </w:rPr>
        <w:t>ob</w:t>
      </w:r>
      <w:r w:rsidR="00755287">
        <w:rPr>
          <w:sz w:val="24"/>
          <w:szCs w:val="24"/>
        </w:rPr>
        <w:t>tina</w:t>
      </w:r>
      <w:proofErr w:type="spellEnd"/>
      <w:r w:rsidR="00755287">
        <w:rPr>
          <w:sz w:val="24"/>
          <w:szCs w:val="24"/>
        </w:rPr>
        <w:t xml:space="preserve"> un </w:t>
      </w:r>
      <w:proofErr w:type="spellStart"/>
      <w:r w:rsidR="00755287">
        <w:rPr>
          <w:sz w:val="24"/>
          <w:szCs w:val="24"/>
        </w:rPr>
        <w:t>proiect</w:t>
      </w:r>
      <w:proofErr w:type="spellEnd"/>
      <w:r w:rsidR="00755287">
        <w:rPr>
          <w:sz w:val="24"/>
          <w:szCs w:val="24"/>
        </w:rPr>
        <w:t xml:space="preserve"> </w:t>
      </w:r>
      <w:proofErr w:type="spellStart"/>
      <w:r w:rsidR="00755287">
        <w:rPr>
          <w:sz w:val="24"/>
          <w:szCs w:val="24"/>
        </w:rPr>
        <w:t>pentru</w:t>
      </w:r>
      <w:proofErr w:type="spellEnd"/>
      <w:r w:rsidR="00755287">
        <w:rPr>
          <w:sz w:val="24"/>
          <w:szCs w:val="24"/>
        </w:rPr>
        <w:t xml:space="preserve"> </w:t>
      </w:r>
      <w:proofErr w:type="spellStart"/>
      <w:r w:rsidR="00755287">
        <w:rPr>
          <w:sz w:val="24"/>
          <w:szCs w:val="24"/>
        </w:rPr>
        <w:t>Masura</w:t>
      </w:r>
      <w:proofErr w:type="spellEnd"/>
      <w:r w:rsidR="00755287">
        <w:rPr>
          <w:sz w:val="24"/>
          <w:szCs w:val="24"/>
        </w:rPr>
        <w:t xml:space="preserve"> </w:t>
      </w:r>
      <w:proofErr w:type="spellStart"/>
      <w:r w:rsidR="00755287">
        <w:rPr>
          <w:sz w:val="24"/>
          <w:szCs w:val="24"/>
        </w:rPr>
        <w:t>va</w:t>
      </w:r>
      <w:proofErr w:type="spellEnd"/>
      <w:r w:rsidR="00755287">
        <w:rPr>
          <w:sz w:val="24"/>
          <w:szCs w:val="24"/>
        </w:rPr>
        <w:t xml:space="preserve"> fi </w:t>
      </w:r>
      <w:proofErr w:type="spellStart"/>
      <w:r w:rsidR="00755287">
        <w:rPr>
          <w:sz w:val="24"/>
          <w:szCs w:val="24"/>
        </w:rPr>
        <w:t>stabilit</w:t>
      </w:r>
      <w:proofErr w:type="spellEnd"/>
      <w:r w:rsidR="00755287">
        <w:rPr>
          <w:sz w:val="24"/>
          <w:szCs w:val="24"/>
        </w:rPr>
        <w:t xml:space="preserve"> in </w:t>
      </w:r>
      <w:proofErr w:type="spellStart"/>
      <w:r w:rsidR="00755287">
        <w:rPr>
          <w:sz w:val="24"/>
          <w:szCs w:val="24"/>
        </w:rPr>
        <w:t>momentul</w:t>
      </w:r>
      <w:proofErr w:type="spellEnd"/>
      <w:r w:rsidR="00755287">
        <w:rPr>
          <w:sz w:val="24"/>
          <w:szCs w:val="24"/>
        </w:rPr>
        <w:t xml:space="preserve"> </w:t>
      </w:r>
      <w:proofErr w:type="spellStart"/>
      <w:r w:rsidR="00755287">
        <w:rPr>
          <w:sz w:val="24"/>
          <w:szCs w:val="24"/>
        </w:rPr>
        <w:t>deschiderii</w:t>
      </w:r>
      <w:proofErr w:type="spellEnd"/>
      <w:r w:rsidR="00755287">
        <w:rPr>
          <w:sz w:val="24"/>
          <w:szCs w:val="24"/>
        </w:rPr>
        <w:t xml:space="preserve"> </w:t>
      </w:r>
      <w:proofErr w:type="spellStart"/>
      <w:r w:rsidR="00755287">
        <w:rPr>
          <w:sz w:val="24"/>
          <w:szCs w:val="24"/>
        </w:rPr>
        <w:t>apelului</w:t>
      </w:r>
      <w:proofErr w:type="spellEnd"/>
      <w:r w:rsidR="00755287">
        <w:rPr>
          <w:sz w:val="24"/>
          <w:szCs w:val="24"/>
        </w:rPr>
        <w:t xml:space="preserve"> de </w:t>
      </w:r>
      <w:proofErr w:type="spellStart"/>
      <w:r w:rsidR="00755287">
        <w:rPr>
          <w:sz w:val="24"/>
          <w:szCs w:val="24"/>
        </w:rPr>
        <w:t>selectie</w:t>
      </w:r>
      <w:proofErr w:type="spellEnd"/>
      <w:r w:rsidR="00755287">
        <w:rPr>
          <w:sz w:val="24"/>
          <w:szCs w:val="24"/>
        </w:rPr>
        <w:t>.</w:t>
      </w:r>
    </w:p>
    <w:p w14:paraId="4F4148C9" w14:textId="77777777" w:rsidR="00B2064E" w:rsidRDefault="00B2064E" w:rsidP="00297C79">
      <w:pPr>
        <w:jc w:val="both"/>
        <w:rPr>
          <w:sz w:val="24"/>
          <w:szCs w:val="24"/>
        </w:rPr>
      </w:pPr>
      <w:r w:rsidRPr="00297C79">
        <w:rPr>
          <w:b/>
          <w:sz w:val="24"/>
          <w:szCs w:val="24"/>
        </w:rPr>
        <w:t>3.10</w:t>
      </w:r>
      <w:r w:rsidRPr="00297C79">
        <w:rPr>
          <w:sz w:val="24"/>
          <w:szCs w:val="24"/>
        </w:rPr>
        <w:t xml:space="preserve"> </w:t>
      </w:r>
      <w:proofErr w:type="spellStart"/>
      <w:r w:rsidRPr="00297C79">
        <w:rPr>
          <w:sz w:val="24"/>
          <w:szCs w:val="24"/>
        </w:rPr>
        <w:t>Pentru</w:t>
      </w:r>
      <w:proofErr w:type="spellEnd"/>
      <w:r w:rsidRPr="00297C79">
        <w:rPr>
          <w:sz w:val="24"/>
          <w:szCs w:val="24"/>
        </w:rPr>
        <w:t xml:space="preserve"> </w:t>
      </w:r>
      <w:proofErr w:type="spellStart"/>
      <w:r w:rsidRPr="00297C79">
        <w:rPr>
          <w:sz w:val="24"/>
          <w:szCs w:val="24"/>
        </w:rPr>
        <w:t>toate</w:t>
      </w:r>
      <w:proofErr w:type="spellEnd"/>
      <w:r w:rsidRPr="00297C79">
        <w:rPr>
          <w:sz w:val="24"/>
          <w:szCs w:val="24"/>
        </w:rPr>
        <w:t xml:space="preserve"> </w:t>
      </w:r>
      <w:proofErr w:type="spellStart"/>
      <w:r w:rsidRPr="00297C79">
        <w:rPr>
          <w:sz w:val="24"/>
          <w:szCs w:val="24"/>
        </w:rPr>
        <w:t>proiectele</w:t>
      </w:r>
      <w:proofErr w:type="spellEnd"/>
      <w:r w:rsidRPr="00297C79">
        <w:rPr>
          <w:sz w:val="24"/>
          <w:szCs w:val="24"/>
        </w:rPr>
        <w:t xml:space="preserve"> </w:t>
      </w:r>
      <w:proofErr w:type="spellStart"/>
      <w:r w:rsidRPr="00297C79">
        <w:rPr>
          <w:sz w:val="24"/>
          <w:szCs w:val="24"/>
        </w:rPr>
        <w:t>depuse</w:t>
      </w:r>
      <w:proofErr w:type="spellEnd"/>
      <w:r w:rsidRPr="00297C79">
        <w:rPr>
          <w:sz w:val="24"/>
          <w:szCs w:val="24"/>
        </w:rPr>
        <w:t xml:space="preserve"> </w:t>
      </w:r>
      <w:proofErr w:type="spellStart"/>
      <w:r w:rsidRPr="00297C79">
        <w:rPr>
          <w:sz w:val="24"/>
          <w:szCs w:val="24"/>
        </w:rPr>
        <w:t>în</w:t>
      </w:r>
      <w:proofErr w:type="spellEnd"/>
      <w:r w:rsidRPr="00297C79">
        <w:rPr>
          <w:sz w:val="24"/>
          <w:szCs w:val="24"/>
        </w:rPr>
        <w:t xml:space="preserve"> </w:t>
      </w:r>
      <w:proofErr w:type="spellStart"/>
      <w:r w:rsidRPr="00297C79">
        <w:rPr>
          <w:sz w:val="24"/>
          <w:szCs w:val="24"/>
        </w:rPr>
        <w:t>cadrul</w:t>
      </w:r>
      <w:proofErr w:type="spellEnd"/>
      <w:r w:rsidRPr="00297C79">
        <w:rPr>
          <w:sz w:val="24"/>
          <w:szCs w:val="24"/>
        </w:rPr>
        <w:t xml:space="preserve"> Sub-</w:t>
      </w:r>
      <w:proofErr w:type="spellStart"/>
      <w:r w:rsidRPr="00297C79">
        <w:rPr>
          <w:sz w:val="24"/>
          <w:szCs w:val="24"/>
        </w:rPr>
        <w:t>măsurii</w:t>
      </w:r>
      <w:proofErr w:type="spellEnd"/>
      <w:r w:rsidR="006C579D" w:rsidRPr="00297C79">
        <w:rPr>
          <w:sz w:val="24"/>
          <w:szCs w:val="24"/>
        </w:rPr>
        <w:t xml:space="preserve"> </w:t>
      </w:r>
      <w:r w:rsidR="00297C79" w:rsidRPr="00297C79">
        <w:rPr>
          <w:sz w:val="24"/>
          <w:szCs w:val="24"/>
        </w:rPr>
        <w:t xml:space="preserve">se </w:t>
      </w:r>
      <w:proofErr w:type="spellStart"/>
      <w:r w:rsidR="00297C79" w:rsidRPr="00297C79">
        <w:rPr>
          <w:sz w:val="24"/>
          <w:szCs w:val="24"/>
        </w:rPr>
        <w:t>vor</w:t>
      </w:r>
      <w:proofErr w:type="spellEnd"/>
      <w:r w:rsidR="00297C79" w:rsidRPr="00297C79">
        <w:rPr>
          <w:sz w:val="24"/>
          <w:szCs w:val="24"/>
        </w:rPr>
        <w:t xml:space="preserve"> </w:t>
      </w:r>
      <w:proofErr w:type="spellStart"/>
      <w:r w:rsidR="00297C79" w:rsidRPr="00297C79">
        <w:rPr>
          <w:sz w:val="24"/>
          <w:szCs w:val="24"/>
        </w:rPr>
        <w:t>respecta</w:t>
      </w:r>
      <w:proofErr w:type="spellEnd"/>
      <w:r w:rsidR="00297C79" w:rsidRPr="00297C79">
        <w:rPr>
          <w:sz w:val="24"/>
          <w:szCs w:val="24"/>
        </w:rPr>
        <w:t xml:space="preserve"> </w:t>
      </w:r>
      <w:proofErr w:type="spellStart"/>
      <w:r w:rsidR="00297C79" w:rsidRPr="00297C79">
        <w:rPr>
          <w:sz w:val="24"/>
          <w:szCs w:val="24"/>
        </w:rPr>
        <w:t>prevederile</w:t>
      </w:r>
      <w:proofErr w:type="spellEnd"/>
      <w:r w:rsidR="00297C79" w:rsidRPr="00297C79">
        <w:rPr>
          <w:sz w:val="24"/>
          <w:szCs w:val="24"/>
        </w:rPr>
        <w:t xml:space="preserve"> </w:t>
      </w:r>
      <w:proofErr w:type="spellStart"/>
      <w:r w:rsidR="00297C79" w:rsidRPr="00297C79">
        <w:rPr>
          <w:sz w:val="24"/>
          <w:szCs w:val="24"/>
        </w:rPr>
        <w:t>aplicabile</w:t>
      </w:r>
      <w:proofErr w:type="spellEnd"/>
      <w:r w:rsidR="00297C79" w:rsidRPr="00297C79">
        <w:rPr>
          <w:sz w:val="24"/>
          <w:szCs w:val="24"/>
        </w:rPr>
        <w:t xml:space="preserve"> (</w:t>
      </w:r>
      <w:proofErr w:type="spellStart"/>
      <w:r w:rsidR="00297C79" w:rsidRPr="00297C79">
        <w:rPr>
          <w:sz w:val="24"/>
          <w:szCs w:val="24"/>
        </w:rPr>
        <w:t>în</w:t>
      </w:r>
      <w:proofErr w:type="spellEnd"/>
      <w:r w:rsidR="00297C79" w:rsidRPr="00297C79">
        <w:rPr>
          <w:sz w:val="24"/>
          <w:szCs w:val="24"/>
        </w:rPr>
        <w:t xml:space="preserve"> </w:t>
      </w:r>
      <w:proofErr w:type="spellStart"/>
      <w:r w:rsidR="00297C79" w:rsidRPr="00297C79">
        <w:rPr>
          <w:sz w:val="24"/>
          <w:szCs w:val="24"/>
        </w:rPr>
        <w:t>funcție</w:t>
      </w:r>
      <w:proofErr w:type="spellEnd"/>
      <w:r w:rsidR="00297C79" w:rsidRPr="00297C79">
        <w:rPr>
          <w:sz w:val="24"/>
          <w:szCs w:val="24"/>
        </w:rPr>
        <w:t xml:space="preserve"> de </w:t>
      </w:r>
      <w:proofErr w:type="spellStart"/>
      <w:r w:rsidR="00297C79" w:rsidRPr="00297C79">
        <w:rPr>
          <w:sz w:val="24"/>
          <w:szCs w:val="24"/>
        </w:rPr>
        <w:t>tipul</w:t>
      </w:r>
      <w:proofErr w:type="spellEnd"/>
      <w:r w:rsidR="00297C79" w:rsidRPr="00297C79">
        <w:rPr>
          <w:sz w:val="24"/>
          <w:szCs w:val="24"/>
        </w:rPr>
        <w:t xml:space="preserve"> de </w:t>
      </w:r>
      <w:proofErr w:type="spellStart"/>
      <w:r w:rsidR="00297C79" w:rsidRPr="00297C79">
        <w:rPr>
          <w:sz w:val="24"/>
          <w:szCs w:val="24"/>
        </w:rPr>
        <w:t>proiect</w:t>
      </w:r>
      <w:proofErr w:type="spellEnd"/>
      <w:r w:rsidR="00297C79" w:rsidRPr="00297C79">
        <w:rPr>
          <w:sz w:val="24"/>
          <w:szCs w:val="24"/>
        </w:rPr>
        <w:t xml:space="preserve">) din </w:t>
      </w:r>
      <w:proofErr w:type="spellStart"/>
      <w:r w:rsidR="00297C79" w:rsidRPr="00297C79">
        <w:rPr>
          <w:sz w:val="24"/>
          <w:szCs w:val="24"/>
        </w:rPr>
        <w:t>cadrul</w:t>
      </w:r>
      <w:proofErr w:type="spellEnd"/>
      <w:r w:rsidR="00297C79" w:rsidRPr="00297C79">
        <w:rPr>
          <w:sz w:val="24"/>
          <w:szCs w:val="24"/>
        </w:rPr>
        <w:t xml:space="preserve"> HG nr. 226/2015, cu </w:t>
      </w:r>
      <w:proofErr w:type="spellStart"/>
      <w:r w:rsidR="00297C79" w:rsidRPr="00297C79">
        <w:rPr>
          <w:sz w:val="24"/>
          <w:szCs w:val="24"/>
        </w:rPr>
        <w:t>modificările</w:t>
      </w:r>
      <w:proofErr w:type="spellEnd"/>
      <w:r w:rsidR="00297C79" w:rsidRPr="00297C79">
        <w:rPr>
          <w:sz w:val="24"/>
          <w:szCs w:val="24"/>
        </w:rPr>
        <w:t xml:space="preserve"> </w:t>
      </w:r>
      <w:proofErr w:type="spellStart"/>
      <w:r w:rsidR="00297C79" w:rsidRPr="00297C79">
        <w:rPr>
          <w:sz w:val="24"/>
          <w:szCs w:val="24"/>
        </w:rPr>
        <w:t>și</w:t>
      </w:r>
      <w:proofErr w:type="spellEnd"/>
      <w:r w:rsidR="00297C79" w:rsidRPr="00297C79">
        <w:rPr>
          <w:sz w:val="24"/>
          <w:szCs w:val="24"/>
        </w:rPr>
        <w:t xml:space="preserve"> </w:t>
      </w:r>
      <w:proofErr w:type="spellStart"/>
      <w:r w:rsidR="00297C79" w:rsidRPr="00297C79">
        <w:rPr>
          <w:sz w:val="24"/>
          <w:szCs w:val="24"/>
        </w:rPr>
        <w:t>completările</w:t>
      </w:r>
      <w:proofErr w:type="spellEnd"/>
      <w:r w:rsidR="00297C79" w:rsidRPr="00297C79">
        <w:rPr>
          <w:sz w:val="24"/>
          <w:szCs w:val="24"/>
        </w:rPr>
        <w:t xml:space="preserve"> </w:t>
      </w:r>
      <w:proofErr w:type="spellStart"/>
      <w:r w:rsidR="00297C79" w:rsidRPr="00297C79">
        <w:rPr>
          <w:sz w:val="24"/>
          <w:szCs w:val="24"/>
        </w:rPr>
        <w:t>ulterioare</w:t>
      </w:r>
      <w:proofErr w:type="spellEnd"/>
      <w:r w:rsidR="00297C79" w:rsidRPr="00297C79">
        <w:rPr>
          <w:sz w:val="24"/>
          <w:szCs w:val="24"/>
        </w:rPr>
        <w:t>.</w:t>
      </w:r>
      <w:r w:rsidR="00297C79">
        <w:rPr>
          <w:sz w:val="24"/>
          <w:szCs w:val="24"/>
        </w:rPr>
        <w:t xml:space="preserve"> </w:t>
      </w:r>
    </w:p>
    <w:p w14:paraId="16922D60" w14:textId="77777777" w:rsidR="006C3291" w:rsidRDefault="006C3291" w:rsidP="006C3291">
      <w:pPr>
        <w:spacing w:before="240"/>
        <w:jc w:val="both"/>
        <w:rPr>
          <w:sz w:val="24"/>
          <w:szCs w:val="24"/>
        </w:rPr>
      </w:pPr>
      <w:r w:rsidRPr="006C3291">
        <w:rPr>
          <w:b/>
          <w:sz w:val="24"/>
          <w:szCs w:val="24"/>
        </w:rPr>
        <w:t>3.11</w:t>
      </w:r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Selecția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proiectelor</w:t>
      </w:r>
      <w:proofErr w:type="spellEnd"/>
      <w:r w:rsidRPr="006C3291">
        <w:rPr>
          <w:sz w:val="24"/>
          <w:szCs w:val="24"/>
        </w:rPr>
        <w:t xml:space="preserve"> se </w:t>
      </w:r>
      <w:proofErr w:type="spellStart"/>
      <w:r w:rsidRPr="006C3291">
        <w:rPr>
          <w:sz w:val="24"/>
          <w:szCs w:val="24"/>
        </w:rPr>
        <w:t>efectuează</w:t>
      </w:r>
      <w:proofErr w:type="spellEnd"/>
      <w:r w:rsidRPr="006C3291">
        <w:rPr>
          <w:sz w:val="24"/>
          <w:szCs w:val="24"/>
        </w:rPr>
        <w:t xml:space="preserve"> de</w:t>
      </w:r>
      <w:r w:rsidR="00755287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către</w:t>
      </w:r>
      <w:proofErr w:type="spellEnd"/>
      <w:r w:rsidRPr="006C3291">
        <w:rPr>
          <w:sz w:val="24"/>
          <w:szCs w:val="24"/>
        </w:rPr>
        <w:t xml:space="preserve"> GAL </w:t>
      </w:r>
      <w:proofErr w:type="spellStart"/>
      <w:r w:rsidRPr="006C3291">
        <w:rPr>
          <w:sz w:val="24"/>
          <w:szCs w:val="24"/>
        </w:rPr>
        <w:t>și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parc</w:t>
      </w:r>
      <w:r>
        <w:rPr>
          <w:sz w:val="24"/>
          <w:szCs w:val="24"/>
        </w:rPr>
        <w:t>urge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mod </w:t>
      </w:r>
      <w:proofErr w:type="spellStart"/>
      <w:r>
        <w:rPr>
          <w:sz w:val="24"/>
          <w:szCs w:val="24"/>
        </w:rPr>
        <w:t>obligatoriu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toate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etapele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prevăzute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în</w:t>
      </w:r>
      <w:proofErr w:type="spellEnd"/>
      <w:r w:rsidRPr="006C3291">
        <w:rPr>
          <w:sz w:val="24"/>
          <w:szCs w:val="24"/>
        </w:rPr>
        <w:t xml:space="preserve"> Cap. XI al SDL </w:t>
      </w:r>
      <w:proofErr w:type="gramStart"/>
      <w:r w:rsidRPr="006C3291">
        <w:rPr>
          <w:sz w:val="24"/>
          <w:szCs w:val="24"/>
        </w:rPr>
        <w:t>– ”</w:t>
      </w:r>
      <w:proofErr w:type="spellStart"/>
      <w:r w:rsidRPr="006C3291">
        <w:rPr>
          <w:sz w:val="24"/>
          <w:szCs w:val="24"/>
        </w:rPr>
        <w:t>Procedura</w:t>
      </w:r>
      <w:proofErr w:type="spellEnd"/>
      <w:proofErr w:type="gramEnd"/>
      <w:r w:rsidRPr="006C3291">
        <w:rPr>
          <w:sz w:val="24"/>
          <w:szCs w:val="24"/>
        </w:rPr>
        <w:t xml:space="preserve"> de </w:t>
      </w:r>
      <w:proofErr w:type="spellStart"/>
      <w:r w:rsidRPr="006C3291">
        <w:rPr>
          <w:sz w:val="24"/>
          <w:szCs w:val="24"/>
        </w:rPr>
        <w:t>evaluare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și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selecție</w:t>
      </w:r>
      <w:proofErr w:type="spellEnd"/>
      <w:r w:rsidRPr="006C32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proiectelor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cadrul</w:t>
      </w:r>
      <w:proofErr w:type="spellEnd"/>
      <w:r w:rsidRPr="006C3291">
        <w:rPr>
          <w:sz w:val="24"/>
          <w:szCs w:val="24"/>
        </w:rPr>
        <w:t xml:space="preserve"> SDL” </w:t>
      </w:r>
      <w:proofErr w:type="spellStart"/>
      <w:r w:rsidRPr="006C3291">
        <w:rPr>
          <w:sz w:val="24"/>
          <w:szCs w:val="24"/>
        </w:rPr>
        <w:t>aprobată</w:t>
      </w:r>
      <w:proofErr w:type="spellEnd"/>
      <w:r w:rsidRPr="006C3291">
        <w:rPr>
          <w:sz w:val="24"/>
          <w:szCs w:val="24"/>
        </w:rPr>
        <w:t xml:space="preserve"> de </w:t>
      </w:r>
      <w:proofErr w:type="spellStart"/>
      <w:r w:rsidRPr="006C3291">
        <w:rPr>
          <w:sz w:val="24"/>
          <w:szCs w:val="24"/>
        </w:rPr>
        <w:t>către</w:t>
      </w:r>
      <w:proofErr w:type="spellEnd"/>
      <w:r w:rsidRPr="006C3291">
        <w:rPr>
          <w:sz w:val="24"/>
          <w:szCs w:val="24"/>
        </w:rPr>
        <w:t xml:space="preserve"> DGDR AM PNDR, </w:t>
      </w:r>
      <w:proofErr w:type="spellStart"/>
      <w:r w:rsidRPr="006C3291">
        <w:rPr>
          <w:sz w:val="24"/>
          <w:szCs w:val="24"/>
        </w:rPr>
        <w:t>inclusiv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etapa</w:t>
      </w:r>
      <w:proofErr w:type="spellEnd"/>
      <w:r w:rsidRPr="006C3291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soluționare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contestațiilor</w:t>
      </w:r>
      <w:proofErr w:type="spellEnd"/>
      <w:r>
        <w:rPr>
          <w:sz w:val="24"/>
          <w:szCs w:val="24"/>
        </w:rPr>
        <w:t xml:space="preserve">. </w:t>
      </w:r>
    </w:p>
    <w:p w14:paraId="00E37400" w14:textId="77777777" w:rsidR="00B84403" w:rsidRDefault="006C3291" w:rsidP="006C3291">
      <w:pPr>
        <w:spacing w:before="240"/>
        <w:jc w:val="both"/>
        <w:rPr>
          <w:sz w:val="24"/>
          <w:szCs w:val="24"/>
        </w:rPr>
      </w:pPr>
      <w:r w:rsidRPr="006C3291">
        <w:rPr>
          <w:b/>
          <w:sz w:val="24"/>
          <w:szCs w:val="24"/>
        </w:rPr>
        <w:t>3.12</w:t>
      </w:r>
      <w:r w:rsidRPr="006C3291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După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închiderea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sesiunii</w:t>
      </w:r>
      <w:proofErr w:type="spellEnd"/>
      <w:r w:rsidR="00B84403" w:rsidRPr="00B84403">
        <w:rPr>
          <w:sz w:val="24"/>
          <w:szCs w:val="24"/>
        </w:rPr>
        <w:t xml:space="preserve"> de </w:t>
      </w:r>
      <w:proofErr w:type="spellStart"/>
      <w:r w:rsidR="00B84403" w:rsidRPr="00B84403">
        <w:rPr>
          <w:sz w:val="24"/>
          <w:szCs w:val="24"/>
        </w:rPr>
        <w:t>depunere</w:t>
      </w:r>
      <w:proofErr w:type="spellEnd"/>
      <w:r w:rsidR="00B84403" w:rsidRPr="00B84403">
        <w:rPr>
          <w:sz w:val="24"/>
          <w:szCs w:val="24"/>
        </w:rPr>
        <w:t xml:space="preserve"> a </w:t>
      </w:r>
      <w:proofErr w:type="spellStart"/>
      <w:r w:rsidR="00B84403" w:rsidRPr="00B84403">
        <w:rPr>
          <w:sz w:val="24"/>
          <w:szCs w:val="24"/>
        </w:rPr>
        <w:t>proiectelor</w:t>
      </w:r>
      <w:proofErr w:type="spellEnd"/>
      <w:r w:rsidR="00B84403" w:rsidRPr="00B84403">
        <w:rPr>
          <w:sz w:val="24"/>
          <w:szCs w:val="24"/>
        </w:rPr>
        <w:t xml:space="preserve">, se </w:t>
      </w:r>
      <w:proofErr w:type="spellStart"/>
      <w:r w:rsidR="00B84403" w:rsidRPr="00B84403">
        <w:rPr>
          <w:sz w:val="24"/>
          <w:szCs w:val="24"/>
        </w:rPr>
        <w:t>va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trece</w:t>
      </w:r>
      <w:proofErr w:type="spellEnd"/>
      <w:r w:rsidR="00B84403" w:rsidRPr="00B84403">
        <w:rPr>
          <w:sz w:val="24"/>
          <w:szCs w:val="24"/>
        </w:rPr>
        <w:t xml:space="preserve"> la </w:t>
      </w:r>
      <w:proofErr w:type="spellStart"/>
      <w:r w:rsidR="00B84403" w:rsidRPr="00B84403">
        <w:rPr>
          <w:sz w:val="24"/>
          <w:szCs w:val="24"/>
        </w:rPr>
        <w:t>etapa</w:t>
      </w:r>
      <w:proofErr w:type="spellEnd"/>
      <w:r w:rsidR="00B84403" w:rsidRPr="00B84403">
        <w:rPr>
          <w:sz w:val="24"/>
          <w:szCs w:val="24"/>
        </w:rPr>
        <w:t xml:space="preserve"> de </w:t>
      </w:r>
      <w:proofErr w:type="spellStart"/>
      <w:r w:rsidR="00B84403" w:rsidRPr="00B84403">
        <w:rPr>
          <w:sz w:val="24"/>
          <w:szCs w:val="24"/>
        </w:rPr>
        <w:t>verificare</w:t>
      </w:r>
      <w:proofErr w:type="spellEnd"/>
      <w:r w:rsidR="00B84403" w:rsidRPr="00B84403">
        <w:rPr>
          <w:sz w:val="24"/>
          <w:szCs w:val="24"/>
        </w:rPr>
        <w:t xml:space="preserve"> a </w:t>
      </w:r>
      <w:proofErr w:type="spellStart"/>
      <w:r w:rsidR="00B84403" w:rsidRPr="00B84403">
        <w:rPr>
          <w:sz w:val="24"/>
          <w:szCs w:val="24"/>
        </w:rPr>
        <w:t>eligibilităţii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Dacă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experții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evaluatori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consideră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necesar</w:t>
      </w:r>
      <w:proofErr w:type="spellEnd"/>
      <w:r w:rsidR="00B84403" w:rsidRPr="00B84403">
        <w:rPr>
          <w:sz w:val="24"/>
          <w:szCs w:val="24"/>
        </w:rPr>
        <w:t xml:space="preserve"> pot </w:t>
      </w:r>
      <w:proofErr w:type="spellStart"/>
      <w:r w:rsidR="00B84403" w:rsidRPr="00B84403">
        <w:rPr>
          <w:sz w:val="24"/>
          <w:szCs w:val="24"/>
        </w:rPr>
        <w:t>solicita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informații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suplimentare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solicitanților</w:t>
      </w:r>
      <w:proofErr w:type="spellEnd"/>
      <w:r w:rsidR="00B84403" w:rsidRPr="00B84403">
        <w:rPr>
          <w:sz w:val="24"/>
          <w:szCs w:val="24"/>
        </w:rPr>
        <w:t xml:space="preserve">, </w:t>
      </w:r>
      <w:proofErr w:type="spellStart"/>
      <w:r w:rsidR="00B84403" w:rsidRPr="00B84403">
        <w:rPr>
          <w:sz w:val="24"/>
          <w:szCs w:val="24"/>
        </w:rPr>
        <w:t>iar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aceștia</w:t>
      </w:r>
      <w:proofErr w:type="spellEnd"/>
      <w:r w:rsidR="00B84403" w:rsidRPr="00B84403">
        <w:rPr>
          <w:sz w:val="24"/>
          <w:szCs w:val="24"/>
        </w:rPr>
        <w:t xml:space="preserve"> au </w:t>
      </w:r>
      <w:proofErr w:type="spellStart"/>
      <w:r w:rsidR="00B84403" w:rsidRPr="00B84403">
        <w:rPr>
          <w:sz w:val="24"/>
          <w:szCs w:val="24"/>
        </w:rPr>
        <w:t>obligația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să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răspundă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în</w:t>
      </w:r>
      <w:proofErr w:type="spellEnd"/>
      <w:r w:rsidR="00B84403" w:rsidRPr="00B84403">
        <w:rPr>
          <w:sz w:val="24"/>
          <w:szCs w:val="24"/>
        </w:rPr>
        <w:t xml:space="preserve"> maxim 5 </w:t>
      </w:r>
      <w:proofErr w:type="spellStart"/>
      <w:r w:rsidR="00B84403" w:rsidRPr="00B84403">
        <w:rPr>
          <w:sz w:val="24"/>
          <w:szCs w:val="24"/>
        </w:rPr>
        <w:t>zile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lucrătoare</w:t>
      </w:r>
      <w:proofErr w:type="spellEnd"/>
      <w:r w:rsidR="00B84403" w:rsidRPr="00B84403">
        <w:rPr>
          <w:sz w:val="24"/>
          <w:szCs w:val="24"/>
        </w:rPr>
        <w:t xml:space="preserve">, </w:t>
      </w:r>
      <w:proofErr w:type="spellStart"/>
      <w:r w:rsidR="00B84403" w:rsidRPr="00B84403">
        <w:rPr>
          <w:sz w:val="24"/>
          <w:szCs w:val="24"/>
        </w:rPr>
        <w:t>în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sens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contrar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cererea</w:t>
      </w:r>
      <w:proofErr w:type="spellEnd"/>
      <w:r w:rsidR="00B84403" w:rsidRPr="00B84403">
        <w:rPr>
          <w:sz w:val="24"/>
          <w:szCs w:val="24"/>
        </w:rPr>
        <w:t xml:space="preserve"> de </w:t>
      </w:r>
      <w:proofErr w:type="spellStart"/>
      <w:r w:rsidR="00B84403" w:rsidRPr="00B84403">
        <w:rPr>
          <w:sz w:val="24"/>
          <w:szCs w:val="24"/>
        </w:rPr>
        <w:t>finanțare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va</w:t>
      </w:r>
      <w:proofErr w:type="spellEnd"/>
      <w:r w:rsidR="00B84403" w:rsidRPr="00B84403">
        <w:rPr>
          <w:sz w:val="24"/>
          <w:szCs w:val="24"/>
        </w:rPr>
        <w:t xml:space="preserve"> fi </w:t>
      </w:r>
      <w:proofErr w:type="spellStart"/>
      <w:r w:rsidR="00B84403" w:rsidRPr="00B84403">
        <w:rPr>
          <w:sz w:val="24"/>
          <w:szCs w:val="24"/>
        </w:rPr>
        <w:t>declarată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neeligibilă</w:t>
      </w:r>
      <w:proofErr w:type="spellEnd"/>
      <w:r w:rsidR="00B84403" w:rsidRPr="00B84403">
        <w:rPr>
          <w:sz w:val="24"/>
          <w:szCs w:val="24"/>
        </w:rPr>
        <w:t xml:space="preserve">. </w:t>
      </w:r>
      <w:proofErr w:type="spellStart"/>
      <w:r w:rsidR="00B84403" w:rsidRPr="00B84403">
        <w:rPr>
          <w:sz w:val="24"/>
          <w:szCs w:val="24"/>
        </w:rPr>
        <w:t>Evaluatorii</w:t>
      </w:r>
      <w:proofErr w:type="spellEnd"/>
      <w:r w:rsidR="00B84403" w:rsidRPr="00B84403">
        <w:rPr>
          <w:sz w:val="24"/>
          <w:szCs w:val="24"/>
        </w:rPr>
        <w:t xml:space="preserve"> au la </w:t>
      </w:r>
      <w:proofErr w:type="spellStart"/>
      <w:r w:rsidR="00B84403" w:rsidRPr="00B84403">
        <w:rPr>
          <w:sz w:val="24"/>
          <w:szCs w:val="24"/>
        </w:rPr>
        <w:t>dispoziție</w:t>
      </w:r>
      <w:proofErr w:type="spellEnd"/>
      <w:r w:rsidR="00B84403" w:rsidRPr="00B84403">
        <w:rPr>
          <w:sz w:val="24"/>
          <w:szCs w:val="24"/>
        </w:rPr>
        <w:t xml:space="preserve"> 30 </w:t>
      </w:r>
      <w:proofErr w:type="spellStart"/>
      <w:r w:rsidR="00B84403" w:rsidRPr="00B84403">
        <w:rPr>
          <w:sz w:val="24"/>
          <w:szCs w:val="24"/>
        </w:rPr>
        <w:t>zile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lucratoare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pentru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evaluarea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proiectelor</w:t>
      </w:r>
      <w:proofErr w:type="spellEnd"/>
      <w:r w:rsidR="00B84403" w:rsidRPr="00B84403">
        <w:rPr>
          <w:sz w:val="24"/>
          <w:szCs w:val="24"/>
        </w:rPr>
        <w:t xml:space="preserve"> pe </w:t>
      </w:r>
      <w:proofErr w:type="spellStart"/>
      <w:r w:rsidR="00B84403" w:rsidRPr="00B84403">
        <w:rPr>
          <w:sz w:val="24"/>
          <w:szCs w:val="24"/>
        </w:rPr>
        <w:t>măsura</w:t>
      </w:r>
      <w:proofErr w:type="spellEnd"/>
      <w:r w:rsidR="00B84403" w:rsidRPr="00B84403">
        <w:rPr>
          <w:sz w:val="24"/>
          <w:szCs w:val="24"/>
        </w:rPr>
        <w:t xml:space="preserve">, la care se </w:t>
      </w:r>
      <w:proofErr w:type="spellStart"/>
      <w:r w:rsidR="00B84403" w:rsidRPr="00B84403">
        <w:rPr>
          <w:sz w:val="24"/>
          <w:szCs w:val="24"/>
        </w:rPr>
        <w:t>adaugă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răspunsul</w:t>
      </w:r>
      <w:proofErr w:type="spellEnd"/>
      <w:r w:rsidR="00B84403" w:rsidRPr="00B84403">
        <w:rPr>
          <w:sz w:val="24"/>
          <w:szCs w:val="24"/>
        </w:rPr>
        <w:t xml:space="preserve"> la </w:t>
      </w:r>
      <w:proofErr w:type="spellStart"/>
      <w:r w:rsidR="00B84403" w:rsidRPr="00B84403">
        <w:rPr>
          <w:sz w:val="24"/>
          <w:szCs w:val="24"/>
        </w:rPr>
        <w:t>informații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suplimentare</w:t>
      </w:r>
      <w:proofErr w:type="spellEnd"/>
      <w:r w:rsidR="00B84403" w:rsidRPr="00B84403">
        <w:rPr>
          <w:sz w:val="24"/>
          <w:szCs w:val="24"/>
        </w:rPr>
        <w:t xml:space="preserve">, </w:t>
      </w:r>
      <w:proofErr w:type="spellStart"/>
      <w:r w:rsidR="00B84403" w:rsidRPr="00B84403">
        <w:rPr>
          <w:sz w:val="24"/>
          <w:szCs w:val="24"/>
        </w:rPr>
        <w:t>dacă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este</w:t>
      </w:r>
      <w:proofErr w:type="spellEnd"/>
      <w:r w:rsidR="00B84403" w:rsidRPr="00B84403">
        <w:rPr>
          <w:sz w:val="24"/>
          <w:szCs w:val="24"/>
        </w:rPr>
        <w:t xml:space="preserve"> </w:t>
      </w:r>
      <w:proofErr w:type="spellStart"/>
      <w:r w:rsidR="00B84403" w:rsidRPr="00B84403">
        <w:rPr>
          <w:sz w:val="24"/>
          <w:szCs w:val="24"/>
        </w:rPr>
        <w:t>cazul</w:t>
      </w:r>
      <w:proofErr w:type="spellEnd"/>
      <w:r w:rsidR="00B84403" w:rsidRPr="00B84403">
        <w:rPr>
          <w:sz w:val="24"/>
          <w:szCs w:val="24"/>
        </w:rPr>
        <w:t>.</w:t>
      </w:r>
    </w:p>
    <w:p w14:paraId="30E5D95A" w14:textId="77777777" w:rsidR="006C3291" w:rsidRPr="006C3291" w:rsidRDefault="006C3291" w:rsidP="006C3291">
      <w:pPr>
        <w:jc w:val="both"/>
        <w:rPr>
          <w:sz w:val="24"/>
          <w:szCs w:val="24"/>
        </w:rPr>
      </w:pPr>
      <w:r w:rsidRPr="006C3291">
        <w:rPr>
          <w:b/>
          <w:sz w:val="24"/>
          <w:szCs w:val="24"/>
        </w:rPr>
        <w:t>3.13</w:t>
      </w:r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Deasemenea</w:t>
      </w:r>
      <w:proofErr w:type="spellEnd"/>
      <w:r w:rsidRPr="006C3291">
        <w:rPr>
          <w:sz w:val="24"/>
          <w:szCs w:val="24"/>
        </w:rPr>
        <w:t xml:space="preserve">, </w:t>
      </w:r>
      <w:proofErr w:type="spellStart"/>
      <w:r w:rsidRPr="006C3291">
        <w:rPr>
          <w:sz w:val="24"/>
          <w:szCs w:val="24"/>
        </w:rPr>
        <w:t>dacă</w:t>
      </w:r>
      <w:proofErr w:type="spellEnd"/>
      <w:r w:rsidRPr="006C3291">
        <w:rPr>
          <w:sz w:val="24"/>
          <w:szCs w:val="24"/>
        </w:rPr>
        <w:t xml:space="preserve"> se </w:t>
      </w:r>
      <w:proofErr w:type="spellStart"/>
      <w:r w:rsidRPr="006C3291">
        <w:rPr>
          <w:sz w:val="24"/>
          <w:szCs w:val="24"/>
        </w:rPr>
        <w:t>consideră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necesar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experții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evaluatori</w:t>
      </w:r>
      <w:proofErr w:type="spellEnd"/>
      <w:r>
        <w:rPr>
          <w:sz w:val="24"/>
          <w:szCs w:val="24"/>
        </w:rPr>
        <w:t xml:space="preserve"> pot </w:t>
      </w:r>
      <w:proofErr w:type="spellStart"/>
      <w:r>
        <w:rPr>
          <w:sz w:val="24"/>
          <w:szCs w:val="24"/>
        </w:rPr>
        <w:t>efectua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vizite</w:t>
      </w:r>
      <w:proofErr w:type="spellEnd"/>
      <w:r>
        <w:rPr>
          <w:sz w:val="24"/>
          <w:szCs w:val="24"/>
        </w:rPr>
        <w:t xml:space="preserve"> pe </w:t>
      </w:r>
      <w:proofErr w:type="spellStart"/>
      <w:r>
        <w:rPr>
          <w:sz w:val="24"/>
          <w:szCs w:val="24"/>
        </w:rPr>
        <w:t>teren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scopul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asigurării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că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datele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şi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informaţiile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cuprinse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în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anexele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tehn</w:t>
      </w:r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administrative </w:t>
      </w:r>
      <w:proofErr w:type="spellStart"/>
      <w:r>
        <w:rPr>
          <w:sz w:val="24"/>
          <w:szCs w:val="24"/>
        </w:rPr>
        <w:t>corespund</w:t>
      </w:r>
      <w:proofErr w:type="spellEnd"/>
      <w:r>
        <w:rPr>
          <w:sz w:val="24"/>
          <w:szCs w:val="24"/>
        </w:rPr>
        <w:t xml:space="preserve"> </w:t>
      </w:r>
      <w:r w:rsidRPr="006C3291">
        <w:rPr>
          <w:sz w:val="24"/>
          <w:szCs w:val="24"/>
        </w:rPr>
        <w:t xml:space="preserve">cu </w:t>
      </w:r>
      <w:proofErr w:type="spellStart"/>
      <w:r w:rsidRPr="006C3291">
        <w:rPr>
          <w:sz w:val="24"/>
          <w:szCs w:val="24"/>
        </w:rPr>
        <w:t>elementele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existente</w:t>
      </w:r>
      <w:proofErr w:type="spellEnd"/>
      <w:r w:rsidRPr="006C3291">
        <w:rPr>
          <w:sz w:val="24"/>
          <w:szCs w:val="24"/>
        </w:rPr>
        <w:t xml:space="preserve"> pe </w:t>
      </w:r>
      <w:proofErr w:type="spellStart"/>
      <w:r w:rsidRPr="006C3291">
        <w:rPr>
          <w:sz w:val="24"/>
          <w:szCs w:val="24"/>
        </w:rPr>
        <w:t>amplasamentul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propus</w:t>
      </w:r>
      <w:proofErr w:type="spellEnd"/>
      <w:r w:rsidRPr="006C3291">
        <w:rPr>
          <w:sz w:val="24"/>
          <w:szCs w:val="24"/>
        </w:rPr>
        <w:t xml:space="preserve">, </w:t>
      </w:r>
      <w:proofErr w:type="spellStart"/>
      <w:r w:rsidRPr="006C3291">
        <w:rPr>
          <w:sz w:val="24"/>
          <w:szCs w:val="24"/>
        </w:rPr>
        <w:t>în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sensul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corelă</w:t>
      </w:r>
      <w:r>
        <w:rPr>
          <w:sz w:val="24"/>
          <w:szCs w:val="24"/>
        </w:rPr>
        <w:t>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acestora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Concluzia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respectarea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condițiilor</w:t>
      </w:r>
      <w:proofErr w:type="spellEnd"/>
      <w:r w:rsidRPr="006C3291">
        <w:rPr>
          <w:sz w:val="24"/>
          <w:szCs w:val="24"/>
        </w:rPr>
        <w:t xml:space="preserve"> de </w:t>
      </w:r>
      <w:proofErr w:type="spellStart"/>
      <w:r w:rsidRPr="006C3291">
        <w:rPr>
          <w:sz w:val="24"/>
          <w:szCs w:val="24"/>
        </w:rPr>
        <w:t>eligibilitate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pentru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cererile</w:t>
      </w:r>
      <w:proofErr w:type="spellEnd"/>
      <w:r w:rsidRPr="006C3291">
        <w:rPr>
          <w:sz w:val="24"/>
          <w:szCs w:val="24"/>
        </w:rPr>
        <w:t xml:space="preserve"> de </w:t>
      </w:r>
      <w:proofErr w:type="spellStart"/>
      <w:r w:rsidRPr="006C3291">
        <w:rPr>
          <w:sz w:val="24"/>
          <w:szCs w:val="24"/>
        </w:rPr>
        <w:t>finanțare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pe</w:t>
      </w:r>
      <w:r>
        <w:rPr>
          <w:sz w:val="24"/>
          <w:szCs w:val="24"/>
        </w:rPr>
        <w:t>ntru</w:t>
      </w:r>
      <w:proofErr w:type="spellEnd"/>
      <w:r>
        <w:rPr>
          <w:sz w:val="24"/>
          <w:szCs w:val="24"/>
        </w:rPr>
        <w:t xml:space="preserve"> care s-a </w:t>
      </w:r>
      <w:proofErr w:type="spellStart"/>
      <w:r>
        <w:rPr>
          <w:sz w:val="24"/>
          <w:szCs w:val="24"/>
        </w:rPr>
        <w:t>decis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verificarea</w:t>
      </w:r>
      <w:proofErr w:type="spellEnd"/>
      <w:r>
        <w:rPr>
          <w:sz w:val="24"/>
          <w:szCs w:val="24"/>
        </w:rPr>
        <w:t xml:space="preserve"> </w:t>
      </w:r>
      <w:r w:rsidRPr="006C3291">
        <w:rPr>
          <w:sz w:val="24"/>
          <w:szCs w:val="24"/>
        </w:rPr>
        <w:t xml:space="preserve">pe </w:t>
      </w:r>
      <w:proofErr w:type="spellStart"/>
      <w:r w:rsidRPr="006C3291">
        <w:rPr>
          <w:sz w:val="24"/>
          <w:szCs w:val="24"/>
        </w:rPr>
        <w:t>teren</w:t>
      </w:r>
      <w:proofErr w:type="spellEnd"/>
      <w:r w:rsidRPr="006C3291">
        <w:rPr>
          <w:sz w:val="24"/>
          <w:szCs w:val="24"/>
        </w:rPr>
        <w:t xml:space="preserve"> se </w:t>
      </w:r>
      <w:proofErr w:type="spellStart"/>
      <w:r w:rsidRPr="006C3291">
        <w:rPr>
          <w:sz w:val="24"/>
          <w:szCs w:val="24"/>
        </w:rPr>
        <w:t>va</w:t>
      </w:r>
      <w:proofErr w:type="spellEnd"/>
      <w:r w:rsidRPr="006C3291">
        <w:rPr>
          <w:sz w:val="24"/>
          <w:szCs w:val="24"/>
        </w:rPr>
        <w:t xml:space="preserve"> da </w:t>
      </w:r>
      <w:proofErr w:type="spellStart"/>
      <w:r w:rsidRPr="006C3291">
        <w:rPr>
          <w:sz w:val="24"/>
          <w:szCs w:val="24"/>
        </w:rPr>
        <w:t>numai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după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verificarea</w:t>
      </w:r>
      <w:proofErr w:type="spellEnd"/>
      <w:r w:rsidRPr="006C3291">
        <w:rPr>
          <w:sz w:val="24"/>
          <w:szCs w:val="24"/>
        </w:rPr>
        <w:t xml:space="preserve"> pe </w:t>
      </w:r>
      <w:proofErr w:type="spellStart"/>
      <w:r w:rsidRPr="006C3291">
        <w:rPr>
          <w:sz w:val="24"/>
          <w:szCs w:val="24"/>
        </w:rPr>
        <w:t>teren</w:t>
      </w:r>
      <w:proofErr w:type="spellEnd"/>
      <w:r w:rsidRPr="006C3291">
        <w:rPr>
          <w:sz w:val="24"/>
          <w:szCs w:val="24"/>
        </w:rPr>
        <w:t>.</w:t>
      </w:r>
    </w:p>
    <w:p w14:paraId="7CD011C2" w14:textId="77777777" w:rsidR="006C3291" w:rsidRDefault="006C3291" w:rsidP="006C3291">
      <w:pPr>
        <w:jc w:val="both"/>
        <w:rPr>
          <w:sz w:val="24"/>
          <w:szCs w:val="24"/>
        </w:rPr>
      </w:pPr>
      <w:r w:rsidRPr="006C3291">
        <w:rPr>
          <w:b/>
          <w:sz w:val="24"/>
          <w:szCs w:val="24"/>
        </w:rPr>
        <w:lastRenderedPageBreak/>
        <w:t>3.14</w:t>
      </w:r>
      <w:r w:rsidRPr="006C3291">
        <w:rPr>
          <w:sz w:val="24"/>
          <w:szCs w:val="24"/>
        </w:rPr>
        <w:t xml:space="preserve"> Ulterior </w:t>
      </w:r>
      <w:proofErr w:type="spellStart"/>
      <w:r w:rsidRPr="006C3291">
        <w:rPr>
          <w:sz w:val="24"/>
          <w:szCs w:val="24"/>
        </w:rPr>
        <w:t>întocmirii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fişei</w:t>
      </w:r>
      <w:proofErr w:type="spellEnd"/>
      <w:r w:rsidRPr="006C3291">
        <w:rPr>
          <w:sz w:val="24"/>
          <w:szCs w:val="24"/>
        </w:rPr>
        <w:t xml:space="preserve"> de </w:t>
      </w:r>
      <w:proofErr w:type="spellStart"/>
      <w:r w:rsidRPr="006C3291">
        <w:rPr>
          <w:sz w:val="24"/>
          <w:szCs w:val="24"/>
        </w:rPr>
        <w:t>verificare</w:t>
      </w:r>
      <w:proofErr w:type="spellEnd"/>
      <w:r w:rsidRPr="006C3291">
        <w:rPr>
          <w:sz w:val="24"/>
          <w:szCs w:val="24"/>
        </w:rPr>
        <w:t xml:space="preserve"> a </w:t>
      </w:r>
      <w:proofErr w:type="spellStart"/>
      <w:r w:rsidRPr="006C3291">
        <w:rPr>
          <w:sz w:val="24"/>
          <w:szCs w:val="24"/>
        </w:rPr>
        <w:t>criteriilor</w:t>
      </w:r>
      <w:proofErr w:type="spellEnd"/>
      <w:r w:rsidRPr="006C3291">
        <w:rPr>
          <w:sz w:val="24"/>
          <w:szCs w:val="24"/>
        </w:rPr>
        <w:t xml:space="preserve"> de </w:t>
      </w:r>
      <w:proofErr w:type="spellStart"/>
      <w:r w:rsidRPr="006C3291">
        <w:rPr>
          <w:sz w:val="24"/>
          <w:szCs w:val="24"/>
        </w:rPr>
        <w:t>s</w:t>
      </w:r>
      <w:r>
        <w:rPr>
          <w:sz w:val="24"/>
          <w:szCs w:val="24"/>
        </w:rPr>
        <w:t>elecţie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14C33">
        <w:rPr>
          <w:sz w:val="24"/>
          <w:szCs w:val="24"/>
        </w:rPr>
        <w:t>întocmi</w:t>
      </w:r>
      <w:proofErr w:type="spellEnd"/>
      <w:r w:rsidR="00C14C33">
        <w:rPr>
          <w:sz w:val="24"/>
          <w:szCs w:val="24"/>
        </w:rPr>
        <w:t xml:space="preserve"> </w:t>
      </w:r>
      <w:proofErr w:type="spellStart"/>
      <w:r w:rsidR="00C14C33">
        <w:rPr>
          <w:sz w:val="24"/>
          <w:szCs w:val="24"/>
        </w:rPr>
        <w:t>Raportul</w:t>
      </w:r>
      <w:proofErr w:type="spellEnd"/>
      <w:r w:rsidR="00C14C33">
        <w:rPr>
          <w:sz w:val="24"/>
          <w:szCs w:val="24"/>
        </w:rPr>
        <w:t xml:space="preserve"> de </w:t>
      </w:r>
      <w:proofErr w:type="spellStart"/>
      <w:r w:rsidR="00C14C33">
        <w:rPr>
          <w:sz w:val="24"/>
          <w:szCs w:val="24"/>
        </w:rPr>
        <w:t>evaluare</w:t>
      </w:r>
      <w:proofErr w:type="spellEnd"/>
      <w:r w:rsidR="00C14C33">
        <w:rPr>
          <w:sz w:val="24"/>
          <w:szCs w:val="24"/>
        </w:rPr>
        <w:t xml:space="preserve"> al </w:t>
      </w:r>
      <w:proofErr w:type="spellStart"/>
      <w:r w:rsidR="00C14C33">
        <w:rPr>
          <w:sz w:val="24"/>
          <w:szCs w:val="24"/>
        </w:rPr>
        <w:t>proiectelor</w:t>
      </w:r>
      <w:proofErr w:type="spellEnd"/>
      <w:r w:rsidR="00C14C33">
        <w:rPr>
          <w:sz w:val="24"/>
          <w:szCs w:val="24"/>
        </w:rPr>
        <w:t>.</w:t>
      </w:r>
    </w:p>
    <w:p w14:paraId="5546306E" w14:textId="77777777" w:rsidR="006C3291" w:rsidRDefault="006C3291" w:rsidP="006C3291">
      <w:pPr>
        <w:jc w:val="both"/>
        <w:rPr>
          <w:sz w:val="24"/>
          <w:szCs w:val="24"/>
        </w:rPr>
      </w:pPr>
      <w:r w:rsidRPr="006C3291">
        <w:rPr>
          <w:b/>
          <w:sz w:val="24"/>
          <w:szCs w:val="24"/>
        </w:rPr>
        <w:t>3.14.1.</w:t>
      </w:r>
      <w:r w:rsidR="00C14C33">
        <w:rPr>
          <w:sz w:val="24"/>
          <w:szCs w:val="24"/>
        </w:rPr>
        <w:t xml:space="preserve"> </w:t>
      </w:r>
      <w:proofErr w:type="spellStart"/>
      <w:r w:rsidR="00C14C33">
        <w:rPr>
          <w:sz w:val="24"/>
          <w:szCs w:val="24"/>
        </w:rPr>
        <w:t>Evaluatorii</w:t>
      </w:r>
      <w:proofErr w:type="spellEnd"/>
      <w:r w:rsidR="00C14C33">
        <w:rPr>
          <w:sz w:val="24"/>
          <w:szCs w:val="24"/>
        </w:rPr>
        <w:t xml:space="preserve"> </w:t>
      </w:r>
      <w:proofErr w:type="spellStart"/>
      <w:r w:rsidR="00C14C33">
        <w:rPr>
          <w:sz w:val="24"/>
          <w:szCs w:val="24"/>
        </w:rPr>
        <w:t>vor</w:t>
      </w:r>
      <w:proofErr w:type="spellEnd"/>
      <w:r w:rsidR="00C14C33">
        <w:rPr>
          <w:sz w:val="24"/>
          <w:szCs w:val="24"/>
        </w:rPr>
        <w:t xml:space="preserve"> </w:t>
      </w:r>
      <w:proofErr w:type="spellStart"/>
      <w:r w:rsidR="00C14C33">
        <w:rPr>
          <w:sz w:val="24"/>
          <w:szCs w:val="24"/>
        </w:rPr>
        <w:t>întocmi</w:t>
      </w:r>
      <w:proofErr w:type="spellEnd"/>
      <w:r w:rsidR="00C14C33">
        <w:rPr>
          <w:sz w:val="24"/>
          <w:szCs w:val="24"/>
        </w:rPr>
        <w:t xml:space="preserve"> </w:t>
      </w:r>
      <w:proofErr w:type="spellStart"/>
      <w:r w:rsidR="00C14C33">
        <w:rPr>
          <w:sz w:val="24"/>
          <w:szCs w:val="24"/>
        </w:rPr>
        <w:t>raportul</w:t>
      </w:r>
      <w:proofErr w:type="spellEnd"/>
      <w:r w:rsidR="00C14C33">
        <w:rPr>
          <w:sz w:val="24"/>
          <w:szCs w:val="24"/>
        </w:rPr>
        <w:t xml:space="preserve"> de </w:t>
      </w:r>
      <w:proofErr w:type="spellStart"/>
      <w:r w:rsidR="00C14C33">
        <w:rPr>
          <w:sz w:val="24"/>
          <w:szCs w:val="24"/>
        </w:rPr>
        <w:t>evaluare</w:t>
      </w:r>
      <w:proofErr w:type="spellEnd"/>
      <w:r w:rsidR="00C14C33">
        <w:rPr>
          <w:sz w:val="24"/>
          <w:szCs w:val="24"/>
        </w:rPr>
        <w:t xml:space="preserve"> </w:t>
      </w:r>
      <w:r w:rsidRPr="006C3291">
        <w:rPr>
          <w:sz w:val="24"/>
          <w:szCs w:val="24"/>
        </w:rPr>
        <w:t xml:space="preserve">cu </w:t>
      </w:r>
      <w:proofErr w:type="spellStart"/>
      <w:r w:rsidRPr="006C3291">
        <w:rPr>
          <w:sz w:val="24"/>
          <w:szCs w:val="24"/>
        </w:rPr>
        <w:t>proiectele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="00C14C33">
        <w:rPr>
          <w:sz w:val="24"/>
          <w:szCs w:val="24"/>
        </w:rPr>
        <w:t>conforme</w:t>
      </w:r>
      <w:proofErr w:type="spellEnd"/>
      <w:r w:rsidR="00C14C33">
        <w:rPr>
          <w:sz w:val="24"/>
          <w:szCs w:val="24"/>
        </w:rPr>
        <w:t xml:space="preserve">, </w:t>
      </w:r>
      <w:proofErr w:type="spellStart"/>
      <w:r w:rsidR="00C14C33">
        <w:rPr>
          <w:sz w:val="24"/>
          <w:szCs w:val="24"/>
        </w:rPr>
        <w:t>neco</w:t>
      </w:r>
      <w:r w:rsidR="00BF0A2E">
        <w:rPr>
          <w:sz w:val="24"/>
          <w:szCs w:val="24"/>
        </w:rPr>
        <w:t>mforme</w:t>
      </w:r>
      <w:proofErr w:type="spellEnd"/>
      <w:r w:rsidR="00BF0A2E">
        <w:rPr>
          <w:sz w:val="24"/>
          <w:szCs w:val="24"/>
        </w:rPr>
        <w:t xml:space="preserve">, </w:t>
      </w:r>
      <w:proofErr w:type="spellStart"/>
      <w:r w:rsidR="00BF0A2E">
        <w:rPr>
          <w:sz w:val="24"/>
          <w:szCs w:val="24"/>
        </w:rPr>
        <w:t>eligibile</w:t>
      </w:r>
      <w:proofErr w:type="spellEnd"/>
      <w:r w:rsidR="00BF0A2E">
        <w:rPr>
          <w:sz w:val="24"/>
          <w:szCs w:val="24"/>
        </w:rPr>
        <w:t xml:space="preserve">, </w:t>
      </w:r>
      <w:proofErr w:type="spellStart"/>
      <w:r w:rsidR="00BF0A2E">
        <w:rPr>
          <w:sz w:val="24"/>
          <w:szCs w:val="24"/>
        </w:rPr>
        <w:t>neeligibile</w:t>
      </w:r>
      <w:proofErr w:type="spellEnd"/>
      <w:r w:rsidR="00C14C33">
        <w:rPr>
          <w:sz w:val="24"/>
          <w:szCs w:val="24"/>
        </w:rPr>
        <w:t xml:space="preserve"> </w:t>
      </w:r>
      <w:proofErr w:type="spellStart"/>
      <w:r w:rsidR="00C14C33">
        <w:rPr>
          <w:sz w:val="24"/>
          <w:szCs w:val="24"/>
        </w:rPr>
        <w:t>și</w:t>
      </w:r>
      <w:proofErr w:type="spellEnd"/>
      <w:r w:rsidR="00C14C33">
        <w:rPr>
          <w:sz w:val="24"/>
          <w:szCs w:val="24"/>
        </w:rPr>
        <w:t xml:space="preserve"> </w:t>
      </w:r>
      <w:proofErr w:type="spellStart"/>
      <w:r w:rsidR="00C14C33">
        <w:rPr>
          <w:sz w:val="24"/>
          <w:szCs w:val="24"/>
        </w:rPr>
        <w:t>retrase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și</w:t>
      </w:r>
      <w:proofErr w:type="spellEnd"/>
      <w:r w:rsidRPr="006C3291"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are au </w:t>
      </w:r>
      <w:proofErr w:type="spellStart"/>
      <w:r>
        <w:rPr>
          <w:sz w:val="24"/>
          <w:szCs w:val="24"/>
        </w:rPr>
        <w:t>întrunit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punctajul</w:t>
      </w:r>
      <w:proofErr w:type="spellEnd"/>
      <w:r>
        <w:rPr>
          <w:sz w:val="24"/>
          <w:szCs w:val="24"/>
        </w:rPr>
        <w:t xml:space="preserve"> minim </w:t>
      </w:r>
      <w:proofErr w:type="spellStart"/>
      <w:r w:rsidRPr="006C3291">
        <w:rPr>
          <w:sz w:val="24"/>
          <w:szCs w:val="24"/>
        </w:rPr>
        <w:t>după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finalizarea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evaluării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tuturor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proiectelor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depuse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în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respectiva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="00C14C33">
        <w:rPr>
          <w:sz w:val="24"/>
          <w:szCs w:val="24"/>
        </w:rPr>
        <w:t>sesiune</w:t>
      </w:r>
      <w:proofErr w:type="spellEnd"/>
      <w:r w:rsidR="00C14C33">
        <w:rPr>
          <w:sz w:val="24"/>
          <w:szCs w:val="24"/>
        </w:rPr>
        <w:t xml:space="preserve">. </w:t>
      </w:r>
      <w:proofErr w:type="spellStart"/>
      <w:r w:rsidRPr="006C3291">
        <w:rPr>
          <w:sz w:val="24"/>
          <w:szCs w:val="24"/>
        </w:rPr>
        <w:t>Elaborarea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Raportului</w:t>
      </w:r>
      <w:proofErr w:type="spellEnd"/>
      <w:r w:rsidRPr="006C3291">
        <w:rPr>
          <w:sz w:val="24"/>
          <w:szCs w:val="24"/>
        </w:rPr>
        <w:t xml:space="preserve"> de </w:t>
      </w:r>
      <w:proofErr w:type="spellStart"/>
      <w:r w:rsidRPr="006C3291">
        <w:rPr>
          <w:sz w:val="24"/>
          <w:szCs w:val="24"/>
        </w:rPr>
        <w:t>evaluare</w:t>
      </w:r>
      <w:proofErr w:type="spellEnd"/>
      <w:r w:rsidRPr="006C3291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face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maxim 2 </w:t>
      </w:r>
      <w:proofErr w:type="spellStart"/>
      <w:r>
        <w:rPr>
          <w:sz w:val="24"/>
          <w:szCs w:val="24"/>
        </w:rPr>
        <w:t>zile</w:t>
      </w:r>
      <w:proofErr w:type="spellEnd"/>
      <w:r>
        <w:rPr>
          <w:sz w:val="24"/>
          <w:szCs w:val="24"/>
        </w:rPr>
        <w:t xml:space="preserve"> de la </w:t>
      </w:r>
      <w:proofErr w:type="spellStart"/>
      <w:r w:rsidRPr="006C3291">
        <w:rPr>
          <w:sz w:val="24"/>
          <w:szCs w:val="24"/>
        </w:rPr>
        <w:t>finalizarea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evaluării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tuturor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proiectelor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depuse</w:t>
      </w:r>
      <w:proofErr w:type="spellEnd"/>
      <w:r w:rsidRPr="006C3291">
        <w:rPr>
          <w:sz w:val="24"/>
          <w:szCs w:val="24"/>
        </w:rPr>
        <w:t xml:space="preserve"> la GAL </w:t>
      </w:r>
      <w:proofErr w:type="spellStart"/>
      <w:r w:rsidRPr="006C3291">
        <w:rPr>
          <w:sz w:val="24"/>
          <w:szCs w:val="24"/>
        </w:rPr>
        <w:t>în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respectiva</w:t>
      </w:r>
      <w:proofErr w:type="spellEnd"/>
      <w:r w:rsidRPr="006C3291">
        <w:rPr>
          <w:sz w:val="24"/>
          <w:szCs w:val="24"/>
        </w:rPr>
        <w:t xml:space="preserve"> </w:t>
      </w:r>
      <w:proofErr w:type="spellStart"/>
      <w:r w:rsidRPr="006C3291">
        <w:rPr>
          <w:sz w:val="24"/>
          <w:szCs w:val="24"/>
        </w:rPr>
        <w:t>sesiune</w:t>
      </w:r>
      <w:proofErr w:type="spellEnd"/>
      <w:r w:rsidRPr="006C3291">
        <w:rPr>
          <w:sz w:val="24"/>
          <w:szCs w:val="24"/>
        </w:rPr>
        <w:t>.</w:t>
      </w:r>
    </w:p>
    <w:p w14:paraId="00BCD23E" w14:textId="77777777" w:rsidR="00BA125F" w:rsidRDefault="00C14C33" w:rsidP="00BA125F">
      <w:pPr>
        <w:jc w:val="both"/>
        <w:rPr>
          <w:sz w:val="24"/>
          <w:szCs w:val="24"/>
        </w:rPr>
      </w:pPr>
      <w:r w:rsidRPr="00C14C33">
        <w:rPr>
          <w:b/>
          <w:sz w:val="24"/>
          <w:szCs w:val="24"/>
        </w:rPr>
        <w:t>3.14.2</w:t>
      </w:r>
      <w:r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După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emiterea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raportului</w:t>
      </w:r>
      <w:proofErr w:type="spellEnd"/>
      <w:r w:rsidRPr="00C14C33">
        <w:rPr>
          <w:sz w:val="24"/>
          <w:szCs w:val="24"/>
        </w:rPr>
        <w:t xml:space="preserve"> de </w:t>
      </w:r>
      <w:proofErr w:type="spellStart"/>
      <w:r w:rsidRPr="00C14C33">
        <w:rPr>
          <w:sz w:val="24"/>
          <w:szCs w:val="24"/>
        </w:rPr>
        <w:t>evaluare</w:t>
      </w:r>
      <w:proofErr w:type="spellEnd"/>
      <w:r w:rsidRPr="00C14C33">
        <w:rPr>
          <w:sz w:val="24"/>
          <w:szCs w:val="24"/>
        </w:rPr>
        <w:t xml:space="preserve">, </w:t>
      </w:r>
      <w:proofErr w:type="spellStart"/>
      <w:r w:rsidRPr="00C14C33">
        <w:rPr>
          <w:sz w:val="24"/>
          <w:szCs w:val="24"/>
        </w:rPr>
        <w:t>beneficiarii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vor</w:t>
      </w:r>
      <w:proofErr w:type="spellEnd"/>
      <w:r w:rsidRPr="00C14C33">
        <w:rPr>
          <w:sz w:val="24"/>
          <w:szCs w:val="24"/>
        </w:rPr>
        <w:t xml:space="preserve"> fi </w:t>
      </w:r>
      <w:proofErr w:type="spellStart"/>
      <w:r w:rsidRPr="00C14C33">
        <w:rPr>
          <w:sz w:val="24"/>
          <w:szCs w:val="24"/>
        </w:rPr>
        <w:t>notificați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în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scris</w:t>
      </w:r>
      <w:proofErr w:type="spellEnd"/>
      <w:r w:rsidRPr="00C14C33">
        <w:rPr>
          <w:sz w:val="24"/>
          <w:szCs w:val="24"/>
        </w:rPr>
        <w:t xml:space="preserve"> cu </w:t>
      </w:r>
      <w:proofErr w:type="spellStart"/>
      <w:r w:rsidRPr="00C14C33">
        <w:rPr>
          <w:sz w:val="24"/>
          <w:szCs w:val="24"/>
        </w:rPr>
        <w:t>privire</w:t>
      </w:r>
      <w:proofErr w:type="spellEnd"/>
      <w:r w:rsidRPr="00C14C33">
        <w:rPr>
          <w:sz w:val="24"/>
          <w:szCs w:val="24"/>
        </w:rPr>
        <w:t xml:space="preserve"> la </w:t>
      </w:r>
      <w:proofErr w:type="spellStart"/>
      <w:r w:rsidRPr="00C14C33">
        <w:rPr>
          <w:sz w:val="24"/>
          <w:szCs w:val="24"/>
        </w:rPr>
        <w:t>rezultatele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="00F71F2C">
        <w:rPr>
          <w:sz w:val="24"/>
          <w:szCs w:val="24"/>
        </w:rPr>
        <w:t>evaluării</w:t>
      </w:r>
      <w:proofErr w:type="spellEnd"/>
      <w:r w:rsidRPr="00C14C33">
        <w:rPr>
          <w:sz w:val="24"/>
          <w:szCs w:val="24"/>
        </w:rPr>
        <w:t xml:space="preserve">, </w:t>
      </w:r>
      <w:proofErr w:type="spellStart"/>
      <w:r w:rsidRPr="00C14C33">
        <w:rPr>
          <w:sz w:val="24"/>
          <w:szCs w:val="24"/>
        </w:rPr>
        <w:t>dându</w:t>
      </w:r>
      <w:proofErr w:type="spellEnd"/>
      <w:r w:rsidRPr="00C14C33">
        <w:rPr>
          <w:sz w:val="24"/>
          <w:szCs w:val="24"/>
        </w:rPr>
        <w:t xml:space="preserve">-le </w:t>
      </w:r>
      <w:proofErr w:type="spellStart"/>
      <w:r w:rsidRPr="00C14C33">
        <w:rPr>
          <w:sz w:val="24"/>
          <w:szCs w:val="24"/>
        </w:rPr>
        <w:t>posibilitatea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celor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nemulțumiți</w:t>
      </w:r>
      <w:proofErr w:type="spellEnd"/>
      <w:r w:rsidRPr="00C14C33">
        <w:rPr>
          <w:sz w:val="24"/>
          <w:szCs w:val="24"/>
        </w:rPr>
        <w:t xml:space="preserve"> de </w:t>
      </w:r>
      <w:proofErr w:type="spellStart"/>
      <w:r w:rsidRPr="00C14C33">
        <w:rPr>
          <w:sz w:val="24"/>
          <w:szCs w:val="24"/>
        </w:rPr>
        <w:t>rezultatele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selecției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să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depună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contestație</w:t>
      </w:r>
      <w:proofErr w:type="spellEnd"/>
      <w:r w:rsidRPr="00C14C33">
        <w:rPr>
          <w:sz w:val="24"/>
          <w:szCs w:val="24"/>
        </w:rPr>
        <w:t xml:space="preserve"> la </w:t>
      </w:r>
      <w:proofErr w:type="spellStart"/>
      <w:r w:rsidRPr="00C14C33">
        <w:rPr>
          <w:sz w:val="24"/>
          <w:szCs w:val="24"/>
        </w:rPr>
        <w:t>sediul</w:t>
      </w:r>
      <w:proofErr w:type="spellEnd"/>
      <w:r w:rsidRPr="00C14C33">
        <w:rPr>
          <w:sz w:val="24"/>
          <w:szCs w:val="24"/>
        </w:rPr>
        <w:t xml:space="preserve"> GAL </w:t>
      </w:r>
      <w:proofErr w:type="spellStart"/>
      <w:r w:rsidRPr="00C14C33">
        <w:rPr>
          <w:sz w:val="24"/>
          <w:szCs w:val="24"/>
        </w:rPr>
        <w:t>în</w:t>
      </w:r>
      <w:proofErr w:type="spellEnd"/>
      <w:r w:rsidRPr="00C14C33">
        <w:rPr>
          <w:sz w:val="24"/>
          <w:szCs w:val="24"/>
        </w:rPr>
        <w:t xml:space="preserve"> maxim 5 </w:t>
      </w:r>
      <w:proofErr w:type="spellStart"/>
      <w:r w:rsidRPr="00C14C33">
        <w:rPr>
          <w:sz w:val="24"/>
          <w:szCs w:val="24"/>
        </w:rPr>
        <w:t>zile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lucratoare</w:t>
      </w:r>
      <w:proofErr w:type="spellEnd"/>
      <w:r w:rsidRPr="00C14C33">
        <w:rPr>
          <w:sz w:val="24"/>
          <w:szCs w:val="24"/>
        </w:rPr>
        <w:t xml:space="preserve"> de la </w:t>
      </w:r>
      <w:proofErr w:type="spellStart"/>
      <w:r w:rsidRPr="00C14C33">
        <w:rPr>
          <w:sz w:val="24"/>
          <w:szCs w:val="24"/>
        </w:rPr>
        <w:t>primirea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notificării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sau</w:t>
      </w:r>
      <w:proofErr w:type="spellEnd"/>
      <w:r w:rsidRPr="00C14C33">
        <w:rPr>
          <w:sz w:val="24"/>
          <w:szCs w:val="24"/>
        </w:rPr>
        <w:t xml:space="preserve"> 5 </w:t>
      </w:r>
      <w:proofErr w:type="spellStart"/>
      <w:r w:rsidRPr="00C14C33">
        <w:rPr>
          <w:sz w:val="24"/>
          <w:szCs w:val="24"/>
        </w:rPr>
        <w:t>zile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lucratoare</w:t>
      </w:r>
      <w:proofErr w:type="spellEnd"/>
      <w:r w:rsidRPr="00C14C33">
        <w:rPr>
          <w:sz w:val="24"/>
          <w:szCs w:val="24"/>
        </w:rPr>
        <w:t xml:space="preserve"> de la </w:t>
      </w:r>
      <w:proofErr w:type="spellStart"/>
      <w:r w:rsidRPr="00C14C33">
        <w:rPr>
          <w:sz w:val="24"/>
          <w:szCs w:val="24"/>
        </w:rPr>
        <w:t>postarea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raportului</w:t>
      </w:r>
      <w:proofErr w:type="spellEnd"/>
      <w:r w:rsidRPr="00C14C33">
        <w:rPr>
          <w:sz w:val="24"/>
          <w:szCs w:val="24"/>
        </w:rPr>
        <w:t xml:space="preserve"> pe site-ul </w:t>
      </w:r>
      <w:hyperlink r:id="rId16" w:history="1">
        <w:r w:rsidRPr="009F2571">
          <w:rPr>
            <w:rStyle w:val="Hyperlink"/>
            <w:sz w:val="24"/>
            <w:szCs w:val="24"/>
          </w:rPr>
          <w:t>www.galmvs.ro</w:t>
        </w:r>
      </w:hyperlink>
      <w:r>
        <w:rPr>
          <w:sz w:val="24"/>
          <w:szCs w:val="24"/>
        </w:rPr>
        <w:t xml:space="preserve">. </w:t>
      </w:r>
      <w:proofErr w:type="spellStart"/>
      <w:r w:rsidRPr="00C14C33">
        <w:rPr>
          <w:sz w:val="24"/>
          <w:szCs w:val="24"/>
        </w:rPr>
        <w:t>Notificarea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va</w:t>
      </w:r>
      <w:proofErr w:type="spellEnd"/>
      <w:r w:rsidRPr="00C14C33">
        <w:rPr>
          <w:sz w:val="24"/>
          <w:szCs w:val="24"/>
        </w:rPr>
        <w:t xml:space="preserve"> include </w:t>
      </w:r>
      <w:proofErr w:type="spellStart"/>
      <w:r w:rsidRPr="00C14C33">
        <w:rPr>
          <w:sz w:val="24"/>
          <w:szCs w:val="24"/>
        </w:rPr>
        <w:t>informaţii</w:t>
      </w:r>
      <w:proofErr w:type="spellEnd"/>
      <w:r w:rsidRPr="00C14C33">
        <w:rPr>
          <w:sz w:val="24"/>
          <w:szCs w:val="24"/>
        </w:rPr>
        <w:t xml:space="preserve"> cu </w:t>
      </w:r>
      <w:proofErr w:type="spellStart"/>
      <w:r w:rsidRPr="00C14C33">
        <w:rPr>
          <w:sz w:val="24"/>
          <w:szCs w:val="24"/>
        </w:rPr>
        <w:t>privire</w:t>
      </w:r>
      <w:proofErr w:type="spellEnd"/>
      <w:r w:rsidRPr="00C14C33">
        <w:rPr>
          <w:sz w:val="24"/>
          <w:szCs w:val="24"/>
        </w:rPr>
        <w:t xml:space="preserve"> la </w:t>
      </w:r>
      <w:proofErr w:type="spellStart"/>
      <w:r w:rsidRPr="00C14C33">
        <w:rPr>
          <w:sz w:val="24"/>
          <w:szCs w:val="24"/>
        </w:rPr>
        <w:t>statutul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proiectului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în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urma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evaluării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şi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modalitatea</w:t>
      </w:r>
      <w:proofErr w:type="spellEnd"/>
      <w:r w:rsidRPr="00C14C33">
        <w:rPr>
          <w:sz w:val="24"/>
          <w:szCs w:val="24"/>
        </w:rPr>
        <w:t xml:space="preserve"> de </w:t>
      </w:r>
      <w:proofErr w:type="spellStart"/>
      <w:r w:rsidRPr="00C14C33">
        <w:rPr>
          <w:sz w:val="24"/>
          <w:szCs w:val="24"/>
        </w:rPr>
        <w:t>depunere</w:t>
      </w:r>
      <w:proofErr w:type="spellEnd"/>
      <w:r w:rsidRPr="00C14C33">
        <w:rPr>
          <w:sz w:val="24"/>
          <w:szCs w:val="24"/>
        </w:rPr>
        <w:t xml:space="preserve"> a </w:t>
      </w:r>
      <w:proofErr w:type="spellStart"/>
      <w:r w:rsidRPr="00C14C33">
        <w:rPr>
          <w:sz w:val="24"/>
          <w:szCs w:val="24"/>
        </w:rPr>
        <w:t>contestaţiilor</w:t>
      </w:r>
      <w:proofErr w:type="spellEnd"/>
      <w:r w:rsidRPr="00C14C33">
        <w:rPr>
          <w:sz w:val="24"/>
          <w:szCs w:val="24"/>
        </w:rPr>
        <w:t xml:space="preserve"> de </w:t>
      </w:r>
      <w:proofErr w:type="spellStart"/>
      <w:r w:rsidRPr="00C14C33">
        <w:rPr>
          <w:sz w:val="24"/>
          <w:szCs w:val="24"/>
        </w:rPr>
        <w:t>către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aplicanţii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nemulţumiţi</w:t>
      </w:r>
      <w:proofErr w:type="spellEnd"/>
      <w:r w:rsidRPr="00C14C33">
        <w:rPr>
          <w:sz w:val="24"/>
          <w:szCs w:val="24"/>
        </w:rPr>
        <w:t xml:space="preserve"> de </w:t>
      </w:r>
      <w:proofErr w:type="spellStart"/>
      <w:r w:rsidRPr="00C14C33">
        <w:rPr>
          <w:sz w:val="24"/>
          <w:szCs w:val="24"/>
        </w:rPr>
        <w:t>rezultatul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evaluării</w:t>
      </w:r>
      <w:proofErr w:type="spellEnd"/>
      <w:r w:rsidRPr="00C14C33">
        <w:rPr>
          <w:sz w:val="24"/>
          <w:szCs w:val="24"/>
        </w:rPr>
        <w:t xml:space="preserve">. </w:t>
      </w:r>
      <w:proofErr w:type="spellStart"/>
      <w:r w:rsidRPr="00C14C33">
        <w:rPr>
          <w:sz w:val="24"/>
          <w:szCs w:val="24"/>
        </w:rPr>
        <w:t>În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cazul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în</w:t>
      </w:r>
      <w:proofErr w:type="spellEnd"/>
      <w:r w:rsidRPr="00C14C33">
        <w:rPr>
          <w:sz w:val="24"/>
          <w:szCs w:val="24"/>
        </w:rPr>
        <w:t xml:space="preserve"> care un </w:t>
      </w:r>
      <w:proofErr w:type="spellStart"/>
      <w:r w:rsidRPr="00C14C33">
        <w:rPr>
          <w:sz w:val="24"/>
          <w:szCs w:val="24"/>
        </w:rPr>
        <w:t>proiect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este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declarat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neeligibil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vor</w:t>
      </w:r>
      <w:proofErr w:type="spellEnd"/>
      <w:r w:rsidRPr="00C14C33">
        <w:rPr>
          <w:sz w:val="24"/>
          <w:szCs w:val="24"/>
        </w:rPr>
        <w:t xml:space="preserve"> fi indicate </w:t>
      </w:r>
      <w:proofErr w:type="spellStart"/>
      <w:r w:rsidRPr="00C14C33">
        <w:rPr>
          <w:sz w:val="24"/>
          <w:szCs w:val="24"/>
        </w:rPr>
        <w:t>criteriile</w:t>
      </w:r>
      <w:proofErr w:type="spellEnd"/>
      <w:r w:rsidRPr="00C14C33">
        <w:rPr>
          <w:sz w:val="24"/>
          <w:szCs w:val="24"/>
        </w:rPr>
        <w:t xml:space="preserve"> de </w:t>
      </w:r>
      <w:proofErr w:type="spellStart"/>
      <w:r w:rsidRPr="00C14C33">
        <w:rPr>
          <w:sz w:val="24"/>
          <w:szCs w:val="24"/>
        </w:rPr>
        <w:t>eligibilitate</w:t>
      </w:r>
      <w:proofErr w:type="spellEnd"/>
      <w:r w:rsidRPr="00C14C33">
        <w:rPr>
          <w:sz w:val="24"/>
          <w:szCs w:val="24"/>
        </w:rPr>
        <w:t xml:space="preserve"> care nu au </w:t>
      </w:r>
      <w:proofErr w:type="spellStart"/>
      <w:r w:rsidRPr="00C14C33">
        <w:rPr>
          <w:sz w:val="24"/>
          <w:szCs w:val="24"/>
        </w:rPr>
        <w:t>fost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îndeplinite</w:t>
      </w:r>
      <w:proofErr w:type="spellEnd"/>
      <w:r w:rsidRPr="00C14C33">
        <w:rPr>
          <w:sz w:val="24"/>
          <w:szCs w:val="24"/>
        </w:rPr>
        <w:t xml:space="preserve"> precum </w:t>
      </w:r>
      <w:proofErr w:type="spellStart"/>
      <w:r w:rsidRPr="00C14C33">
        <w:rPr>
          <w:sz w:val="24"/>
          <w:szCs w:val="24"/>
        </w:rPr>
        <w:t>şi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cauzele</w:t>
      </w:r>
      <w:proofErr w:type="spellEnd"/>
      <w:r w:rsidRPr="00C14C33">
        <w:rPr>
          <w:sz w:val="24"/>
          <w:szCs w:val="24"/>
        </w:rPr>
        <w:t xml:space="preserve"> care au </w:t>
      </w:r>
      <w:proofErr w:type="spellStart"/>
      <w:r w:rsidRPr="00C14C33">
        <w:rPr>
          <w:sz w:val="24"/>
          <w:szCs w:val="24"/>
        </w:rPr>
        <w:t>condus</w:t>
      </w:r>
      <w:proofErr w:type="spellEnd"/>
      <w:r w:rsidRPr="00C14C33">
        <w:rPr>
          <w:sz w:val="24"/>
          <w:szCs w:val="24"/>
        </w:rPr>
        <w:t xml:space="preserve"> la </w:t>
      </w:r>
      <w:proofErr w:type="spellStart"/>
      <w:r w:rsidRPr="00C14C33">
        <w:rPr>
          <w:sz w:val="24"/>
          <w:szCs w:val="24"/>
        </w:rPr>
        <w:t>neeligibilitatea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proiectului</w:t>
      </w:r>
      <w:proofErr w:type="spellEnd"/>
      <w:r w:rsidRPr="00C14C33">
        <w:rPr>
          <w:sz w:val="24"/>
          <w:szCs w:val="24"/>
        </w:rPr>
        <w:t xml:space="preserve">. </w:t>
      </w:r>
      <w:proofErr w:type="spellStart"/>
      <w:r w:rsidRPr="00C14C33">
        <w:rPr>
          <w:sz w:val="24"/>
          <w:szCs w:val="24"/>
        </w:rPr>
        <w:t>În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cazul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în</w:t>
      </w:r>
      <w:proofErr w:type="spellEnd"/>
      <w:r w:rsidRPr="00C14C33">
        <w:rPr>
          <w:sz w:val="24"/>
          <w:szCs w:val="24"/>
        </w:rPr>
        <w:t xml:space="preserve"> care </w:t>
      </w:r>
      <w:proofErr w:type="spellStart"/>
      <w:r w:rsidRPr="00C14C33">
        <w:rPr>
          <w:sz w:val="24"/>
          <w:szCs w:val="24"/>
        </w:rPr>
        <w:t>proiectul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este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eligibil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şi</w:t>
      </w:r>
      <w:proofErr w:type="spellEnd"/>
      <w:r w:rsidRPr="00C14C33">
        <w:rPr>
          <w:sz w:val="24"/>
          <w:szCs w:val="24"/>
        </w:rPr>
        <w:t xml:space="preserve"> a </w:t>
      </w:r>
      <w:proofErr w:type="spellStart"/>
      <w:r w:rsidRPr="00C14C33">
        <w:rPr>
          <w:sz w:val="24"/>
          <w:szCs w:val="24"/>
        </w:rPr>
        <w:t>fost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punctat</w:t>
      </w:r>
      <w:proofErr w:type="spellEnd"/>
      <w:r w:rsidRPr="00C14C33">
        <w:rPr>
          <w:sz w:val="24"/>
          <w:szCs w:val="24"/>
        </w:rPr>
        <w:t xml:space="preserve">, </w:t>
      </w:r>
      <w:proofErr w:type="spellStart"/>
      <w:r w:rsidRPr="00C14C33">
        <w:rPr>
          <w:sz w:val="24"/>
          <w:szCs w:val="24"/>
        </w:rPr>
        <w:t>notificarea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va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menţiona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punctajul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obţinut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pentru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fiecare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criteriu</w:t>
      </w:r>
      <w:proofErr w:type="spellEnd"/>
      <w:r w:rsidRPr="00C14C33">
        <w:rPr>
          <w:sz w:val="24"/>
          <w:szCs w:val="24"/>
        </w:rPr>
        <w:t xml:space="preserve"> de </w:t>
      </w:r>
      <w:proofErr w:type="spellStart"/>
      <w:r w:rsidRPr="00C14C33">
        <w:rPr>
          <w:sz w:val="24"/>
          <w:szCs w:val="24"/>
        </w:rPr>
        <w:t>selecţie</w:t>
      </w:r>
      <w:proofErr w:type="spellEnd"/>
      <w:r w:rsidRPr="00C14C33">
        <w:rPr>
          <w:sz w:val="24"/>
          <w:szCs w:val="24"/>
        </w:rPr>
        <w:t xml:space="preserve">, </w:t>
      </w:r>
      <w:proofErr w:type="spellStart"/>
      <w:r w:rsidRPr="00C14C33">
        <w:rPr>
          <w:sz w:val="24"/>
          <w:szCs w:val="24"/>
        </w:rPr>
        <w:t>motivele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pentru</w:t>
      </w:r>
      <w:proofErr w:type="spellEnd"/>
      <w:r w:rsidRPr="00C14C33">
        <w:rPr>
          <w:sz w:val="24"/>
          <w:szCs w:val="24"/>
        </w:rPr>
        <w:t xml:space="preserve"> care nu au </w:t>
      </w:r>
      <w:proofErr w:type="spellStart"/>
      <w:r w:rsidRPr="00C14C33">
        <w:rPr>
          <w:sz w:val="24"/>
          <w:szCs w:val="24"/>
        </w:rPr>
        <w:t>fost</w:t>
      </w:r>
      <w:proofErr w:type="spellEnd"/>
      <w:r w:rsidRPr="00C14C33">
        <w:rPr>
          <w:sz w:val="24"/>
          <w:szCs w:val="24"/>
        </w:rPr>
        <w:t xml:space="preserve"> punctate </w:t>
      </w:r>
      <w:proofErr w:type="spellStart"/>
      <w:r w:rsidRPr="00C14C33">
        <w:rPr>
          <w:sz w:val="24"/>
          <w:szCs w:val="24"/>
        </w:rPr>
        <w:t>anumite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criterii</w:t>
      </w:r>
      <w:proofErr w:type="spellEnd"/>
      <w:r w:rsidRPr="00C14C33">
        <w:rPr>
          <w:sz w:val="24"/>
          <w:szCs w:val="24"/>
        </w:rPr>
        <w:t xml:space="preserve"> de </w:t>
      </w:r>
      <w:proofErr w:type="spellStart"/>
      <w:r w:rsidRPr="00C14C33">
        <w:rPr>
          <w:sz w:val="24"/>
          <w:szCs w:val="24"/>
        </w:rPr>
        <w:t>selecţie</w:t>
      </w:r>
      <w:proofErr w:type="spellEnd"/>
      <w:r w:rsidRPr="00C14C33">
        <w:rPr>
          <w:sz w:val="24"/>
          <w:szCs w:val="24"/>
        </w:rPr>
        <w:t xml:space="preserve">, </w:t>
      </w:r>
      <w:proofErr w:type="spellStart"/>
      <w:r w:rsidRPr="00C14C33">
        <w:rPr>
          <w:sz w:val="24"/>
          <w:szCs w:val="24"/>
        </w:rPr>
        <w:t>stabilirea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criteriilor</w:t>
      </w:r>
      <w:proofErr w:type="spellEnd"/>
      <w:r w:rsidRPr="00C14C33">
        <w:rPr>
          <w:sz w:val="24"/>
          <w:szCs w:val="24"/>
        </w:rPr>
        <w:t xml:space="preserve"> de </w:t>
      </w:r>
      <w:proofErr w:type="spellStart"/>
      <w:r w:rsidRPr="00C14C33">
        <w:rPr>
          <w:sz w:val="24"/>
          <w:szCs w:val="24"/>
        </w:rPr>
        <w:t>departajare</w:t>
      </w:r>
      <w:proofErr w:type="spellEnd"/>
      <w:r w:rsidRPr="00C14C33">
        <w:rPr>
          <w:sz w:val="24"/>
          <w:szCs w:val="24"/>
        </w:rPr>
        <w:t xml:space="preserve"> precum </w:t>
      </w:r>
      <w:proofErr w:type="spellStart"/>
      <w:r w:rsidRPr="00C14C33">
        <w:rPr>
          <w:sz w:val="24"/>
          <w:szCs w:val="24"/>
        </w:rPr>
        <w:t>şi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precizări</w:t>
      </w:r>
      <w:proofErr w:type="spellEnd"/>
      <w:r w:rsidRPr="00C14C33">
        <w:rPr>
          <w:sz w:val="24"/>
          <w:szCs w:val="24"/>
        </w:rPr>
        <w:t xml:space="preserve"> cu </w:t>
      </w:r>
      <w:proofErr w:type="spellStart"/>
      <w:r w:rsidRPr="00C14C33">
        <w:rPr>
          <w:sz w:val="24"/>
          <w:szCs w:val="24"/>
        </w:rPr>
        <w:t>privire</w:t>
      </w:r>
      <w:proofErr w:type="spellEnd"/>
      <w:r w:rsidRPr="00C14C33">
        <w:rPr>
          <w:sz w:val="24"/>
          <w:szCs w:val="24"/>
        </w:rPr>
        <w:t xml:space="preserve"> la </w:t>
      </w:r>
      <w:proofErr w:type="spellStart"/>
      <w:r w:rsidRPr="00C14C33">
        <w:rPr>
          <w:sz w:val="24"/>
          <w:szCs w:val="24"/>
        </w:rPr>
        <w:t>reducerea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valorii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eligibile</w:t>
      </w:r>
      <w:proofErr w:type="spellEnd"/>
      <w:r w:rsidRPr="00C14C33">
        <w:rPr>
          <w:sz w:val="24"/>
          <w:szCs w:val="24"/>
        </w:rPr>
        <w:t xml:space="preserve">, a </w:t>
      </w:r>
      <w:proofErr w:type="spellStart"/>
      <w:r w:rsidRPr="00C14C33">
        <w:rPr>
          <w:sz w:val="24"/>
          <w:szCs w:val="24"/>
        </w:rPr>
        <w:t>valorii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publice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sau</w:t>
      </w:r>
      <w:proofErr w:type="spellEnd"/>
      <w:r w:rsidRPr="00C14C33">
        <w:rPr>
          <w:sz w:val="24"/>
          <w:szCs w:val="24"/>
        </w:rPr>
        <w:t xml:space="preserve"> a </w:t>
      </w:r>
      <w:proofErr w:type="spellStart"/>
      <w:r w:rsidRPr="00C14C33">
        <w:rPr>
          <w:sz w:val="24"/>
          <w:szCs w:val="24"/>
        </w:rPr>
        <w:t>intensităţii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sprijinului</w:t>
      </w:r>
      <w:proofErr w:type="spellEnd"/>
      <w:r w:rsidRPr="00C14C33">
        <w:rPr>
          <w:sz w:val="24"/>
          <w:szCs w:val="24"/>
        </w:rPr>
        <w:t xml:space="preserve">, </w:t>
      </w:r>
      <w:proofErr w:type="spellStart"/>
      <w:r w:rsidRPr="00C14C33">
        <w:rPr>
          <w:sz w:val="24"/>
          <w:szCs w:val="24"/>
        </w:rPr>
        <w:t>dacă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este</w:t>
      </w:r>
      <w:proofErr w:type="spellEnd"/>
      <w:r w:rsidRPr="00C14C33">
        <w:rPr>
          <w:sz w:val="24"/>
          <w:szCs w:val="24"/>
        </w:rPr>
        <w:t xml:space="preserve"> </w:t>
      </w:r>
      <w:proofErr w:type="spellStart"/>
      <w:r w:rsidRPr="00C14C33">
        <w:rPr>
          <w:sz w:val="24"/>
          <w:szCs w:val="24"/>
        </w:rPr>
        <w:t>cazul</w:t>
      </w:r>
      <w:proofErr w:type="spellEnd"/>
      <w:r w:rsidRPr="00C14C33">
        <w:rPr>
          <w:sz w:val="24"/>
          <w:szCs w:val="24"/>
        </w:rPr>
        <w:t>.</w:t>
      </w:r>
      <w:r w:rsidR="00BA125F">
        <w:rPr>
          <w:sz w:val="24"/>
          <w:szCs w:val="24"/>
        </w:rPr>
        <w:t xml:space="preserve"> </w:t>
      </w:r>
      <w:proofErr w:type="spellStart"/>
      <w:r w:rsidR="00BA125F" w:rsidRPr="00BA125F">
        <w:rPr>
          <w:sz w:val="24"/>
          <w:szCs w:val="24"/>
        </w:rPr>
        <w:t>Contestațiile</w:t>
      </w:r>
      <w:proofErr w:type="spellEnd"/>
      <w:r w:rsidR="00BA125F" w:rsidRPr="00BA125F">
        <w:rPr>
          <w:sz w:val="24"/>
          <w:szCs w:val="24"/>
        </w:rPr>
        <w:t xml:space="preserve"> </w:t>
      </w:r>
      <w:proofErr w:type="spellStart"/>
      <w:r w:rsidR="00BA125F" w:rsidRPr="00BA125F">
        <w:rPr>
          <w:sz w:val="24"/>
          <w:szCs w:val="24"/>
        </w:rPr>
        <w:t>primite</w:t>
      </w:r>
      <w:proofErr w:type="spellEnd"/>
      <w:r w:rsidR="00BA125F" w:rsidRPr="00BA125F">
        <w:rPr>
          <w:sz w:val="24"/>
          <w:szCs w:val="24"/>
        </w:rPr>
        <w:t xml:space="preserve"> </w:t>
      </w:r>
      <w:proofErr w:type="spellStart"/>
      <w:r w:rsidR="00BA125F" w:rsidRPr="00BA125F">
        <w:rPr>
          <w:sz w:val="24"/>
          <w:szCs w:val="24"/>
        </w:rPr>
        <w:t>vor</w:t>
      </w:r>
      <w:proofErr w:type="spellEnd"/>
      <w:r w:rsidR="00BA125F" w:rsidRPr="00BA125F">
        <w:rPr>
          <w:sz w:val="24"/>
          <w:szCs w:val="24"/>
        </w:rPr>
        <w:t xml:space="preserve"> fi </w:t>
      </w:r>
      <w:proofErr w:type="spellStart"/>
      <w:r w:rsidR="00BA125F" w:rsidRPr="00BA125F">
        <w:rPr>
          <w:sz w:val="24"/>
          <w:szCs w:val="24"/>
        </w:rPr>
        <w:t>analizate</w:t>
      </w:r>
      <w:proofErr w:type="spellEnd"/>
      <w:r w:rsidR="00BA125F" w:rsidRPr="00BA125F">
        <w:rPr>
          <w:sz w:val="24"/>
          <w:szCs w:val="24"/>
        </w:rPr>
        <w:t xml:space="preserve"> de </w:t>
      </w:r>
      <w:proofErr w:type="spellStart"/>
      <w:r w:rsidR="00BA125F" w:rsidRPr="00BA125F">
        <w:rPr>
          <w:sz w:val="24"/>
          <w:szCs w:val="24"/>
        </w:rPr>
        <w:t>Comisia</w:t>
      </w:r>
      <w:proofErr w:type="spellEnd"/>
      <w:r w:rsidR="00BA125F" w:rsidRPr="00BA125F">
        <w:rPr>
          <w:sz w:val="24"/>
          <w:szCs w:val="24"/>
        </w:rPr>
        <w:t xml:space="preserve"> de </w:t>
      </w:r>
      <w:proofErr w:type="spellStart"/>
      <w:r w:rsidR="00BA125F" w:rsidRPr="00BA125F">
        <w:rPr>
          <w:sz w:val="24"/>
          <w:szCs w:val="24"/>
        </w:rPr>
        <w:t>Soluționare</w:t>
      </w:r>
      <w:proofErr w:type="spellEnd"/>
      <w:r w:rsidR="00BA125F" w:rsidRPr="00BA125F">
        <w:rPr>
          <w:sz w:val="24"/>
          <w:szCs w:val="24"/>
        </w:rPr>
        <w:t xml:space="preserve"> a </w:t>
      </w:r>
      <w:proofErr w:type="spellStart"/>
      <w:r w:rsidR="00BA125F" w:rsidRPr="00BA125F">
        <w:rPr>
          <w:sz w:val="24"/>
          <w:szCs w:val="24"/>
        </w:rPr>
        <w:t>Contestațiilor</w:t>
      </w:r>
      <w:proofErr w:type="spellEnd"/>
      <w:r w:rsidR="00BA125F" w:rsidRPr="00BA125F">
        <w:rPr>
          <w:sz w:val="24"/>
          <w:szCs w:val="24"/>
        </w:rPr>
        <w:t xml:space="preserve">, </w:t>
      </w:r>
      <w:proofErr w:type="spellStart"/>
      <w:r w:rsidR="00BA125F" w:rsidRPr="00BA125F">
        <w:rPr>
          <w:sz w:val="24"/>
          <w:szCs w:val="24"/>
        </w:rPr>
        <w:t>în</w:t>
      </w:r>
      <w:proofErr w:type="spellEnd"/>
      <w:r w:rsidR="00BA125F" w:rsidRPr="00BA125F">
        <w:rPr>
          <w:sz w:val="24"/>
          <w:szCs w:val="24"/>
        </w:rPr>
        <w:t xml:space="preserve"> </w:t>
      </w:r>
      <w:proofErr w:type="spellStart"/>
      <w:r w:rsidR="00BA125F" w:rsidRPr="00BA125F">
        <w:rPr>
          <w:sz w:val="24"/>
          <w:szCs w:val="24"/>
        </w:rPr>
        <w:t>baza</w:t>
      </w:r>
      <w:proofErr w:type="spellEnd"/>
      <w:r w:rsidR="00BA125F" w:rsidRPr="00BA125F">
        <w:rPr>
          <w:sz w:val="24"/>
          <w:szCs w:val="24"/>
        </w:rPr>
        <w:t xml:space="preserve"> </w:t>
      </w:r>
      <w:proofErr w:type="spellStart"/>
      <w:r w:rsidR="00BA125F" w:rsidRPr="00BA125F">
        <w:rPr>
          <w:sz w:val="24"/>
          <w:szCs w:val="24"/>
        </w:rPr>
        <w:t>unei</w:t>
      </w:r>
      <w:proofErr w:type="spellEnd"/>
      <w:r w:rsidR="00BA125F" w:rsidRPr="00BA125F">
        <w:rPr>
          <w:sz w:val="24"/>
          <w:szCs w:val="24"/>
        </w:rPr>
        <w:t xml:space="preserve"> </w:t>
      </w:r>
      <w:proofErr w:type="spellStart"/>
      <w:r w:rsidR="00BA125F" w:rsidRPr="00BA125F">
        <w:rPr>
          <w:sz w:val="24"/>
          <w:szCs w:val="24"/>
        </w:rPr>
        <w:t>proceduri</w:t>
      </w:r>
      <w:proofErr w:type="spellEnd"/>
      <w:r w:rsidR="00BA125F" w:rsidRPr="00BA125F">
        <w:rPr>
          <w:sz w:val="24"/>
          <w:szCs w:val="24"/>
        </w:rPr>
        <w:t xml:space="preserve"> </w:t>
      </w:r>
      <w:proofErr w:type="spellStart"/>
      <w:r w:rsidR="00BA125F" w:rsidRPr="00BA125F">
        <w:rPr>
          <w:sz w:val="24"/>
          <w:szCs w:val="24"/>
        </w:rPr>
        <w:t>proprii</w:t>
      </w:r>
      <w:proofErr w:type="spellEnd"/>
      <w:r w:rsidR="00BA125F" w:rsidRPr="00BA125F">
        <w:rPr>
          <w:sz w:val="24"/>
          <w:szCs w:val="24"/>
        </w:rPr>
        <w:t xml:space="preserve"> interne </w:t>
      </w:r>
      <w:proofErr w:type="spellStart"/>
      <w:r w:rsidR="00BA125F" w:rsidRPr="00BA125F">
        <w:rPr>
          <w:sz w:val="24"/>
          <w:szCs w:val="24"/>
        </w:rPr>
        <w:t>aprobate</w:t>
      </w:r>
      <w:proofErr w:type="spellEnd"/>
      <w:r w:rsidR="00BA125F" w:rsidRPr="00BA125F">
        <w:rPr>
          <w:sz w:val="24"/>
          <w:szCs w:val="24"/>
        </w:rPr>
        <w:t xml:space="preserve"> de </w:t>
      </w:r>
      <w:proofErr w:type="spellStart"/>
      <w:r w:rsidR="00BA125F" w:rsidRPr="00BA125F">
        <w:rPr>
          <w:sz w:val="24"/>
          <w:szCs w:val="24"/>
        </w:rPr>
        <w:t>Consiliul</w:t>
      </w:r>
      <w:proofErr w:type="spellEnd"/>
      <w:r w:rsidR="00BA125F" w:rsidRPr="00BA125F">
        <w:rPr>
          <w:sz w:val="24"/>
          <w:szCs w:val="24"/>
        </w:rPr>
        <w:t xml:space="preserve"> Director al </w:t>
      </w:r>
      <w:proofErr w:type="spellStart"/>
      <w:r w:rsidR="00BA125F" w:rsidRPr="00BA125F">
        <w:rPr>
          <w:sz w:val="24"/>
          <w:szCs w:val="24"/>
        </w:rPr>
        <w:t>asociației</w:t>
      </w:r>
      <w:proofErr w:type="spellEnd"/>
      <w:r w:rsidR="00BA125F" w:rsidRPr="00BA125F">
        <w:rPr>
          <w:sz w:val="24"/>
          <w:szCs w:val="24"/>
        </w:rPr>
        <w:t xml:space="preserve"> </w:t>
      </w:r>
      <w:proofErr w:type="spellStart"/>
      <w:r w:rsidR="00BA125F" w:rsidRPr="00BA125F">
        <w:rPr>
          <w:sz w:val="24"/>
          <w:szCs w:val="24"/>
        </w:rPr>
        <w:t>și</w:t>
      </w:r>
      <w:proofErr w:type="spellEnd"/>
      <w:r w:rsidR="00BA125F" w:rsidRPr="00BA125F">
        <w:rPr>
          <w:sz w:val="24"/>
          <w:szCs w:val="24"/>
        </w:rPr>
        <w:t xml:space="preserve"> </w:t>
      </w:r>
      <w:proofErr w:type="spellStart"/>
      <w:r w:rsidR="00BA125F" w:rsidRPr="00BA125F">
        <w:rPr>
          <w:sz w:val="24"/>
          <w:szCs w:val="24"/>
        </w:rPr>
        <w:t>postată</w:t>
      </w:r>
      <w:proofErr w:type="spellEnd"/>
      <w:r w:rsidR="00BA125F" w:rsidRPr="00BA125F">
        <w:rPr>
          <w:sz w:val="24"/>
          <w:szCs w:val="24"/>
        </w:rPr>
        <w:t xml:space="preserve"> pe</w:t>
      </w:r>
      <w:r w:rsidR="00BA125F">
        <w:rPr>
          <w:sz w:val="24"/>
          <w:szCs w:val="24"/>
        </w:rPr>
        <w:t xml:space="preserve"> </w:t>
      </w:r>
      <w:hyperlink r:id="rId17" w:history="1">
        <w:r w:rsidR="00BA125F" w:rsidRPr="009F2571">
          <w:rPr>
            <w:rStyle w:val="Hyperlink"/>
            <w:sz w:val="24"/>
            <w:szCs w:val="24"/>
          </w:rPr>
          <w:t>www.galmvs.ro</w:t>
        </w:r>
      </w:hyperlink>
      <w:r w:rsidR="00BA125F">
        <w:rPr>
          <w:sz w:val="24"/>
          <w:szCs w:val="24"/>
        </w:rPr>
        <w:t xml:space="preserve"> </w:t>
      </w:r>
    </w:p>
    <w:p w14:paraId="66DA45AD" w14:textId="77777777" w:rsidR="00C8661E" w:rsidRDefault="00BA125F" w:rsidP="00C8661E">
      <w:pPr>
        <w:jc w:val="both"/>
        <w:rPr>
          <w:sz w:val="24"/>
          <w:szCs w:val="24"/>
        </w:rPr>
      </w:pPr>
      <w:r w:rsidRPr="00230D0B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14.3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Dacă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exista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contestații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proiectele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contestate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vor</w:t>
      </w:r>
      <w:proofErr w:type="spellEnd"/>
      <w:r w:rsidRPr="007B592A">
        <w:rPr>
          <w:sz w:val="24"/>
          <w:szCs w:val="24"/>
        </w:rPr>
        <w:t xml:space="preserve"> fi </w:t>
      </w:r>
      <w:proofErr w:type="spellStart"/>
      <w:r w:rsidRPr="007B592A">
        <w:rPr>
          <w:sz w:val="24"/>
          <w:szCs w:val="24"/>
        </w:rPr>
        <w:t>reverificate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urmând</w:t>
      </w:r>
      <w:proofErr w:type="spellEnd"/>
      <w:r w:rsidRPr="007B592A">
        <w:rPr>
          <w:sz w:val="24"/>
          <w:szCs w:val="24"/>
        </w:rPr>
        <w:t xml:space="preserve"> ca </w:t>
      </w:r>
      <w:proofErr w:type="spellStart"/>
      <w:r w:rsidRPr="007B592A">
        <w:rPr>
          <w:sz w:val="24"/>
          <w:szCs w:val="24"/>
        </w:rPr>
        <w:t>după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reverificare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să</w:t>
      </w:r>
      <w:proofErr w:type="spellEnd"/>
      <w:r w:rsidRPr="007B592A">
        <w:rPr>
          <w:sz w:val="24"/>
          <w:szCs w:val="24"/>
        </w:rPr>
        <w:t xml:space="preserve"> fie </w:t>
      </w:r>
      <w:proofErr w:type="spellStart"/>
      <w:r w:rsidRPr="007B592A">
        <w:rPr>
          <w:sz w:val="24"/>
          <w:szCs w:val="24"/>
        </w:rPr>
        <w:t>convocată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Comisia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Soluționare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Contestațiilor</w:t>
      </w:r>
      <w:proofErr w:type="spellEnd"/>
      <w:r w:rsidRPr="007B592A">
        <w:rPr>
          <w:sz w:val="24"/>
          <w:szCs w:val="24"/>
        </w:rPr>
        <w:t xml:space="preserve">, conform </w:t>
      </w:r>
      <w:proofErr w:type="spellStart"/>
      <w:r w:rsidRPr="007B592A">
        <w:rPr>
          <w:sz w:val="24"/>
          <w:szCs w:val="24"/>
        </w:rPr>
        <w:t>procedurii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mai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jos.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urma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acestei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ședințe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rezulta</w:t>
      </w:r>
      <w:proofErr w:type="spellEnd"/>
      <w:r w:rsidRPr="007B592A">
        <w:rPr>
          <w:sz w:val="24"/>
          <w:szCs w:val="24"/>
        </w:rPr>
        <w:t xml:space="preserve"> un </w:t>
      </w:r>
      <w:proofErr w:type="spellStart"/>
      <w:r w:rsidRPr="007B592A">
        <w:rPr>
          <w:sz w:val="24"/>
          <w:szCs w:val="24"/>
        </w:rPr>
        <w:t>Raport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Contestații</w:t>
      </w:r>
      <w:proofErr w:type="spellEnd"/>
      <w:r w:rsidRPr="007B592A">
        <w:rPr>
          <w:sz w:val="24"/>
          <w:szCs w:val="24"/>
        </w:rPr>
        <w:t xml:space="preserve">, care </w:t>
      </w:r>
      <w:proofErr w:type="spellStart"/>
      <w:r w:rsidRPr="007B592A">
        <w:rPr>
          <w:sz w:val="24"/>
          <w:szCs w:val="24"/>
        </w:rPr>
        <w:t>va</w:t>
      </w:r>
      <w:proofErr w:type="spellEnd"/>
      <w:r w:rsidRPr="007B592A">
        <w:rPr>
          <w:sz w:val="24"/>
          <w:szCs w:val="24"/>
        </w:rPr>
        <w:t xml:space="preserve"> fi </w:t>
      </w:r>
      <w:proofErr w:type="spellStart"/>
      <w:r w:rsidRPr="007B592A">
        <w:rPr>
          <w:sz w:val="24"/>
          <w:szCs w:val="24"/>
        </w:rPr>
        <w:t>publicat</w:t>
      </w:r>
      <w:proofErr w:type="spellEnd"/>
      <w:r w:rsidRPr="007B592A">
        <w:rPr>
          <w:sz w:val="24"/>
          <w:szCs w:val="24"/>
        </w:rPr>
        <w:t xml:space="preserve"> pe site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baza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căruia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vor</w:t>
      </w:r>
      <w:proofErr w:type="spellEnd"/>
      <w:r w:rsidRPr="007B592A">
        <w:rPr>
          <w:sz w:val="24"/>
          <w:szCs w:val="24"/>
        </w:rPr>
        <w:t xml:space="preserve"> fi </w:t>
      </w:r>
      <w:proofErr w:type="spellStart"/>
      <w:r w:rsidRPr="007B592A">
        <w:rPr>
          <w:sz w:val="24"/>
          <w:szCs w:val="24"/>
        </w:rPr>
        <w:t>notificați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contestatarii</w:t>
      </w:r>
      <w:proofErr w:type="spellEnd"/>
      <w:r w:rsidRPr="007B592A">
        <w:rPr>
          <w:sz w:val="24"/>
          <w:szCs w:val="24"/>
        </w:rPr>
        <w:t xml:space="preserve">.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baza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acestui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Raport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Contestații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Comitetul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proiectelor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emite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Raportul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 Final.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Raportul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Selecţie</w:t>
      </w:r>
      <w:proofErr w:type="spellEnd"/>
      <w:r w:rsidRPr="007B592A">
        <w:rPr>
          <w:sz w:val="24"/>
          <w:szCs w:val="24"/>
        </w:rPr>
        <w:t xml:space="preserve"> Final </w:t>
      </w:r>
      <w:proofErr w:type="spellStart"/>
      <w:r w:rsidRPr="007B592A">
        <w:rPr>
          <w:sz w:val="24"/>
          <w:szCs w:val="24"/>
        </w:rPr>
        <w:t>vor</w:t>
      </w:r>
      <w:proofErr w:type="spellEnd"/>
      <w:r w:rsidRPr="007B592A">
        <w:rPr>
          <w:sz w:val="24"/>
          <w:szCs w:val="24"/>
        </w:rPr>
        <w:t xml:space="preserve"> fi </w:t>
      </w:r>
      <w:proofErr w:type="spellStart"/>
      <w:r w:rsidRPr="007B592A">
        <w:rPr>
          <w:sz w:val="24"/>
          <w:szCs w:val="24"/>
        </w:rPr>
        <w:t>evidenţiate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declarate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="00C8661E">
        <w:rPr>
          <w:sz w:val="24"/>
          <w:szCs w:val="24"/>
        </w:rPr>
        <w:t>conforme</w:t>
      </w:r>
      <w:proofErr w:type="spellEnd"/>
      <w:r w:rsidR="00C8661E">
        <w:rPr>
          <w:sz w:val="24"/>
          <w:szCs w:val="24"/>
        </w:rPr>
        <w:t xml:space="preserve">, </w:t>
      </w:r>
      <w:proofErr w:type="spellStart"/>
      <w:r w:rsidR="00C8661E">
        <w:rPr>
          <w:sz w:val="24"/>
          <w:szCs w:val="24"/>
        </w:rPr>
        <w:t>necomforme</w:t>
      </w:r>
      <w:proofErr w:type="spellEnd"/>
      <w:r w:rsidR="00C8661E">
        <w:rPr>
          <w:sz w:val="24"/>
          <w:szCs w:val="24"/>
        </w:rPr>
        <w:t xml:space="preserve">, </w:t>
      </w:r>
      <w:proofErr w:type="spellStart"/>
      <w:r w:rsidR="00C8661E">
        <w:rPr>
          <w:sz w:val="24"/>
          <w:szCs w:val="24"/>
        </w:rPr>
        <w:t>eligibile</w:t>
      </w:r>
      <w:proofErr w:type="spellEnd"/>
      <w:r w:rsidR="00C8661E">
        <w:rPr>
          <w:sz w:val="24"/>
          <w:szCs w:val="24"/>
        </w:rPr>
        <w:t xml:space="preserve">, </w:t>
      </w:r>
      <w:proofErr w:type="spellStart"/>
      <w:r w:rsidR="00C8661E">
        <w:rPr>
          <w:sz w:val="24"/>
          <w:szCs w:val="24"/>
        </w:rPr>
        <w:t>neeligibile</w:t>
      </w:r>
      <w:proofErr w:type="spellEnd"/>
      <w:r w:rsidR="00C8661E">
        <w:rPr>
          <w:sz w:val="24"/>
          <w:szCs w:val="24"/>
        </w:rPr>
        <w:t xml:space="preserve">, </w:t>
      </w:r>
      <w:proofErr w:type="spellStart"/>
      <w:r w:rsidR="00C8661E">
        <w:rPr>
          <w:sz w:val="24"/>
          <w:szCs w:val="24"/>
        </w:rPr>
        <w:t>selectate</w:t>
      </w:r>
      <w:proofErr w:type="spellEnd"/>
      <w:r w:rsidR="00C8661E">
        <w:rPr>
          <w:sz w:val="24"/>
          <w:szCs w:val="24"/>
        </w:rPr>
        <w:t xml:space="preserve">, </w:t>
      </w:r>
      <w:proofErr w:type="spellStart"/>
      <w:r w:rsidR="00C8661E">
        <w:rPr>
          <w:sz w:val="24"/>
          <w:szCs w:val="24"/>
        </w:rPr>
        <w:t>neselectate</w:t>
      </w:r>
      <w:proofErr w:type="spellEnd"/>
      <w:r w:rsidR="00C8661E">
        <w:rPr>
          <w:sz w:val="24"/>
          <w:szCs w:val="24"/>
        </w:rPr>
        <w:t xml:space="preserve">, </w:t>
      </w:r>
      <w:proofErr w:type="spellStart"/>
      <w:r w:rsidR="00C8661E">
        <w:rPr>
          <w:sz w:val="24"/>
          <w:szCs w:val="24"/>
        </w:rPr>
        <w:t>și</w:t>
      </w:r>
      <w:proofErr w:type="spellEnd"/>
      <w:r w:rsidR="00C8661E">
        <w:rPr>
          <w:sz w:val="24"/>
          <w:szCs w:val="24"/>
        </w:rPr>
        <w:t xml:space="preserve"> </w:t>
      </w:r>
      <w:proofErr w:type="spellStart"/>
      <w:r w:rsidR="00C8661E">
        <w:rPr>
          <w:sz w:val="24"/>
          <w:szCs w:val="24"/>
        </w:rPr>
        <w:t>retrase</w:t>
      </w:r>
      <w:proofErr w:type="spellEnd"/>
      <w:r w:rsidR="00C8661E" w:rsidRPr="006C3291">
        <w:rPr>
          <w:sz w:val="24"/>
          <w:szCs w:val="24"/>
        </w:rPr>
        <w:t xml:space="preserve">, </w:t>
      </w:r>
      <w:proofErr w:type="spellStart"/>
      <w:r w:rsidR="00C8661E" w:rsidRPr="006C3291">
        <w:rPr>
          <w:sz w:val="24"/>
          <w:szCs w:val="24"/>
        </w:rPr>
        <w:t>valoarea</w:t>
      </w:r>
      <w:proofErr w:type="spellEnd"/>
      <w:r w:rsidR="00C8661E" w:rsidRPr="006C3291">
        <w:rPr>
          <w:sz w:val="24"/>
          <w:szCs w:val="24"/>
        </w:rPr>
        <w:t xml:space="preserve"> </w:t>
      </w:r>
      <w:proofErr w:type="spellStart"/>
      <w:r w:rsidR="00C8661E" w:rsidRPr="006C3291">
        <w:rPr>
          <w:sz w:val="24"/>
          <w:szCs w:val="24"/>
        </w:rPr>
        <w:t>acest</w:t>
      </w:r>
      <w:r w:rsidR="00C8661E">
        <w:rPr>
          <w:sz w:val="24"/>
          <w:szCs w:val="24"/>
        </w:rPr>
        <w:t>ora</w:t>
      </w:r>
      <w:proofErr w:type="spellEnd"/>
      <w:r w:rsidR="00C8661E">
        <w:rPr>
          <w:sz w:val="24"/>
          <w:szCs w:val="24"/>
        </w:rPr>
        <w:t xml:space="preserve">, </w:t>
      </w:r>
      <w:proofErr w:type="spellStart"/>
      <w:r w:rsidR="00C8661E">
        <w:rPr>
          <w:sz w:val="24"/>
          <w:szCs w:val="24"/>
        </w:rPr>
        <w:t>numele</w:t>
      </w:r>
      <w:proofErr w:type="spellEnd"/>
      <w:r w:rsidR="00C8661E">
        <w:rPr>
          <w:sz w:val="24"/>
          <w:szCs w:val="24"/>
        </w:rPr>
        <w:t xml:space="preserve"> </w:t>
      </w:r>
      <w:proofErr w:type="spellStart"/>
      <w:r w:rsidR="00C8661E">
        <w:rPr>
          <w:sz w:val="24"/>
          <w:szCs w:val="24"/>
        </w:rPr>
        <w:t>solicitanţilor</w:t>
      </w:r>
      <w:proofErr w:type="spellEnd"/>
      <w:r w:rsidR="00C8661E">
        <w:rPr>
          <w:sz w:val="24"/>
          <w:szCs w:val="24"/>
        </w:rPr>
        <w:t xml:space="preserve">, </w:t>
      </w:r>
      <w:proofErr w:type="spellStart"/>
      <w:r w:rsidR="00C8661E">
        <w:rPr>
          <w:sz w:val="24"/>
          <w:szCs w:val="24"/>
        </w:rPr>
        <w:t>iar</w:t>
      </w:r>
      <w:proofErr w:type="spellEnd"/>
      <w:r w:rsidR="00C8661E">
        <w:rPr>
          <w:sz w:val="24"/>
          <w:szCs w:val="24"/>
        </w:rPr>
        <w:t xml:space="preserve"> </w:t>
      </w:r>
      <w:proofErr w:type="spellStart"/>
      <w:r w:rsidR="00C8661E" w:rsidRPr="006C3291">
        <w:rPr>
          <w:sz w:val="24"/>
          <w:szCs w:val="24"/>
        </w:rPr>
        <w:t>pentru</w:t>
      </w:r>
      <w:proofErr w:type="spellEnd"/>
      <w:r w:rsidR="00C8661E" w:rsidRPr="006C3291">
        <w:rPr>
          <w:sz w:val="24"/>
          <w:szCs w:val="24"/>
        </w:rPr>
        <w:t xml:space="preserve"> </w:t>
      </w:r>
      <w:proofErr w:type="spellStart"/>
      <w:r w:rsidR="00C8661E" w:rsidRPr="006C3291">
        <w:rPr>
          <w:sz w:val="24"/>
          <w:szCs w:val="24"/>
        </w:rPr>
        <w:t>proiectele</w:t>
      </w:r>
      <w:proofErr w:type="spellEnd"/>
      <w:r w:rsidR="00C8661E" w:rsidRPr="006C3291">
        <w:rPr>
          <w:sz w:val="24"/>
          <w:szCs w:val="24"/>
        </w:rPr>
        <w:t xml:space="preserve"> </w:t>
      </w:r>
      <w:proofErr w:type="spellStart"/>
      <w:r w:rsidR="00C8661E" w:rsidRPr="006C3291">
        <w:rPr>
          <w:sz w:val="24"/>
          <w:szCs w:val="24"/>
        </w:rPr>
        <w:t>eligibile</w:t>
      </w:r>
      <w:proofErr w:type="spellEnd"/>
      <w:r w:rsidR="00C8661E" w:rsidRPr="006C3291">
        <w:rPr>
          <w:sz w:val="24"/>
          <w:szCs w:val="24"/>
        </w:rPr>
        <w:t xml:space="preserve"> </w:t>
      </w:r>
      <w:proofErr w:type="spellStart"/>
      <w:r w:rsidR="00C8661E" w:rsidRPr="006C3291">
        <w:rPr>
          <w:sz w:val="24"/>
          <w:szCs w:val="24"/>
        </w:rPr>
        <w:t>punctajul</w:t>
      </w:r>
      <w:proofErr w:type="spellEnd"/>
      <w:r w:rsidR="00C8661E" w:rsidRPr="006C3291">
        <w:rPr>
          <w:sz w:val="24"/>
          <w:szCs w:val="24"/>
        </w:rPr>
        <w:t xml:space="preserve"> </w:t>
      </w:r>
      <w:proofErr w:type="spellStart"/>
      <w:r w:rsidR="00C8661E" w:rsidRPr="006C3291">
        <w:rPr>
          <w:sz w:val="24"/>
          <w:szCs w:val="24"/>
        </w:rPr>
        <w:t>obţinut</w:t>
      </w:r>
      <w:proofErr w:type="spellEnd"/>
      <w:r w:rsidR="00C8661E" w:rsidRPr="006C3291">
        <w:rPr>
          <w:sz w:val="24"/>
          <w:szCs w:val="24"/>
        </w:rPr>
        <w:t xml:space="preserve"> </w:t>
      </w:r>
      <w:proofErr w:type="spellStart"/>
      <w:r w:rsidR="00C8661E" w:rsidRPr="006C3291">
        <w:rPr>
          <w:sz w:val="24"/>
          <w:szCs w:val="24"/>
        </w:rPr>
        <w:t>pentru</w:t>
      </w:r>
      <w:proofErr w:type="spellEnd"/>
      <w:r w:rsidR="00C8661E" w:rsidRPr="006C3291">
        <w:rPr>
          <w:sz w:val="24"/>
          <w:szCs w:val="24"/>
        </w:rPr>
        <w:t xml:space="preserve"> </w:t>
      </w:r>
      <w:proofErr w:type="spellStart"/>
      <w:r w:rsidR="00C8661E" w:rsidRPr="006C3291">
        <w:rPr>
          <w:sz w:val="24"/>
          <w:szCs w:val="24"/>
        </w:rPr>
        <w:t>fiecare</w:t>
      </w:r>
      <w:proofErr w:type="spellEnd"/>
      <w:r w:rsidR="00C8661E" w:rsidRPr="006C3291">
        <w:rPr>
          <w:sz w:val="24"/>
          <w:szCs w:val="24"/>
        </w:rPr>
        <w:t xml:space="preserve"> </w:t>
      </w:r>
      <w:proofErr w:type="spellStart"/>
      <w:r w:rsidR="00C8661E" w:rsidRPr="006C3291">
        <w:rPr>
          <w:sz w:val="24"/>
          <w:szCs w:val="24"/>
        </w:rPr>
        <w:t>criteriu</w:t>
      </w:r>
      <w:proofErr w:type="spellEnd"/>
      <w:r w:rsidR="00C8661E" w:rsidRPr="006C3291">
        <w:rPr>
          <w:sz w:val="24"/>
          <w:szCs w:val="24"/>
        </w:rPr>
        <w:t xml:space="preserve"> de </w:t>
      </w:r>
      <w:proofErr w:type="spellStart"/>
      <w:r w:rsidR="00C8661E" w:rsidRPr="006C3291">
        <w:rPr>
          <w:sz w:val="24"/>
          <w:szCs w:val="24"/>
        </w:rPr>
        <w:t>selecţie</w:t>
      </w:r>
      <w:proofErr w:type="spellEnd"/>
      <w:r w:rsidR="00C8661E" w:rsidRPr="006C3291">
        <w:rPr>
          <w:sz w:val="24"/>
          <w:szCs w:val="24"/>
        </w:rPr>
        <w:t>.</w:t>
      </w:r>
    </w:p>
    <w:p w14:paraId="5EAFDDAE" w14:textId="77777777" w:rsidR="006C3291" w:rsidRDefault="006C3291" w:rsidP="006C3291">
      <w:pPr>
        <w:jc w:val="both"/>
        <w:rPr>
          <w:b/>
          <w:sz w:val="24"/>
          <w:szCs w:val="24"/>
        </w:rPr>
      </w:pPr>
      <w:proofErr w:type="spellStart"/>
      <w:r w:rsidRPr="006C3291">
        <w:rPr>
          <w:b/>
          <w:sz w:val="24"/>
          <w:szCs w:val="24"/>
        </w:rPr>
        <w:t>Modalitatea</w:t>
      </w:r>
      <w:proofErr w:type="spellEnd"/>
      <w:r w:rsidRPr="006C3291">
        <w:rPr>
          <w:b/>
          <w:sz w:val="24"/>
          <w:szCs w:val="24"/>
        </w:rPr>
        <w:t xml:space="preserve"> de </w:t>
      </w:r>
      <w:proofErr w:type="spellStart"/>
      <w:r w:rsidRPr="006C3291">
        <w:rPr>
          <w:b/>
          <w:sz w:val="24"/>
          <w:szCs w:val="24"/>
        </w:rPr>
        <w:t>desfășurare</w:t>
      </w:r>
      <w:proofErr w:type="spellEnd"/>
      <w:r w:rsidRPr="006C3291">
        <w:rPr>
          <w:b/>
          <w:sz w:val="24"/>
          <w:szCs w:val="24"/>
        </w:rPr>
        <w:t xml:space="preserve"> a </w:t>
      </w:r>
      <w:proofErr w:type="spellStart"/>
      <w:r w:rsidRPr="006C3291">
        <w:rPr>
          <w:b/>
          <w:sz w:val="24"/>
          <w:szCs w:val="24"/>
        </w:rPr>
        <w:t>procesului</w:t>
      </w:r>
      <w:proofErr w:type="spellEnd"/>
      <w:r w:rsidRPr="006C3291">
        <w:rPr>
          <w:b/>
          <w:sz w:val="24"/>
          <w:szCs w:val="24"/>
        </w:rPr>
        <w:t xml:space="preserve"> de </w:t>
      </w:r>
      <w:proofErr w:type="spellStart"/>
      <w:r w:rsidRPr="006C3291">
        <w:rPr>
          <w:b/>
          <w:sz w:val="24"/>
          <w:szCs w:val="24"/>
        </w:rPr>
        <w:t>selecție</w:t>
      </w:r>
      <w:proofErr w:type="spellEnd"/>
      <w:r w:rsidRPr="006C3291">
        <w:rPr>
          <w:b/>
          <w:sz w:val="24"/>
          <w:szCs w:val="24"/>
        </w:rPr>
        <w:t xml:space="preserve"> a </w:t>
      </w:r>
      <w:proofErr w:type="spellStart"/>
      <w:r w:rsidRPr="006C3291">
        <w:rPr>
          <w:b/>
          <w:sz w:val="24"/>
          <w:szCs w:val="24"/>
        </w:rPr>
        <w:t>proiectelor</w:t>
      </w:r>
      <w:proofErr w:type="spellEnd"/>
    </w:p>
    <w:p w14:paraId="1BD84DBB" w14:textId="77777777" w:rsidR="00BA125F" w:rsidRDefault="00BA125F" w:rsidP="00BA12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3.1</w:t>
      </w:r>
      <w:r w:rsidRPr="00230D0B">
        <w:rPr>
          <w:b/>
          <w:sz w:val="24"/>
          <w:szCs w:val="24"/>
        </w:rPr>
        <w:t>5</w:t>
      </w:r>
      <w:r w:rsidRPr="007B592A">
        <w:rPr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În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cazul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în</w:t>
      </w:r>
      <w:proofErr w:type="spellEnd"/>
      <w:r w:rsidRPr="00BA125F">
        <w:rPr>
          <w:b/>
          <w:sz w:val="24"/>
          <w:szCs w:val="24"/>
        </w:rPr>
        <w:t xml:space="preserve"> care nu </w:t>
      </w:r>
      <w:proofErr w:type="spellStart"/>
      <w:r w:rsidRPr="00BA125F">
        <w:rPr>
          <w:b/>
          <w:sz w:val="24"/>
          <w:szCs w:val="24"/>
        </w:rPr>
        <w:t>vor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exista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proiecte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neeligibie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sau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proiecte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eligibile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și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neselectate</w:t>
      </w:r>
      <w:proofErr w:type="spellEnd"/>
      <w:r w:rsidRPr="00BA125F">
        <w:rPr>
          <w:b/>
          <w:sz w:val="24"/>
          <w:szCs w:val="24"/>
        </w:rPr>
        <w:t xml:space="preserve"> – </w:t>
      </w:r>
      <w:proofErr w:type="spellStart"/>
      <w:r w:rsidRPr="00BA125F">
        <w:rPr>
          <w:b/>
          <w:sz w:val="24"/>
          <w:szCs w:val="24"/>
        </w:rPr>
        <w:t>atunci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când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plafonul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financiar</w:t>
      </w:r>
      <w:proofErr w:type="spellEnd"/>
      <w:r w:rsidRPr="00BA125F">
        <w:rPr>
          <w:b/>
          <w:sz w:val="24"/>
          <w:szCs w:val="24"/>
        </w:rPr>
        <w:t xml:space="preserve"> al </w:t>
      </w:r>
      <w:proofErr w:type="spellStart"/>
      <w:r w:rsidRPr="00BA125F">
        <w:rPr>
          <w:b/>
          <w:sz w:val="24"/>
          <w:szCs w:val="24"/>
        </w:rPr>
        <w:t>apelului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acoperă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cererea</w:t>
      </w:r>
      <w:proofErr w:type="spellEnd"/>
      <w:r w:rsidRPr="00BA125F">
        <w:rPr>
          <w:b/>
          <w:sz w:val="24"/>
          <w:szCs w:val="24"/>
        </w:rPr>
        <w:t xml:space="preserve">, nu </w:t>
      </w:r>
      <w:proofErr w:type="spellStart"/>
      <w:r w:rsidRPr="00BA125F">
        <w:rPr>
          <w:b/>
          <w:sz w:val="24"/>
          <w:szCs w:val="24"/>
        </w:rPr>
        <w:t>vor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exista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condiții</w:t>
      </w:r>
      <w:proofErr w:type="spellEnd"/>
      <w:r w:rsidRPr="00BA125F">
        <w:rPr>
          <w:b/>
          <w:sz w:val="24"/>
          <w:szCs w:val="24"/>
        </w:rPr>
        <w:t xml:space="preserve"> care </w:t>
      </w:r>
      <w:proofErr w:type="spellStart"/>
      <w:r w:rsidRPr="00BA125F">
        <w:rPr>
          <w:b/>
          <w:sz w:val="24"/>
          <w:szCs w:val="24"/>
        </w:rPr>
        <w:t>să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ducă</w:t>
      </w:r>
      <w:proofErr w:type="spellEnd"/>
      <w:r w:rsidRPr="00BA125F">
        <w:rPr>
          <w:b/>
          <w:sz w:val="24"/>
          <w:szCs w:val="24"/>
        </w:rPr>
        <w:t xml:space="preserve"> la </w:t>
      </w:r>
      <w:proofErr w:type="spellStart"/>
      <w:r w:rsidRPr="00BA125F">
        <w:rPr>
          <w:b/>
          <w:sz w:val="24"/>
          <w:szCs w:val="24"/>
        </w:rPr>
        <w:t>contestarea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rezultatului</w:t>
      </w:r>
      <w:proofErr w:type="spellEnd"/>
      <w:r w:rsidRPr="00BA125F">
        <w:rPr>
          <w:b/>
          <w:sz w:val="24"/>
          <w:szCs w:val="24"/>
        </w:rPr>
        <w:t xml:space="preserve"> de </w:t>
      </w:r>
      <w:proofErr w:type="spellStart"/>
      <w:r w:rsidRPr="00BA125F">
        <w:rPr>
          <w:b/>
          <w:sz w:val="24"/>
          <w:szCs w:val="24"/>
        </w:rPr>
        <w:t>evaluare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și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selecție</w:t>
      </w:r>
      <w:proofErr w:type="spellEnd"/>
      <w:r w:rsidRPr="00BA125F">
        <w:rPr>
          <w:b/>
          <w:sz w:val="24"/>
          <w:szCs w:val="24"/>
        </w:rPr>
        <w:t xml:space="preserve">, </w:t>
      </w:r>
      <w:proofErr w:type="spellStart"/>
      <w:r w:rsidRPr="00BA125F">
        <w:rPr>
          <w:b/>
          <w:sz w:val="24"/>
          <w:szCs w:val="24"/>
        </w:rPr>
        <w:t>și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prin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urmare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Comitetul</w:t>
      </w:r>
      <w:proofErr w:type="spellEnd"/>
      <w:r w:rsidRPr="00BA125F">
        <w:rPr>
          <w:b/>
          <w:sz w:val="24"/>
          <w:szCs w:val="24"/>
        </w:rPr>
        <w:t xml:space="preserve"> de </w:t>
      </w:r>
      <w:proofErr w:type="spellStart"/>
      <w:r w:rsidRPr="00BA125F">
        <w:rPr>
          <w:b/>
          <w:sz w:val="24"/>
          <w:szCs w:val="24"/>
        </w:rPr>
        <w:t>Selecție</w:t>
      </w:r>
      <w:proofErr w:type="spellEnd"/>
      <w:r w:rsidRPr="00BA125F">
        <w:rPr>
          <w:b/>
          <w:sz w:val="24"/>
          <w:szCs w:val="24"/>
        </w:rPr>
        <w:t xml:space="preserve"> a </w:t>
      </w:r>
      <w:proofErr w:type="spellStart"/>
      <w:r w:rsidRPr="00BA125F">
        <w:rPr>
          <w:b/>
          <w:sz w:val="24"/>
          <w:szCs w:val="24"/>
        </w:rPr>
        <w:t>proiectelor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va</w:t>
      </w:r>
      <w:proofErr w:type="spellEnd"/>
      <w:r w:rsidRPr="00BA125F">
        <w:rPr>
          <w:b/>
          <w:sz w:val="24"/>
          <w:szCs w:val="24"/>
        </w:rPr>
        <w:t xml:space="preserve"> </w:t>
      </w:r>
      <w:proofErr w:type="spellStart"/>
      <w:r w:rsidRPr="00BA125F">
        <w:rPr>
          <w:b/>
          <w:sz w:val="24"/>
          <w:szCs w:val="24"/>
        </w:rPr>
        <w:t>emite</w:t>
      </w:r>
      <w:proofErr w:type="spellEnd"/>
      <w:r w:rsidRPr="00BA125F">
        <w:rPr>
          <w:b/>
          <w:sz w:val="24"/>
          <w:szCs w:val="24"/>
        </w:rPr>
        <w:t xml:space="preserve"> direct </w:t>
      </w:r>
      <w:proofErr w:type="spellStart"/>
      <w:r w:rsidRPr="00BA125F">
        <w:rPr>
          <w:b/>
          <w:sz w:val="24"/>
          <w:szCs w:val="24"/>
        </w:rPr>
        <w:t>Raport</w:t>
      </w:r>
      <w:proofErr w:type="spellEnd"/>
      <w:r w:rsidRPr="00BA125F">
        <w:rPr>
          <w:b/>
          <w:sz w:val="24"/>
          <w:szCs w:val="24"/>
        </w:rPr>
        <w:t xml:space="preserve"> de </w:t>
      </w:r>
      <w:proofErr w:type="spellStart"/>
      <w:r w:rsidRPr="00BA125F">
        <w:rPr>
          <w:b/>
          <w:sz w:val="24"/>
          <w:szCs w:val="24"/>
        </w:rPr>
        <w:t>Selecție</w:t>
      </w:r>
      <w:proofErr w:type="spellEnd"/>
      <w:r w:rsidRPr="00BA125F">
        <w:rPr>
          <w:b/>
          <w:sz w:val="24"/>
          <w:szCs w:val="24"/>
        </w:rPr>
        <w:t xml:space="preserve"> Final.</w:t>
      </w:r>
      <w:r w:rsidRPr="007B592A">
        <w:rPr>
          <w:sz w:val="24"/>
          <w:szCs w:val="24"/>
        </w:rPr>
        <w:t xml:space="preserve"> </w:t>
      </w:r>
    </w:p>
    <w:p w14:paraId="542AB987" w14:textId="77777777" w:rsidR="00BA125F" w:rsidRPr="006C3291" w:rsidRDefault="00BA125F" w:rsidP="006C3291">
      <w:pPr>
        <w:jc w:val="both"/>
        <w:rPr>
          <w:b/>
          <w:sz w:val="24"/>
          <w:szCs w:val="24"/>
        </w:rPr>
      </w:pPr>
    </w:p>
    <w:p w14:paraId="061C4B89" w14:textId="77777777" w:rsidR="00710764" w:rsidRDefault="00BA125F" w:rsidP="006C329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3.16</w:t>
      </w:r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Comitetul</w:t>
      </w:r>
      <w:proofErr w:type="spellEnd"/>
      <w:r w:rsidR="006C3291" w:rsidRPr="006C3291">
        <w:rPr>
          <w:sz w:val="24"/>
          <w:szCs w:val="24"/>
        </w:rPr>
        <w:t xml:space="preserve"> de </w:t>
      </w:r>
      <w:proofErr w:type="spellStart"/>
      <w:r w:rsidR="006C3291" w:rsidRPr="006C3291">
        <w:rPr>
          <w:sz w:val="24"/>
          <w:szCs w:val="24"/>
        </w:rPr>
        <w:t>selecție</w:t>
      </w:r>
      <w:proofErr w:type="spellEnd"/>
      <w:r w:rsidR="006C3291" w:rsidRPr="006C3291">
        <w:rPr>
          <w:sz w:val="24"/>
          <w:szCs w:val="24"/>
        </w:rPr>
        <w:t xml:space="preserve"> al GAL </w:t>
      </w:r>
      <w:proofErr w:type="spellStart"/>
      <w:r w:rsidR="006C3291" w:rsidRPr="006C3291">
        <w:rPr>
          <w:sz w:val="24"/>
          <w:szCs w:val="24"/>
        </w:rPr>
        <w:t>trebuie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să</w:t>
      </w:r>
      <w:proofErr w:type="spellEnd"/>
      <w:r w:rsidR="006C3291" w:rsidRPr="006C3291">
        <w:rPr>
          <w:sz w:val="24"/>
          <w:szCs w:val="24"/>
        </w:rPr>
        <w:t xml:space="preserve"> se </w:t>
      </w:r>
      <w:proofErr w:type="spellStart"/>
      <w:r w:rsidR="006C3291" w:rsidRPr="006C3291">
        <w:rPr>
          <w:sz w:val="24"/>
          <w:szCs w:val="24"/>
        </w:rPr>
        <w:t>asigure</w:t>
      </w:r>
      <w:proofErr w:type="spellEnd"/>
      <w:r w:rsidR="006C3291" w:rsidRPr="006C3291">
        <w:rPr>
          <w:sz w:val="24"/>
          <w:szCs w:val="24"/>
        </w:rPr>
        <w:t xml:space="preserve"> de </w:t>
      </w:r>
      <w:proofErr w:type="spellStart"/>
      <w:r w:rsidR="006C3291" w:rsidRPr="006C3291">
        <w:rPr>
          <w:sz w:val="24"/>
          <w:szCs w:val="24"/>
        </w:rPr>
        <w:t>faptul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că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proiectul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ce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urmează</w:t>
      </w:r>
      <w:proofErr w:type="spellEnd"/>
      <w:r w:rsidR="006C3291">
        <w:rPr>
          <w:sz w:val="24"/>
          <w:szCs w:val="24"/>
        </w:rPr>
        <w:t xml:space="preserve"> a </w:t>
      </w:r>
      <w:proofErr w:type="spellStart"/>
      <w:r w:rsidR="006C3291">
        <w:rPr>
          <w:sz w:val="24"/>
          <w:szCs w:val="24"/>
        </w:rPr>
        <w:t>primi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finanțare</w:t>
      </w:r>
      <w:proofErr w:type="spellEnd"/>
      <w:r w:rsidR="006C3291" w:rsidRPr="006C3291">
        <w:rPr>
          <w:sz w:val="24"/>
          <w:szCs w:val="24"/>
        </w:rPr>
        <w:t xml:space="preserve"> se </w:t>
      </w:r>
      <w:proofErr w:type="spellStart"/>
      <w:r w:rsidR="006C3291" w:rsidRPr="006C3291">
        <w:rPr>
          <w:sz w:val="24"/>
          <w:szCs w:val="24"/>
        </w:rPr>
        <w:t>regăsește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în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obiectivele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propuse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în</w:t>
      </w:r>
      <w:proofErr w:type="spellEnd"/>
      <w:r w:rsidR="006C3291" w:rsidRPr="006C3291">
        <w:rPr>
          <w:sz w:val="24"/>
          <w:szCs w:val="24"/>
        </w:rPr>
        <w:t xml:space="preserve"> SDL </w:t>
      </w:r>
      <w:proofErr w:type="spellStart"/>
      <w:r w:rsidR="006C3291" w:rsidRPr="006C3291">
        <w:rPr>
          <w:sz w:val="24"/>
          <w:szCs w:val="24"/>
        </w:rPr>
        <w:t>și</w:t>
      </w:r>
      <w:proofErr w:type="spellEnd"/>
      <w:r w:rsidR="006C3291" w:rsidRPr="006C3291">
        <w:rPr>
          <w:sz w:val="24"/>
          <w:szCs w:val="24"/>
        </w:rPr>
        <w:t xml:space="preserve"> se </w:t>
      </w:r>
      <w:proofErr w:type="spellStart"/>
      <w:r w:rsidR="006C3291" w:rsidRPr="006C3291">
        <w:rPr>
          <w:sz w:val="24"/>
          <w:szCs w:val="24"/>
        </w:rPr>
        <w:t>încadr</w:t>
      </w:r>
      <w:r w:rsidR="00710764">
        <w:rPr>
          <w:sz w:val="24"/>
          <w:szCs w:val="24"/>
        </w:rPr>
        <w:t>ează</w:t>
      </w:r>
      <w:proofErr w:type="spellEnd"/>
      <w:r w:rsidR="00710764">
        <w:rPr>
          <w:sz w:val="24"/>
          <w:szCs w:val="24"/>
        </w:rPr>
        <w:t xml:space="preserve"> </w:t>
      </w:r>
      <w:proofErr w:type="spellStart"/>
      <w:r w:rsidR="00710764">
        <w:rPr>
          <w:sz w:val="24"/>
          <w:szCs w:val="24"/>
        </w:rPr>
        <w:t>în</w:t>
      </w:r>
      <w:proofErr w:type="spellEnd"/>
      <w:r w:rsidR="00710764">
        <w:rPr>
          <w:sz w:val="24"/>
          <w:szCs w:val="24"/>
        </w:rPr>
        <w:t xml:space="preserve"> </w:t>
      </w:r>
      <w:proofErr w:type="spellStart"/>
      <w:r w:rsidR="00710764">
        <w:rPr>
          <w:sz w:val="24"/>
          <w:szCs w:val="24"/>
        </w:rPr>
        <w:t>planul</w:t>
      </w:r>
      <w:proofErr w:type="spellEnd"/>
      <w:r w:rsidR="00710764">
        <w:rPr>
          <w:sz w:val="24"/>
          <w:szCs w:val="24"/>
        </w:rPr>
        <w:t xml:space="preserve"> </w:t>
      </w:r>
      <w:proofErr w:type="spellStart"/>
      <w:r w:rsidR="00710764">
        <w:rPr>
          <w:sz w:val="24"/>
          <w:szCs w:val="24"/>
        </w:rPr>
        <w:t>financiar</w:t>
      </w:r>
      <w:proofErr w:type="spellEnd"/>
      <w:r w:rsidR="00710764">
        <w:rPr>
          <w:sz w:val="24"/>
          <w:szCs w:val="24"/>
        </w:rPr>
        <w:t xml:space="preserve"> al GAL.</w:t>
      </w:r>
    </w:p>
    <w:p w14:paraId="068A71EF" w14:textId="77777777" w:rsidR="006C3291" w:rsidRDefault="00BA125F" w:rsidP="006C329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3.17</w:t>
      </w:r>
      <w:r w:rsidR="00710764">
        <w:rPr>
          <w:sz w:val="24"/>
          <w:szCs w:val="24"/>
        </w:rPr>
        <w:t xml:space="preserve"> </w:t>
      </w:r>
      <w:proofErr w:type="spellStart"/>
      <w:r w:rsidR="00710764">
        <w:rPr>
          <w:sz w:val="24"/>
          <w:szCs w:val="24"/>
        </w:rPr>
        <w:t>În</w:t>
      </w:r>
      <w:proofErr w:type="spellEnd"/>
      <w:r w:rsidR="00710764">
        <w:rPr>
          <w:sz w:val="24"/>
          <w:szCs w:val="24"/>
        </w:rPr>
        <w:t xml:space="preserve"> </w:t>
      </w:r>
      <w:proofErr w:type="spellStart"/>
      <w:r w:rsidR="00710764">
        <w:rPr>
          <w:sz w:val="24"/>
          <w:szCs w:val="24"/>
        </w:rPr>
        <w:t>funcţie</w:t>
      </w:r>
      <w:proofErr w:type="spellEnd"/>
      <w:r w:rsidR="006C3291" w:rsidRPr="006C3291">
        <w:rPr>
          <w:sz w:val="24"/>
          <w:szCs w:val="24"/>
        </w:rPr>
        <w:t xml:space="preserve"> de </w:t>
      </w:r>
      <w:proofErr w:type="spellStart"/>
      <w:r w:rsidR="006C3291">
        <w:rPr>
          <w:sz w:val="24"/>
          <w:szCs w:val="24"/>
        </w:rPr>
        <w:t>punctaj</w:t>
      </w:r>
      <w:proofErr w:type="spellEnd"/>
      <w:r w:rsidR="006C3291">
        <w:rPr>
          <w:sz w:val="24"/>
          <w:szCs w:val="24"/>
        </w:rPr>
        <w:t xml:space="preserve">, de </w:t>
      </w:r>
      <w:proofErr w:type="spellStart"/>
      <w:r w:rsidR="006C3291">
        <w:rPr>
          <w:sz w:val="24"/>
          <w:szCs w:val="24"/>
        </w:rPr>
        <w:t>numărul</w:t>
      </w:r>
      <w:proofErr w:type="spellEnd"/>
      <w:r w:rsidR="006C3291">
        <w:rPr>
          <w:sz w:val="24"/>
          <w:szCs w:val="24"/>
        </w:rPr>
        <w:t xml:space="preserve"> de </w:t>
      </w:r>
      <w:proofErr w:type="spellStart"/>
      <w:r w:rsidR="006C3291">
        <w:rPr>
          <w:sz w:val="24"/>
          <w:szCs w:val="24"/>
        </w:rPr>
        <w:t>proiecte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depuse</w:t>
      </w:r>
      <w:proofErr w:type="spellEnd"/>
      <w:r w:rsidR="006C3291" w:rsidRPr="006C3291">
        <w:rPr>
          <w:sz w:val="24"/>
          <w:szCs w:val="24"/>
        </w:rPr>
        <w:t xml:space="preserve">, de </w:t>
      </w:r>
      <w:proofErr w:type="spellStart"/>
      <w:r w:rsidR="006C3291" w:rsidRPr="006C3291">
        <w:rPr>
          <w:sz w:val="24"/>
          <w:szCs w:val="24"/>
        </w:rPr>
        <w:t>alocarea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disponibilă</w:t>
      </w:r>
      <w:proofErr w:type="spellEnd"/>
      <w:r w:rsidR="006C3291" w:rsidRPr="006C3291">
        <w:rPr>
          <w:sz w:val="24"/>
          <w:szCs w:val="24"/>
        </w:rPr>
        <w:t xml:space="preserve">, </w:t>
      </w:r>
      <w:proofErr w:type="spellStart"/>
      <w:r w:rsidR="006C3291" w:rsidRPr="006C3291">
        <w:rPr>
          <w:sz w:val="24"/>
          <w:szCs w:val="24"/>
        </w:rPr>
        <w:t>Comitetul</w:t>
      </w:r>
      <w:proofErr w:type="spellEnd"/>
      <w:r w:rsidR="006C3291" w:rsidRPr="006C3291">
        <w:rPr>
          <w:sz w:val="24"/>
          <w:szCs w:val="24"/>
        </w:rPr>
        <w:t xml:space="preserve"> de </w:t>
      </w:r>
      <w:proofErr w:type="spellStart"/>
      <w:r w:rsidR="006C3291" w:rsidRPr="006C3291">
        <w:rPr>
          <w:sz w:val="24"/>
          <w:szCs w:val="24"/>
        </w:rPr>
        <w:t>Selecţie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va</w:t>
      </w:r>
      <w:proofErr w:type="spellEnd"/>
      <w:r w:rsidR="006C3291" w:rsidRPr="006C3291">
        <w:rPr>
          <w:sz w:val="24"/>
          <w:szCs w:val="24"/>
        </w:rPr>
        <w:t xml:space="preserve"> decide c</w:t>
      </w:r>
      <w:r w:rsidR="006C3291">
        <w:rPr>
          <w:sz w:val="24"/>
          <w:szCs w:val="24"/>
        </w:rPr>
        <w:t xml:space="preserve">are sunt </w:t>
      </w:r>
      <w:proofErr w:type="spellStart"/>
      <w:r w:rsidR="006C3291">
        <w:rPr>
          <w:sz w:val="24"/>
          <w:szCs w:val="24"/>
        </w:rPr>
        <w:t>proiectele</w:t>
      </w:r>
      <w:proofErr w:type="spellEnd"/>
      <w:r w:rsidR="006C3291">
        <w:rPr>
          <w:sz w:val="24"/>
          <w:szCs w:val="24"/>
        </w:rPr>
        <w:t xml:space="preserve"> care </w:t>
      </w:r>
      <w:proofErr w:type="spellStart"/>
      <w:r w:rsidR="006C3291">
        <w:rPr>
          <w:sz w:val="24"/>
          <w:szCs w:val="24"/>
        </w:rPr>
        <w:t>vor</w:t>
      </w:r>
      <w:proofErr w:type="spellEnd"/>
      <w:r w:rsidR="006C3291">
        <w:rPr>
          <w:sz w:val="24"/>
          <w:szCs w:val="24"/>
        </w:rPr>
        <w:t xml:space="preserve"> fi </w:t>
      </w:r>
      <w:proofErr w:type="spellStart"/>
      <w:r w:rsidR="006C3291">
        <w:rPr>
          <w:sz w:val="24"/>
          <w:szCs w:val="24"/>
        </w:rPr>
        <w:t>selectate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pentru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finanţare</w:t>
      </w:r>
      <w:proofErr w:type="spellEnd"/>
      <w:r w:rsidR="006C3291">
        <w:rPr>
          <w:sz w:val="24"/>
          <w:szCs w:val="24"/>
        </w:rPr>
        <w:t xml:space="preserve">. </w:t>
      </w:r>
    </w:p>
    <w:p w14:paraId="084182EB" w14:textId="77777777" w:rsidR="006C3291" w:rsidRPr="006C3291" w:rsidRDefault="00BA125F" w:rsidP="006C329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3.17</w:t>
      </w:r>
      <w:r w:rsidR="006C3291" w:rsidRPr="006C3291">
        <w:rPr>
          <w:b/>
          <w:sz w:val="24"/>
          <w:szCs w:val="24"/>
        </w:rPr>
        <w:t>.1</w:t>
      </w:r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Comitetul</w:t>
      </w:r>
      <w:proofErr w:type="spellEnd"/>
      <w:r w:rsidR="006C3291" w:rsidRPr="006C3291">
        <w:rPr>
          <w:sz w:val="24"/>
          <w:szCs w:val="24"/>
        </w:rPr>
        <w:t xml:space="preserve"> de </w:t>
      </w:r>
      <w:proofErr w:type="spellStart"/>
      <w:r w:rsidR="006C3291" w:rsidRPr="006C3291">
        <w:rPr>
          <w:sz w:val="24"/>
          <w:szCs w:val="24"/>
        </w:rPr>
        <w:t>Selecție</w:t>
      </w:r>
      <w:proofErr w:type="spellEnd"/>
      <w:r w:rsidR="006C3291" w:rsidRPr="006C3291">
        <w:rPr>
          <w:sz w:val="24"/>
          <w:szCs w:val="24"/>
        </w:rPr>
        <w:t xml:space="preserve"> se </w:t>
      </w:r>
      <w:proofErr w:type="spellStart"/>
      <w:r w:rsidR="006C3291" w:rsidRPr="006C3291">
        <w:rPr>
          <w:sz w:val="24"/>
          <w:szCs w:val="24"/>
        </w:rPr>
        <w:t>convoacă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în</w:t>
      </w:r>
      <w:proofErr w:type="spellEnd"/>
      <w:r w:rsidR="006C3291" w:rsidRPr="006C3291">
        <w:rPr>
          <w:sz w:val="24"/>
          <w:szCs w:val="24"/>
        </w:rPr>
        <w:t xml:space="preserve"> maxim 5 </w:t>
      </w:r>
      <w:proofErr w:type="spellStart"/>
      <w:r w:rsidR="006C3291" w:rsidRPr="006C3291">
        <w:rPr>
          <w:sz w:val="24"/>
          <w:szCs w:val="24"/>
        </w:rPr>
        <w:t>z</w:t>
      </w:r>
      <w:r w:rsidR="006C3291">
        <w:rPr>
          <w:sz w:val="24"/>
          <w:szCs w:val="24"/>
        </w:rPr>
        <w:t>ile</w:t>
      </w:r>
      <w:proofErr w:type="spellEnd"/>
      <w:r w:rsidR="006C3291">
        <w:rPr>
          <w:sz w:val="24"/>
          <w:szCs w:val="24"/>
        </w:rPr>
        <w:t xml:space="preserve"> de la </w:t>
      </w:r>
      <w:proofErr w:type="spellStart"/>
      <w:r w:rsidR="006C3291">
        <w:rPr>
          <w:sz w:val="24"/>
          <w:szCs w:val="24"/>
        </w:rPr>
        <w:t>finalizarea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evaluării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proiectelor</w:t>
      </w:r>
      <w:proofErr w:type="spellEnd"/>
      <w:r w:rsidR="006C3291" w:rsidRPr="006C3291">
        <w:rPr>
          <w:sz w:val="24"/>
          <w:szCs w:val="24"/>
        </w:rPr>
        <w:t xml:space="preserve">, </w:t>
      </w:r>
      <w:proofErr w:type="spellStart"/>
      <w:r w:rsidR="006C3291" w:rsidRPr="006C3291">
        <w:rPr>
          <w:sz w:val="24"/>
          <w:szCs w:val="24"/>
        </w:rPr>
        <w:t>iar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elaborarea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Raportului</w:t>
      </w:r>
      <w:proofErr w:type="spellEnd"/>
      <w:r w:rsidR="006C3291" w:rsidRPr="006C3291">
        <w:rPr>
          <w:sz w:val="24"/>
          <w:szCs w:val="24"/>
        </w:rPr>
        <w:t xml:space="preserve"> de </w:t>
      </w:r>
      <w:proofErr w:type="spellStart"/>
      <w:r w:rsidR="006C3291" w:rsidRPr="006C3291">
        <w:rPr>
          <w:sz w:val="24"/>
          <w:szCs w:val="24"/>
        </w:rPr>
        <w:t>Selecție</w:t>
      </w:r>
      <w:proofErr w:type="spellEnd"/>
      <w:r w:rsidR="006C3291" w:rsidRPr="006C3291">
        <w:rPr>
          <w:sz w:val="24"/>
          <w:szCs w:val="24"/>
        </w:rPr>
        <w:t xml:space="preserve"> se </w:t>
      </w:r>
      <w:proofErr w:type="spellStart"/>
      <w:r w:rsidR="006C3291" w:rsidRPr="006C3291">
        <w:rPr>
          <w:sz w:val="24"/>
          <w:szCs w:val="24"/>
        </w:rPr>
        <w:t>va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realiza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în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cadrul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ședinței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realizate</w:t>
      </w:r>
      <w:proofErr w:type="spellEnd"/>
      <w:r w:rsidR="006C3291">
        <w:rPr>
          <w:sz w:val="24"/>
          <w:szCs w:val="24"/>
        </w:rPr>
        <w:t xml:space="preserve"> de </w:t>
      </w:r>
      <w:proofErr w:type="spellStart"/>
      <w:r w:rsidR="006C3291" w:rsidRPr="006C3291">
        <w:rPr>
          <w:sz w:val="24"/>
          <w:szCs w:val="24"/>
        </w:rPr>
        <w:t>membrii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acestuia</w:t>
      </w:r>
      <w:proofErr w:type="spellEnd"/>
      <w:r w:rsidR="00F90AF5">
        <w:rPr>
          <w:sz w:val="24"/>
          <w:szCs w:val="24"/>
        </w:rPr>
        <w:t xml:space="preserve">, </w:t>
      </w:r>
      <w:proofErr w:type="spellStart"/>
      <w:r w:rsidR="00F90AF5">
        <w:rPr>
          <w:sz w:val="24"/>
          <w:szCs w:val="24"/>
        </w:rPr>
        <w:t>dacă</w:t>
      </w:r>
      <w:proofErr w:type="spellEnd"/>
      <w:r w:rsidR="00F90AF5">
        <w:rPr>
          <w:sz w:val="24"/>
          <w:szCs w:val="24"/>
        </w:rPr>
        <w:t xml:space="preserve"> nu se </w:t>
      </w:r>
      <w:proofErr w:type="spellStart"/>
      <w:r w:rsidR="00F90AF5">
        <w:rPr>
          <w:sz w:val="24"/>
          <w:szCs w:val="24"/>
        </w:rPr>
        <w:t>depun</w:t>
      </w:r>
      <w:proofErr w:type="spellEnd"/>
      <w:r w:rsidR="00F90AF5">
        <w:rPr>
          <w:sz w:val="24"/>
          <w:szCs w:val="24"/>
        </w:rPr>
        <w:t xml:space="preserve"> </w:t>
      </w:r>
      <w:proofErr w:type="spellStart"/>
      <w:r w:rsidR="00F90AF5">
        <w:rPr>
          <w:sz w:val="24"/>
          <w:szCs w:val="24"/>
        </w:rPr>
        <w:t>contestaț</w:t>
      </w:r>
      <w:r w:rsidR="00C8661E">
        <w:rPr>
          <w:sz w:val="24"/>
          <w:szCs w:val="24"/>
        </w:rPr>
        <w:t>ii</w:t>
      </w:r>
      <w:proofErr w:type="spellEnd"/>
      <w:r w:rsidR="006C3291" w:rsidRPr="006C3291">
        <w:rPr>
          <w:sz w:val="24"/>
          <w:szCs w:val="24"/>
        </w:rPr>
        <w:t>.</w:t>
      </w:r>
    </w:p>
    <w:p w14:paraId="54482179" w14:textId="77777777" w:rsidR="006C3291" w:rsidRDefault="00BA125F" w:rsidP="006C329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3.18</w:t>
      </w:r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Rezultatul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şedinţei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Comitetului</w:t>
      </w:r>
      <w:proofErr w:type="spellEnd"/>
      <w:r w:rsidR="006C3291" w:rsidRPr="006C3291">
        <w:rPr>
          <w:sz w:val="24"/>
          <w:szCs w:val="24"/>
        </w:rPr>
        <w:t xml:space="preserve"> de </w:t>
      </w:r>
      <w:proofErr w:type="spellStart"/>
      <w:r w:rsidR="006C3291" w:rsidRPr="006C3291">
        <w:rPr>
          <w:sz w:val="24"/>
          <w:szCs w:val="24"/>
        </w:rPr>
        <w:t>Selecţie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va</w:t>
      </w:r>
      <w:proofErr w:type="spellEnd"/>
      <w:r w:rsidR="006C3291" w:rsidRPr="006C3291">
        <w:rPr>
          <w:sz w:val="24"/>
          <w:szCs w:val="24"/>
        </w:rPr>
        <w:t xml:space="preserve"> fi un </w:t>
      </w:r>
      <w:proofErr w:type="spellStart"/>
      <w:r w:rsidR="006C3291" w:rsidRPr="006C3291">
        <w:rPr>
          <w:sz w:val="24"/>
          <w:szCs w:val="24"/>
        </w:rPr>
        <w:t>Raport</w:t>
      </w:r>
      <w:proofErr w:type="spellEnd"/>
      <w:r w:rsidR="006C3291" w:rsidRPr="006C3291">
        <w:rPr>
          <w:sz w:val="24"/>
          <w:szCs w:val="24"/>
        </w:rPr>
        <w:t xml:space="preserve"> de</w:t>
      </w:r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Selecţie</w:t>
      </w:r>
      <w:proofErr w:type="spellEnd"/>
      <w:r w:rsidR="006C3291">
        <w:rPr>
          <w:sz w:val="24"/>
          <w:szCs w:val="24"/>
        </w:rPr>
        <w:t xml:space="preserve">, </w:t>
      </w:r>
      <w:proofErr w:type="spellStart"/>
      <w:r w:rsidR="006C3291" w:rsidRPr="006C3291">
        <w:rPr>
          <w:sz w:val="24"/>
          <w:szCs w:val="24"/>
        </w:rPr>
        <w:t>iar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în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cadrul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acestui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raport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vor</w:t>
      </w:r>
      <w:proofErr w:type="spellEnd"/>
      <w:r w:rsidR="006C3291" w:rsidRPr="006C3291">
        <w:rPr>
          <w:sz w:val="24"/>
          <w:szCs w:val="24"/>
        </w:rPr>
        <w:t xml:space="preserve"> fi</w:t>
      </w:r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consemnate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proiectele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710764">
        <w:rPr>
          <w:sz w:val="24"/>
          <w:szCs w:val="24"/>
        </w:rPr>
        <w:t>conforme</w:t>
      </w:r>
      <w:proofErr w:type="spellEnd"/>
      <w:r w:rsidR="00710764">
        <w:rPr>
          <w:sz w:val="24"/>
          <w:szCs w:val="24"/>
        </w:rPr>
        <w:t xml:space="preserve">, </w:t>
      </w:r>
      <w:proofErr w:type="spellStart"/>
      <w:r w:rsidR="00710764">
        <w:rPr>
          <w:sz w:val="24"/>
          <w:szCs w:val="24"/>
        </w:rPr>
        <w:t>necomforme</w:t>
      </w:r>
      <w:proofErr w:type="spellEnd"/>
      <w:r w:rsidR="00710764">
        <w:rPr>
          <w:sz w:val="24"/>
          <w:szCs w:val="24"/>
        </w:rPr>
        <w:t xml:space="preserve">, </w:t>
      </w:r>
      <w:proofErr w:type="spellStart"/>
      <w:r w:rsidR="00710764">
        <w:rPr>
          <w:sz w:val="24"/>
          <w:szCs w:val="24"/>
        </w:rPr>
        <w:t>eligibile</w:t>
      </w:r>
      <w:proofErr w:type="spellEnd"/>
      <w:r w:rsidR="00710764">
        <w:rPr>
          <w:sz w:val="24"/>
          <w:szCs w:val="24"/>
        </w:rPr>
        <w:t xml:space="preserve">, </w:t>
      </w:r>
      <w:proofErr w:type="spellStart"/>
      <w:r w:rsidR="00710764">
        <w:rPr>
          <w:sz w:val="24"/>
          <w:szCs w:val="24"/>
        </w:rPr>
        <w:t>neeligibile</w:t>
      </w:r>
      <w:proofErr w:type="spellEnd"/>
      <w:r w:rsidR="00710764">
        <w:rPr>
          <w:sz w:val="24"/>
          <w:szCs w:val="24"/>
        </w:rPr>
        <w:t xml:space="preserve">, </w:t>
      </w:r>
      <w:proofErr w:type="spellStart"/>
      <w:r w:rsidR="00710764">
        <w:rPr>
          <w:sz w:val="24"/>
          <w:szCs w:val="24"/>
        </w:rPr>
        <w:t>selectate</w:t>
      </w:r>
      <w:proofErr w:type="spellEnd"/>
      <w:r w:rsidR="00710764">
        <w:rPr>
          <w:sz w:val="24"/>
          <w:szCs w:val="24"/>
        </w:rPr>
        <w:t xml:space="preserve">, </w:t>
      </w:r>
      <w:proofErr w:type="spellStart"/>
      <w:r w:rsidR="00710764">
        <w:rPr>
          <w:sz w:val="24"/>
          <w:szCs w:val="24"/>
        </w:rPr>
        <w:t>neselectate</w:t>
      </w:r>
      <w:proofErr w:type="spellEnd"/>
      <w:r w:rsidR="00710764">
        <w:rPr>
          <w:sz w:val="24"/>
          <w:szCs w:val="24"/>
        </w:rPr>
        <w:t xml:space="preserve">, </w:t>
      </w:r>
      <w:proofErr w:type="spellStart"/>
      <w:r w:rsidR="00710764">
        <w:rPr>
          <w:sz w:val="24"/>
          <w:szCs w:val="24"/>
        </w:rPr>
        <w:t>și</w:t>
      </w:r>
      <w:proofErr w:type="spellEnd"/>
      <w:r w:rsidR="00710764">
        <w:rPr>
          <w:sz w:val="24"/>
          <w:szCs w:val="24"/>
        </w:rPr>
        <w:t xml:space="preserve"> </w:t>
      </w:r>
      <w:proofErr w:type="spellStart"/>
      <w:r w:rsidR="00710764">
        <w:rPr>
          <w:sz w:val="24"/>
          <w:szCs w:val="24"/>
        </w:rPr>
        <w:t>retrase</w:t>
      </w:r>
      <w:proofErr w:type="spellEnd"/>
      <w:r w:rsidR="006C3291" w:rsidRPr="006C3291">
        <w:rPr>
          <w:sz w:val="24"/>
          <w:szCs w:val="24"/>
        </w:rPr>
        <w:t xml:space="preserve">, </w:t>
      </w:r>
      <w:proofErr w:type="spellStart"/>
      <w:r w:rsidR="006C3291" w:rsidRPr="006C3291">
        <w:rPr>
          <w:sz w:val="24"/>
          <w:szCs w:val="24"/>
        </w:rPr>
        <w:t>valoarea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acest</w:t>
      </w:r>
      <w:r w:rsidR="006C3291">
        <w:rPr>
          <w:sz w:val="24"/>
          <w:szCs w:val="24"/>
        </w:rPr>
        <w:t>ora</w:t>
      </w:r>
      <w:proofErr w:type="spellEnd"/>
      <w:r w:rsidR="006C3291">
        <w:rPr>
          <w:sz w:val="24"/>
          <w:szCs w:val="24"/>
        </w:rPr>
        <w:t xml:space="preserve">, </w:t>
      </w:r>
      <w:proofErr w:type="spellStart"/>
      <w:r w:rsidR="006C3291">
        <w:rPr>
          <w:sz w:val="24"/>
          <w:szCs w:val="24"/>
        </w:rPr>
        <w:t>numele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solicitanţilor</w:t>
      </w:r>
      <w:proofErr w:type="spellEnd"/>
      <w:r w:rsidR="006C3291">
        <w:rPr>
          <w:sz w:val="24"/>
          <w:szCs w:val="24"/>
        </w:rPr>
        <w:t xml:space="preserve">, </w:t>
      </w:r>
      <w:proofErr w:type="spellStart"/>
      <w:r w:rsidR="006C3291">
        <w:rPr>
          <w:sz w:val="24"/>
          <w:szCs w:val="24"/>
        </w:rPr>
        <w:t>iar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pentru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proiectele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eligibile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punctajul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obţinut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pentru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fiecare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criteriu</w:t>
      </w:r>
      <w:proofErr w:type="spellEnd"/>
      <w:r w:rsidR="006C3291" w:rsidRPr="006C3291">
        <w:rPr>
          <w:sz w:val="24"/>
          <w:szCs w:val="24"/>
        </w:rPr>
        <w:t xml:space="preserve"> de </w:t>
      </w:r>
      <w:proofErr w:type="spellStart"/>
      <w:r w:rsidR="006C3291" w:rsidRPr="006C3291">
        <w:rPr>
          <w:sz w:val="24"/>
          <w:szCs w:val="24"/>
        </w:rPr>
        <w:t>selecţie</w:t>
      </w:r>
      <w:proofErr w:type="spellEnd"/>
      <w:r w:rsidR="006C3291" w:rsidRPr="006C3291">
        <w:rPr>
          <w:sz w:val="24"/>
          <w:szCs w:val="24"/>
        </w:rPr>
        <w:t>.</w:t>
      </w:r>
    </w:p>
    <w:p w14:paraId="6E391052" w14:textId="77777777" w:rsidR="006C3291" w:rsidRPr="006C3291" w:rsidRDefault="00BA125F" w:rsidP="006C329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3.19</w:t>
      </w:r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Selecţia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proiectelor</w:t>
      </w:r>
      <w:proofErr w:type="spellEnd"/>
      <w:r w:rsidR="006C3291" w:rsidRPr="006C3291">
        <w:rPr>
          <w:sz w:val="24"/>
          <w:szCs w:val="24"/>
        </w:rPr>
        <w:t xml:space="preserve"> se </w:t>
      </w:r>
      <w:proofErr w:type="spellStart"/>
      <w:r w:rsidR="006C3291" w:rsidRPr="006C3291">
        <w:rPr>
          <w:sz w:val="24"/>
          <w:szCs w:val="24"/>
        </w:rPr>
        <w:t>va</w:t>
      </w:r>
      <w:proofErr w:type="spellEnd"/>
      <w:r w:rsidR="006C3291" w:rsidRPr="006C3291">
        <w:rPr>
          <w:sz w:val="24"/>
          <w:szCs w:val="24"/>
        </w:rPr>
        <w:t xml:space="preserve"> face </w:t>
      </w:r>
      <w:proofErr w:type="spellStart"/>
      <w:r w:rsidR="006C3291" w:rsidRPr="006C3291">
        <w:rPr>
          <w:sz w:val="24"/>
          <w:szCs w:val="24"/>
        </w:rPr>
        <w:t>aplicând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regula</w:t>
      </w:r>
      <w:proofErr w:type="spellEnd"/>
      <w:r w:rsidR="006C3291" w:rsidRPr="006C3291">
        <w:rPr>
          <w:sz w:val="24"/>
          <w:szCs w:val="24"/>
        </w:rPr>
        <w:t xml:space="preserve"> „</w:t>
      </w:r>
      <w:proofErr w:type="spellStart"/>
      <w:r w:rsidR="006C3291" w:rsidRPr="006C3291">
        <w:rPr>
          <w:sz w:val="24"/>
          <w:szCs w:val="24"/>
        </w:rPr>
        <w:t>dublului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cvor</w:t>
      </w:r>
      <w:r w:rsidR="006C3291">
        <w:rPr>
          <w:sz w:val="24"/>
          <w:szCs w:val="24"/>
        </w:rPr>
        <w:t>um</w:t>
      </w:r>
      <w:proofErr w:type="spellEnd"/>
      <w:r w:rsidR="006C3291">
        <w:rPr>
          <w:sz w:val="24"/>
          <w:szCs w:val="24"/>
        </w:rPr>
        <w:t xml:space="preserve">”, </w:t>
      </w:r>
      <w:proofErr w:type="spellStart"/>
      <w:r w:rsidR="006C3291">
        <w:rPr>
          <w:sz w:val="24"/>
          <w:szCs w:val="24"/>
        </w:rPr>
        <w:t>respectiv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pentru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validarea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voturilor</w:t>
      </w:r>
      <w:proofErr w:type="spellEnd"/>
      <w:r w:rsidR="006C3291" w:rsidRPr="006C3291">
        <w:rPr>
          <w:sz w:val="24"/>
          <w:szCs w:val="24"/>
        </w:rPr>
        <w:t xml:space="preserve">, </w:t>
      </w:r>
      <w:proofErr w:type="spellStart"/>
      <w:r w:rsidR="006C3291" w:rsidRPr="006C3291">
        <w:rPr>
          <w:sz w:val="24"/>
          <w:szCs w:val="24"/>
        </w:rPr>
        <w:t>este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necesar</w:t>
      </w:r>
      <w:proofErr w:type="spellEnd"/>
      <w:r w:rsidR="006C3291" w:rsidRPr="006C3291">
        <w:rPr>
          <w:sz w:val="24"/>
          <w:szCs w:val="24"/>
        </w:rPr>
        <w:t xml:space="preserve"> ca </w:t>
      </w:r>
      <w:proofErr w:type="spellStart"/>
      <w:r w:rsidR="006C3291" w:rsidRPr="006C3291">
        <w:rPr>
          <w:sz w:val="24"/>
          <w:szCs w:val="24"/>
        </w:rPr>
        <w:t>în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momentul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selecţiei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să</w:t>
      </w:r>
      <w:proofErr w:type="spellEnd"/>
      <w:r w:rsidR="006C3291" w:rsidRPr="006C3291">
        <w:rPr>
          <w:sz w:val="24"/>
          <w:szCs w:val="24"/>
        </w:rPr>
        <w:t xml:space="preserve"> fie </w:t>
      </w:r>
      <w:proofErr w:type="spellStart"/>
      <w:r w:rsidR="006C3291" w:rsidRPr="006C3291">
        <w:rPr>
          <w:sz w:val="24"/>
          <w:szCs w:val="24"/>
        </w:rPr>
        <w:t>prezenţi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cel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puţin</w:t>
      </w:r>
      <w:proofErr w:type="spellEnd"/>
      <w:r w:rsidR="006C3291">
        <w:rPr>
          <w:sz w:val="24"/>
          <w:szCs w:val="24"/>
        </w:rPr>
        <w:t xml:space="preserve"> 50% din </w:t>
      </w:r>
      <w:proofErr w:type="spellStart"/>
      <w:r w:rsidR="006C3291">
        <w:rPr>
          <w:sz w:val="24"/>
          <w:szCs w:val="24"/>
        </w:rPr>
        <w:t>membrii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Comitetului</w:t>
      </w:r>
      <w:proofErr w:type="spellEnd"/>
      <w:r w:rsidR="006C3291" w:rsidRPr="006C3291">
        <w:rPr>
          <w:sz w:val="24"/>
          <w:szCs w:val="24"/>
        </w:rPr>
        <w:t xml:space="preserve"> de </w:t>
      </w:r>
      <w:proofErr w:type="spellStart"/>
      <w:r w:rsidR="006C3291" w:rsidRPr="006C3291">
        <w:rPr>
          <w:sz w:val="24"/>
          <w:szCs w:val="24"/>
        </w:rPr>
        <w:t>Selecţie</w:t>
      </w:r>
      <w:proofErr w:type="spellEnd"/>
      <w:r w:rsidR="006C3291" w:rsidRPr="006C3291">
        <w:rPr>
          <w:sz w:val="24"/>
          <w:szCs w:val="24"/>
        </w:rPr>
        <w:t>/</w:t>
      </w:r>
      <w:proofErr w:type="spellStart"/>
      <w:r w:rsidR="006C3291" w:rsidRPr="006C3291">
        <w:rPr>
          <w:sz w:val="24"/>
          <w:szCs w:val="24"/>
        </w:rPr>
        <w:t>Comisiei</w:t>
      </w:r>
      <w:proofErr w:type="spellEnd"/>
      <w:r w:rsidR="006C3291" w:rsidRPr="006C3291">
        <w:rPr>
          <w:sz w:val="24"/>
          <w:szCs w:val="24"/>
        </w:rPr>
        <w:t xml:space="preserve"> de </w:t>
      </w:r>
      <w:proofErr w:type="spellStart"/>
      <w:r w:rsidR="006C3291" w:rsidRPr="006C3291">
        <w:rPr>
          <w:sz w:val="24"/>
          <w:szCs w:val="24"/>
        </w:rPr>
        <w:t>Contestații</w:t>
      </w:r>
      <w:proofErr w:type="spellEnd"/>
      <w:r w:rsidR="006C3291" w:rsidRPr="006C3291">
        <w:rPr>
          <w:sz w:val="24"/>
          <w:szCs w:val="24"/>
        </w:rPr>
        <w:t xml:space="preserve">, din care </w:t>
      </w:r>
      <w:proofErr w:type="spellStart"/>
      <w:r w:rsidR="006C3291" w:rsidRPr="006C3291">
        <w:rPr>
          <w:sz w:val="24"/>
          <w:szCs w:val="24"/>
        </w:rPr>
        <w:t>peste</w:t>
      </w:r>
      <w:proofErr w:type="spellEnd"/>
      <w:r w:rsidR="006C3291" w:rsidRPr="006C3291">
        <w:rPr>
          <w:sz w:val="24"/>
          <w:szCs w:val="24"/>
        </w:rPr>
        <w:t xml:space="preserve"> </w:t>
      </w:r>
      <w:r w:rsidR="006C3291">
        <w:rPr>
          <w:sz w:val="24"/>
          <w:szCs w:val="24"/>
        </w:rPr>
        <w:t xml:space="preserve">50% </w:t>
      </w:r>
      <w:proofErr w:type="spellStart"/>
      <w:r w:rsidR="006C3291">
        <w:rPr>
          <w:sz w:val="24"/>
          <w:szCs w:val="24"/>
        </w:rPr>
        <w:t>să</w:t>
      </w:r>
      <w:proofErr w:type="spellEnd"/>
      <w:r w:rsidR="006C3291">
        <w:rPr>
          <w:sz w:val="24"/>
          <w:szCs w:val="24"/>
        </w:rPr>
        <w:t xml:space="preserve"> fie din </w:t>
      </w:r>
      <w:proofErr w:type="spellStart"/>
      <w:r w:rsidR="006C3291">
        <w:rPr>
          <w:sz w:val="24"/>
          <w:szCs w:val="24"/>
        </w:rPr>
        <w:t>mediul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privat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şi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societate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civilă</w:t>
      </w:r>
      <w:proofErr w:type="spellEnd"/>
      <w:r w:rsidR="006C3291" w:rsidRPr="006C3291">
        <w:rPr>
          <w:sz w:val="24"/>
          <w:szCs w:val="24"/>
        </w:rPr>
        <w:t xml:space="preserve">, </w:t>
      </w:r>
      <w:proofErr w:type="spellStart"/>
      <w:r w:rsidR="006C3291" w:rsidRPr="006C3291">
        <w:rPr>
          <w:sz w:val="24"/>
          <w:szCs w:val="24"/>
        </w:rPr>
        <w:t>iar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reprezentanții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organizațiilor</w:t>
      </w:r>
      <w:proofErr w:type="spellEnd"/>
      <w:r w:rsidR="006C3291" w:rsidRPr="006C3291">
        <w:rPr>
          <w:sz w:val="24"/>
          <w:szCs w:val="24"/>
        </w:rPr>
        <w:t xml:space="preserve"> din </w:t>
      </w:r>
      <w:proofErr w:type="spellStart"/>
      <w:r w:rsidR="006C3291" w:rsidRPr="006C3291">
        <w:rPr>
          <w:sz w:val="24"/>
          <w:szCs w:val="24"/>
        </w:rPr>
        <w:t>mediul</w:t>
      </w:r>
      <w:proofErr w:type="spellEnd"/>
      <w:r w:rsidR="006C3291">
        <w:rPr>
          <w:sz w:val="24"/>
          <w:szCs w:val="24"/>
        </w:rPr>
        <w:t xml:space="preserve"> urban </w:t>
      </w:r>
      <w:proofErr w:type="spellStart"/>
      <w:r w:rsidR="006C3291">
        <w:rPr>
          <w:sz w:val="24"/>
          <w:szCs w:val="24"/>
        </w:rPr>
        <w:t>să</w:t>
      </w:r>
      <w:proofErr w:type="spellEnd"/>
      <w:r w:rsidR="006C3291">
        <w:rPr>
          <w:sz w:val="24"/>
          <w:szCs w:val="24"/>
        </w:rPr>
        <w:t xml:space="preserve"> nu </w:t>
      </w:r>
      <w:proofErr w:type="spellStart"/>
      <w:r w:rsidR="006C3291">
        <w:rPr>
          <w:sz w:val="24"/>
          <w:szCs w:val="24"/>
        </w:rPr>
        <w:t>depășească</w:t>
      </w:r>
      <w:proofErr w:type="spellEnd"/>
      <w:r w:rsidR="006C3291">
        <w:rPr>
          <w:sz w:val="24"/>
          <w:szCs w:val="24"/>
        </w:rPr>
        <w:t xml:space="preserve"> 25% din </w:t>
      </w:r>
      <w:proofErr w:type="spellStart"/>
      <w:r w:rsidR="006C3291" w:rsidRPr="006C3291">
        <w:rPr>
          <w:sz w:val="24"/>
          <w:szCs w:val="24"/>
        </w:rPr>
        <w:t>numărul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membrilor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prezenți</w:t>
      </w:r>
      <w:proofErr w:type="spellEnd"/>
      <w:r w:rsidR="006C3291" w:rsidRPr="006C3291">
        <w:rPr>
          <w:sz w:val="24"/>
          <w:szCs w:val="24"/>
        </w:rPr>
        <w:t xml:space="preserve">. </w:t>
      </w:r>
      <w:proofErr w:type="spellStart"/>
      <w:r w:rsidR="006C3291" w:rsidRPr="006C3291">
        <w:rPr>
          <w:sz w:val="24"/>
          <w:szCs w:val="24"/>
        </w:rPr>
        <w:t>Deasemenea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în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componența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comi</w:t>
      </w:r>
      <w:r w:rsidR="006C3291">
        <w:rPr>
          <w:sz w:val="24"/>
          <w:szCs w:val="24"/>
        </w:rPr>
        <w:t>tetului</w:t>
      </w:r>
      <w:proofErr w:type="spellEnd"/>
      <w:r w:rsidR="006C3291">
        <w:rPr>
          <w:sz w:val="24"/>
          <w:szCs w:val="24"/>
        </w:rPr>
        <w:t xml:space="preserve"> de </w:t>
      </w:r>
      <w:proofErr w:type="spellStart"/>
      <w:r w:rsidR="006C3291">
        <w:rPr>
          <w:sz w:val="24"/>
          <w:szCs w:val="24"/>
        </w:rPr>
        <w:t>selecție</w:t>
      </w:r>
      <w:proofErr w:type="spellEnd"/>
      <w:r w:rsidR="006C3291">
        <w:rPr>
          <w:sz w:val="24"/>
          <w:szCs w:val="24"/>
        </w:rPr>
        <w:t>/</w:t>
      </w:r>
      <w:proofErr w:type="spellStart"/>
      <w:r w:rsidR="006C3291">
        <w:rPr>
          <w:sz w:val="24"/>
          <w:szCs w:val="24"/>
        </w:rPr>
        <w:t>comisiei</w:t>
      </w:r>
      <w:proofErr w:type="spellEnd"/>
      <w:r w:rsidR="006C3291">
        <w:rPr>
          <w:sz w:val="24"/>
          <w:szCs w:val="24"/>
        </w:rPr>
        <w:t xml:space="preserve"> de </w:t>
      </w:r>
      <w:proofErr w:type="spellStart"/>
      <w:r w:rsidR="006C3291" w:rsidRPr="006C3291">
        <w:rPr>
          <w:sz w:val="24"/>
          <w:szCs w:val="24"/>
        </w:rPr>
        <w:t>contestații</w:t>
      </w:r>
      <w:proofErr w:type="spellEnd"/>
      <w:r w:rsidR="006C3291" w:rsidRPr="006C3291">
        <w:rPr>
          <w:sz w:val="24"/>
          <w:szCs w:val="24"/>
        </w:rPr>
        <w:t xml:space="preserve"> nu </w:t>
      </w:r>
      <w:proofErr w:type="spellStart"/>
      <w:r w:rsidR="006C3291" w:rsidRPr="006C3291">
        <w:rPr>
          <w:sz w:val="24"/>
          <w:szCs w:val="24"/>
        </w:rPr>
        <w:t>va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exista</w:t>
      </w:r>
      <w:proofErr w:type="spellEnd"/>
      <w:r w:rsidR="006C3291" w:rsidRPr="006C3291">
        <w:rPr>
          <w:sz w:val="24"/>
          <w:szCs w:val="24"/>
        </w:rPr>
        <w:t xml:space="preserve"> un </w:t>
      </w:r>
      <w:proofErr w:type="spellStart"/>
      <w:r w:rsidR="006C3291" w:rsidRPr="006C3291">
        <w:rPr>
          <w:sz w:val="24"/>
          <w:szCs w:val="24"/>
        </w:rPr>
        <w:t>grup</w:t>
      </w:r>
      <w:proofErr w:type="spellEnd"/>
      <w:r w:rsidR="006C3291" w:rsidRPr="006C3291">
        <w:rPr>
          <w:sz w:val="24"/>
          <w:szCs w:val="24"/>
        </w:rPr>
        <w:t xml:space="preserve"> de </w:t>
      </w:r>
      <w:proofErr w:type="spellStart"/>
      <w:r w:rsidR="006C3291" w:rsidRPr="006C3291">
        <w:rPr>
          <w:sz w:val="24"/>
          <w:szCs w:val="24"/>
        </w:rPr>
        <w:t>interese</w:t>
      </w:r>
      <w:proofErr w:type="spellEnd"/>
      <w:r w:rsidR="006C3291" w:rsidRPr="006C3291">
        <w:rPr>
          <w:sz w:val="24"/>
          <w:szCs w:val="24"/>
        </w:rPr>
        <w:t xml:space="preserve"> dominant, car</w:t>
      </w:r>
      <w:r w:rsidR="006C3291">
        <w:rPr>
          <w:sz w:val="24"/>
          <w:szCs w:val="24"/>
        </w:rPr>
        <w:t xml:space="preserve">e </w:t>
      </w:r>
      <w:proofErr w:type="spellStart"/>
      <w:r w:rsidR="006C3291">
        <w:rPr>
          <w:sz w:val="24"/>
          <w:szCs w:val="24"/>
        </w:rPr>
        <w:t>să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dețină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mai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mult</w:t>
      </w:r>
      <w:proofErr w:type="spellEnd"/>
      <w:r w:rsidR="006C3291">
        <w:rPr>
          <w:sz w:val="24"/>
          <w:szCs w:val="24"/>
        </w:rPr>
        <w:t xml:space="preserve"> de 49% din </w:t>
      </w:r>
      <w:proofErr w:type="spellStart"/>
      <w:r w:rsidR="006C3291">
        <w:rPr>
          <w:sz w:val="24"/>
          <w:szCs w:val="24"/>
        </w:rPr>
        <w:t>drepturile</w:t>
      </w:r>
      <w:proofErr w:type="spellEnd"/>
      <w:r w:rsidR="006C3291">
        <w:rPr>
          <w:sz w:val="24"/>
          <w:szCs w:val="24"/>
        </w:rPr>
        <w:t xml:space="preserve"> de </w:t>
      </w:r>
      <w:proofErr w:type="spellStart"/>
      <w:r w:rsidR="006C3291">
        <w:rPr>
          <w:sz w:val="24"/>
          <w:szCs w:val="24"/>
        </w:rPr>
        <w:t>vot</w:t>
      </w:r>
      <w:proofErr w:type="spellEnd"/>
      <w:r w:rsidR="006C3291">
        <w:rPr>
          <w:sz w:val="24"/>
          <w:szCs w:val="24"/>
        </w:rPr>
        <w:t xml:space="preserve">. </w:t>
      </w:r>
      <w:proofErr w:type="spellStart"/>
      <w:r w:rsidR="006C3291" w:rsidRPr="006C3291">
        <w:rPr>
          <w:sz w:val="24"/>
          <w:szCs w:val="24"/>
        </w:rPr>
        <w:t>Pentru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transparenţa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procesului</w:t>
      </w:r>
      <w:proofErr w:type="spellEnd"/>
      <w:r w:rsidR="006C3291" w:rsidRPr="006C3291">
        <w:rPr>
          <w:sz w:val="24"/>
          <w:szCs w:val="24"/>
        </w:rPr>
        <w:t xml:space="preserve"> de </w:t>
      </w:r>
      <w:proofErr w:type="spellStart"/>
      <w:r w:rsidR="006C3291" w:rsidRPr="006C3291">
        <w:rPr>
          <w:sz w:val="24"/>
          <w:szCs w:val="24"/>
        </w:rPr>
        <w:t>selecţie</w:t>
      </w:r>
      <w:proofErr w:type="spellEnd"/>
      <w:r w:rsidR="006C3291" w:rsidRPr="006C3291">
        <w:rPr>
          <w:sz w:val="24"/>
          <w:szCs w:val="24"/>
        </w:rPr>
        <w:t xml:space="preserve"> a </w:t>
      </w:r>
      <w:proofErr w:type="spellStart"/>
      <w:r w:rsidR="006C3291" w:rsidRPr="006C3291">
        <w:rPr>
          <w:sz w:val="24"/>
          <w:szCs w:val="24"/>
        </w:rPr>
        <w:t>proiectelor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şi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pen</w:t>
      </w:r>
      <w:r w:rsidR="006C3291">
        <w:rPr>
          <w:sz w:val="24"/>
          <w:szCs w:val="24"/>
        </w:rPr>
        <w:t>tru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efectuarea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activităţilor</w:t>
      </w:r>
      <w:proofErr w:type="spellEnd"/>
      <w:r w:rsidR="006C3291">
        <w:rPr>
          <w:sz w:val="24"/>
          <w:szCs w:val="24"/>
        </w:rPr>
        <w:t xml:space="preserve"> de </w:t>
      </w:r>
      <w:r w:rsidR="006C3291" w:rsidRPr="006C3291">
        <w:rPr>
          <w:sz w:val="24"/>
          <w:szCs w:val="24"/>
        </w:rPr>
        <w:t xml:space="preserve">control </w:t>
      </w:r>
      <w:proofErr w:type="spellStart"/>
      <w:r w:rsidR="006C3291" w:rsidRPr="006C3291">
        <w:rPr>
          <w:sz w:val="24"/>
          <w:szCs w:val="24"/>
        </w:rPr>
        <w:t>şi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monitorizare</w:t>
      </w:r>
      <w:proofErr w:type="spellEnd"/>
      <w:r w:rsidR="006C3291" w:rsidRPr="006C3291">
        <w:rPr>
          <w:sz w:val="24"/>
          <w:szCs w:val="24"/>
        </w:rPr>
        <w:t xml:space="preserve">, la </w:t>
      </w:r>
      <w:proofErr w:type="spellStart"/>
      <w:r w:rsidR="006C3291" w:rsidRPr="006C3291">
        <w:rPr>
          <w:sz w:val="24"/>
          <w:szCs w:val="24"/>
        </w:rPr>
        <w:t>aceste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selecţii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va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lua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parte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şi</w:t>
      </w:r>
      <w:proofErr w:type="spellEnd"/>
      <w:r w:rsidR="006C3291" w:rsidRPr="006C3291">
        <w:rPr>
          <w:sz w:val="24"/>
          <w:szCs w:val="24"/>
        </w:rPr>
        <w:t xml:space="preserve"> </w:t>
      </w:r>
      <w:r w:rsidR="006C3291">
        <w:rPr>
          <w:sz w:val="24"/>
          <w:szCs w:val="24"/>
        </w:rPr>
        <w:t xml:space="preserve">un </w:t>
      </w:r>
      <w:proofErr w:type="spellStart"/>
      <w:r w:rsidR="006C3291">
        <w:rPr>
          <w:sz w:val="24"/>
          <w:szCs w:val="24"/>
        </w:rPr>
        <w:t>reprezentant</w:t>
      </w:r>
      <w:proofErr w:type="spellEnd"/>
      <w:r w:rsidR="006C3291">
        <w:rPr>
          <w:sz w:val="24"/>
          <w:szCs w:val="24"/>
        </w:rPr>
        <w:t xml:space="preserve"> al </w:t>
      </w:r>
      <w:proofErr w:type="spellStart"/>
      <w:r w:rsidR="006C3291">
        <w:rPr>
          <w:sz w:val="24"/>
          <w:szCs w:val="24"/>
        </w:rPr>
        <w:t>Ministerului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Agriculturii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şi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Dezvoltării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Rurale</w:t>
      </w:r>
      <w:proofErr w:type="spellEnd"/>
      <w:r w:rsidR="006C3291" w:rsidRPr="006C3291">
        <w:rPr>
          <w:sz w:val="24"/>
          <w:szCs w:val="24"/>
        </w:rPr>
        <w:t xml:space="preserve"> din </w:t>
      </w:r>
      <w:proofErr w:type="spellStart"/>
      <w:r w:rsidR="006C3291" w:rsidRPr="006C3291">
        <w:rPr>
          <w:sz w:val="24"/>
          <w:szCs w:val="24"/>
        </w:rPr>
        <w:t>cadrul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Compartimentului</w:t>
      </w:r>
      <w:proofErr w:type="spellEnd"/>
      <w:r w:rsidR="006C3291" w:rsidRPr="006C3291">
        <w:rPr>
          <w:sz w:val="24"/>
          <w:szCs w:val="24"/>
        </w:rPr>
        <w:t xml:space="preserve"> d</w:t>
      </w:r>
      <w:r w:rsidR="006C3291">
        <w:rPr>
          <w:sz w:val="24"/>
          <w:szCs w:val="24"/>
        </w:rPr>
        <w:t xml:space="preserve">e </w:t>
      </w:r>
      <w:proofErr w:type="spellStart"/>
      <w:r w:rsidR="006C3291">
        <w:rPr>
          <w:sz w:val="24"/>
          <w:szCs w:val="24"/>
        </w:rPr>
        <w:t>Dezvoltare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Rurală</w:t>
      </w:r>
      <w:proofErr w:type="spellEnd"/>
      <w:r w:rsidR="006C3291">
        <w:rPr>
          <w:sz w:val="24"/>
          <w:szCs w:val="24"/>
        </w:rPr>
        <w:t xml:space="preserve"> de la </w:t>
      </w:r>
      <w:proofErr w:type="spellStart"/>
      <w:r w:rsidR="006C3291">
        <w:rPr>
          <w:sz w:val="24"/>
          <w:szCs w:val="24"/>
        </w:rPr>
        <w:t>nivel</w:t>
      </w:r>
      <w:proofErr w:type="spellEnd"/>
      <w:r w:rsidR="006C3291">
        <w:rPr>
          <w:sz w:val="24"/>
          <w:szCs w:val="24"/>
        </w:rPr>
        <w:t xml:space="preserve"> </w:t>
      </w:r>
      <w:r w:rsidR="006C3291" w:rsidRPr="006C3291">
        <w:rPr>
          <w:sz w:val="24"/>
          <w:szCs w:val="24"/>
        </w:rPr>
        <w:t xml:space="preserve">regional </w:t>
      </w:r>
      <w:proofErr w:type="spellStart"/>
      <w:r w:rsidR="006C3291" w:rsidRPr="006C3291">
        <w:rPr>
          <w:sz w:val="24"/>
          <w:szCs w:val="24"/>
        </w:rPr>
        <w:t>aflat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în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subordinea</w:t>
      </w:r>
      <w:proofErr w:type="spellEnd"/>
      <w:r w:rsidR="006C3291" w:rsidRPr="006C3291">
        <w:rPr>
          <w:sz w:val="24"/>
          <w:szCs w:val="24"/>
        </w:rPr>
        <w:t xml:space="preserve"> MADR.</w:t>
      </w:r>
    </w:p>
    <w:p w14:paraId="1E34132D" w14:textId="77777777" w:rsidR="006C3291" w:rsidRPr="006C3291" w:rsidRDefault="00BA125F" w:rsidP="006C329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3.20</w:t>
      </w:r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Raportul</w:t>
      </w:r>
      <w:proofErr w:type="spellEnd"/>
      <w:r w:rsidR="006C3291" w:rsidRPr="006C3291">
        <w:rPr>
          <w:sz w:val="24"/>
          <w:szCs w:val="24"/>
        </w:rPr>
        <w:t xml:space="preserve"> de </w:t>
      </w:r>
      <w:proofErr w:type="spellStart"/>
      <w:r w:rsidR="006C3291" w:rsidRPr="006C3291">
        <w:rPr>
          <w:sz w:val="24"/>
          <w:szCs w:val="24"/>
        </w:rPr>
        <w:t>Selecție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va</w:t>
      </w:r>
      <w:proofErr w:type="spellEnd"/>
      <w:r w:rsidR="006C3291" w:rsidRPr="006C3291">
        <w:rPr>
          <w:sz w:val="24"/>
          <w:szCs w:val="24"/>
        </w:rPr>
        <w:t xml:space="preserve"> fi </w:t>
      </w:r>
      <w:proofErr w:type="spellStart"/>
      <w:r w:rsidR="006C3291" w:rsidRPr="006C3291">
        <w:rPr>
          <w:sz w:val="24"/>
          <w:szCs w:val="24"/>
        </w:rPr>
        <w:t>semnat</w:t>
      </w:r>
      <w:proofErr w:type="spellEnd"/>
      <w:r w:rsidR="006C3291" w:rsidRPr="006C3291">
        <w:rPr>
          <w:sz w:val="24"/>
          <w:szCs w:val="24"/>
        </w:rPr>
        <w:t xml:space="preserve"> de </w:t>
      </w:r>
      <w:proofErr w:type="spellStart"/>
      <w:r w:rsidR="006C3291" w:rsidRPr="006C3291">
        <w:rPr>
          <w:sz w:val="24"/>
          <w:szCs w:val="24"/>
        </w:rPr>
        <w:t>toţi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membrii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prezenţi</w:t>
      </w:r>
      <w:proofErr w:type="spellEnd"/>
      <w:r w:rsidR="006C3291">
        <w:rPr>
          <w:sz w:val="24"/>
          <w:szCs w:val="24"/>
        </w:rPr>
        <w:t xml:space="preserve"> ai </w:t>
      </w:r>
      <w:proofErr w:type="spellStart"/>
      <w:r w:rsidR="006C3291">
        <w:rPr>
          <w:sz w:val="24"/>
          <w:szCs w:val="24"/>
        </w:rPr>
        <w:t>Comitetului</w:t>
      </w:r>
      <w:proofErr w:type="spellEnd"/>
      <w:r w:rsidR="006C3291">
        <w:rPr>
          <w:sz w:val="24"/>
          <w:szCs w:val="24"/>
        </w:rPr>
        <w:t xml:space="preserve"> de </w:t>
      </w:r>
      <w:proofErr w:type="spellStart"/>
      <w:r w:rsidR="006C3291">
        <w:rPr>
          <w:sz w:val="24"/>
          <w:szCs w:val="24"/>
        </w:rPr>
        <w:t>Selecţie</w:t>
      </w:r>
      <w:proofErr w:type="spellEnd"/>
      <w:r w:rsidR="006C3291">
        <w:rPr>
          <w:sz w:val="24"/>
          <w:szCs w:val="24"/>
        </w:rPr>
        <w:t xml:space="preserve">, de </w:t>
      </w:r>
      <w:proofErr w:type="spellStart"/>
      <w:r w:rsidR="006C3291" w:rsidRPr="006C3291">
        <w:rPr>
          <w:sz w:val="24"/>
          <w:szCs w:val="24"/>
        </w:rPr>
        <w:t>către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reprezentantul</w:t>
      </w:r>
      <w:proofErr w:type="spellEnd"/>
      <w:r w:rsidR="006C3291" w:rsidRPr="006C3291">
        <w:rPr>
          <w:sz w:val="24"/>
          <w:szCs w:val="24"/>
        </w:rPr>
        <w:t xml:space="preserve"> CDRJ, de </w:t>
      </w:r>
      <w:proofErr w:type="spellStart"/>
      <w:r w:rsidR="006C3291" w:rsidRPr="006C3291">
        <w:rPr>
          <w:sz w:val="24"/>
          <w:szCs w:val="24"/>
        </w:rPr>
        <w:t>către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710764">
        <w:rPr>
          <w:sz w:val="24"/>
          <w:szCs w:val="24"/>
        </w:rPr>
        <w:t>președinte</w:t>
      </w:r>
      <w:proofErr w:type="spellEnd"/>
      <w:r w:rsidR="00710764">
        <w:rPr>
          <w:sz w:val="24"/>
          <w:szCs w:val="24"/>
        </w:rPr>
        <w:t>/</w:t>
      </w:r>
      <w:proofErr w:type="spellStart"/>
      <w:r w:rsidR="00710764">
        <w:rPr>
          <w:sz w:val="24"/>
          <w:szCs w:val="24"/>
        </w:rPr>
        <w:t>managerul</w:t>
      </w:r>
      <w:proofErr w:type="spellEnd"/>
      <w:r w:rsidR="006C3291" w:rsidRPr="006C3291">
        <w:rPr>
          <w:sz w:val="24"/>
          <w:szCs w:val="24"/>
        </w:rPr>
        <w:t xml:space="preserve"> GAL </w:t>
      </w:r>
      <w:proofErr w:type="spellStart"/>
      <w:r w:rsidR="006C3291" w:rsidRPr="006C3291">
        <w:rPr>
          <w:sz w:val="24"/>
          <w:szCs w:val="24"/>
        </w:rPr>
        <w:t>şi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va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avea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ştampila</w:t>
      </w:r>
      <w:proofErr w:type="spellEnd"/>
      <w:r w:rsidR="006C3291">
        <w:rPr>
          <w:sz w:val="24"/>
          <w:szCs w:val="24"/>
        </w:rPr>
        <w:t xml:space="preserve"> GAL. </w:t>
      </w:r>
      <w:proofErr w:type="spellStart"/>
      <w:r w:rsidR="006C3291">
        <w:rPr>
          <w:sz w:val="24"/>
          <w:szCs w:val="24"/>
        </w:rPr>
        <w:t>Avizarea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Raportului</w:t>
      </w:r>
      <w:proofErr w:type="spellEnd"/>
      <w:r w:rsidR="006C3291" w:rsidRPr="006C3291">
        <w:rPr>
          <w:sz w:val="24"/>
          <w:szCs w:val="24"/>
        </w:rPr>
        <w:t xml:space="preserve"> de </w:t>
      </w:r>
      <w:proofErr w:type="spellStart"/>
      <w:r w:rsidR="006C3291" w:rsidRPr="006C3291">
        <w:rPr>
          <w:sz w:val="24"/>
          <w:szCs w:val="24"/>
        </w:rPr>
        <w:t>selecție</w:t>
      </w:r>
      <w:proofErr w:type="spellEnd"/>
      <w:r w:rsidR="006C3291" w:rsidRPr="006C3291">
        <w:rPr>
          <w:sz w:val="24"/>
          <w:szCs w:val="24"/>
        </w:rPr>
        <w:t xml:space="preserve"> de </w:t>
      </w:r>
      <w:proofErr w:type="spellStart"/>
      <w:r w:rsidR="006C3291" w:rsidRPr="006C3291">
        <w:rPr>
          <w:sz w:val="24"/>
          <w:szCs w:val="24"/>
        </w:rPr>
        <w:t>către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reprezentantul</w:t>
      </w:r>
      <w:proofErr w:type="spellEnd"/>
      <w:r w:rsidR="006C3291" w:rsidRPr="006C3291">
        <w:rPr>
          <w:sz w:val="24"/>
          <w:szCs w:val="24"/>
        </w:rPr>
        <w:t xml:space="preserve"> CDRJ </w:t>
      </w:r>
      <w:proofErr w:type="spellStart"/>
      <w:r w:rsidR="006C3291" w:rsidRPr="006C3291">
        <w:rPr>
          <w:sz w:val="24"/>
          <w:szCs w:val="24"/>
        </w:rPr>
        <w:t>reprezintă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garanția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fa</w:t>
      </w:r>
      <w:r w:rsidR="006C3291">
        <w:rPr>
          <w:sz w:val="24"/>
          <w:szCs w:val="24"/>
        </w:rPr>
        <w:t>ptului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că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procedura</w:t>
      </w:r>
      <w:proofErr w:type="spellEnd"/>
      <w:r w:rsidR="006C3291">
        <w:rPr>
          <w:sz w:val="24"/>
          <w:szCs w:val="24"/>
        </w:rPr>
        <w:t xml:space="preserve"> de </w:t>
      </w:r>
      <w:proofErr w:type="spellStart"/>
      <w:r w:rsidR="006C3291" w:rsidRPr="006C3291">
        <w:rPr>
          <w:sz w:val="24"/>
          <w:szCs w:val="24"/>
        </w:rPr>
        <w:t>selecție</w:t>
      </w:r>
      <w:proofErr w:type="spellEnd"/>
      <w:r w:rsidR="006C3291" w:rsidRPr="006C3291">
        <w:rPr>
          <w:sz w:val="24"/>
          <w:szCs w:val="24"/>
        </w:rPr>
        <w:t xml:space="preserve"> a </w:t>
      </w:r>
      <w:proofErr w:type="spellStart"/>
      <w:r w:rsidR="006C3291" w:rsidRPr="006C3291">
        <w:rPr>
          <w:sz w:val="24"/>
          <w:szCs w:val="24"/>
        </w:rPr>
        <w:t>proiectelor</w:t>
      </w:r>
      <w:proofErr w:type="spellEnd"/>
      <w:r w:rsidR="006C3291" w:rsidRPr="006C3291">
        <w:rPr>
          <w:sz w:val="24"/>
          <w:szCs w:val="24"/>
        </w:rPr>
        <w:t xml:space="preserve"> s-a </w:t>
      </w:r>
      <w:proofErr w:type="spellStart"/>
      <w:r w:rsidR="006C3291" w:rsidRPr="006C3291">
        <w:rPr>
          <w:sz w:val="24"/>
          <w:szCs w:val="24"/>
        </w:rPr>
        <w:t>desfășurat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corespunzător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și</w:t>
      </w:r>
      <w:proofErr w:type="spellEnd"/>
      <w:r w:rsidR="006C3291" w:rsidRPr="006C3291">
        <w:rPr>
          <w:sz w:val="24"/>
          <w:szCs w:val="24"/>
        </w:rPr>
        <w:t xml:space="preserve"> s-au </w:t>
      </w:r>
      <w:proofErr w:type="spellStart"/>
      <w:r w:rsidR="006C3291" w:rsidRPr="006C3291">
        <w:rPr>
          <w:sz w:val="24"/>
          <w:szCs w:val="24"/>
        </w:rPr>
        <w:t>respectat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condițiile</w:t>
      </w:r>
      <w:proofErr w:type="spellEnd"/>
      <w:r w:rsidR="006C3291">
        <w:rPr>
          <w:sz w:val="24"/>
          <w:szCs w:val="24"/>
        </w:rPr>
        <w:t xml:space="preserve"> de </w:t>
      </w:r>
      <w:proofErr w:type="spellStart"/>
      <w:r w:rsidR="006C3291">
        <w:rPr>
          <w:sz w:val="24"/>
          <w:szCs w:val="24"/>
        </w:rPr>
        <w:t>transparență</w:t>
      </w:r>
      <w:proofErr w:type="spellEnd"/>
      <w:r w:rsidR="006C3291">
        <w:rPr>
          <w:sz w:val="24"/>
          <w:szCs w:val="24"/>
        </w:rPr>
        <w:t xml:space="preserve"> care </w:t>
      </w:r>
      <w:proofErr w:type="spellStart"/>
      <w:r w:rsidR="006C3291" w:rsidRPr="006C3291">
        <w:rPr>
          <w:sz w:val="24"/>
          <w:szCs w:val="24"/>
        </w:rPr>
        <w:t>trebuiau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asigurate</w:t>
      </w:r>
      <w:proofErr w:type="spellEnd"/>
      <w:r w:rsidR="006C3291" w:rsidRPr="006C3291">
        <w:rPr>
          <w:sz w:val="24"/>
          <w:szCs w:val="24"/>
        </w:rPr>
        <w:t xml:space="preserve"> de </w:t>
      </w:r>
      <w:proofErr w:type="spellStart"/>
      <w:r w:rsidR="006C3291" w:rsidRPr="006C3291">
        <w:rPr>
          <w:sz w:val="24"/>
          <w:szCs w:val="24"/>
        </w:rPr>
        <w:t>către</w:t>
      </w:r>
      <w:proofErr w:type="spellEnd"/>
      <w:r w:rsidR="006C3291" w:rsidRPr="006C3291">
        <w:rPr>
          <w:sz w:val="24"/>
          <w:szCs w:val="24"/>
        </w:rPr>
        <w:t xml:space="preserve"> GAL. </w:t>
      </w:r>
      <w:proofErr w:type="spellStart"/>
      <w:r w:rsidR="006C3291" w:rsidRPr="006C3291">
        <w:rPr>
          <w:sz w:val="24"/>
          <w:szCs w:val="24"/>
        </w:rPr>
        <w:t>Raportul</w:t>
      </w:r>
      <w:proofErr w:type="spellEnd"/>
      <w:r w:rsidR="006C3291" w:rsidRPr="006C3291">
        <w:rPr>
          <w:sz w:val="24"/>
          <w:szCs w:val="24"/>
        </w:rPr>
        <w:t xml:space="preserve"> de </w:t>
      </w:r>
      <w:proofErr w:type="spellStart"/>
      <w:r w:rsidR="006C3291" w:rsidRPr="006C3291">
        <w:rPr>
          <w:sz w:val="24"/>
          <w:szCs w:val="24"/>
        </w:rPr>
        <w:t>selecție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va</w:t>
      </w:r>
      <w:proofErr w:type="spellEnd"/>
      <w:r w:rsidR="006C3291" w:rsidRPr="006C3291">
        <w:rPr>
          <w:sz w:val="24"/>
          <w:szCs w:val="24"/>
        </w:rPr>
        <w:t xml:space="preserve"> fi </w:t>
      </w:r>
      <w:proofErr w:type="spellStart"/>
      <w:r w:rsidR="006C3291" w:rsidRPr="006C3291">
        <w:rPr>
          <w:sz w:val="24"/>
          <w:szCs w:val="24"/>
        </w:rPr>
        <w:t>data</w:t>
      </w:r>
      <w:r w:rsidR="006C3291">
        <w:rPr>
          <w:sz w:val="24"/>
          <w:szCs w:val="24"/>
        </w:rPr>
        <w:t>t</w:t>
      </w:r>
      <w:proofErr w:type="spellEnd"/>
      <w:r w:rsidR="006C3291">
        <w:rPr>
          <w:sz w:val="24"/>
          <w:szCs w:val="24"/>
        </w:rPr>
        <w:t xml:space="preserve">, </w:t>
      </w:r>
      <w:proofErr w:type="spellStart"/>
      <w:r w:rsidR="006C3291">
        <w:rPr>
          <w:sz w:val="24"/>
          <w:szCs w:val="24"/>
        </w:rPr>
        <w:t>avizat</w:t>
      </w:r>
      <w:proofErr w:type="spellEnd"/>
      <w:r w:rsidR="006C3291">
        <w:rPr>
          <w:sz w:val="24"/>
          <w:szCs w:val="24"/>
        </w:rPr>
        <w:t xml:space="preserve"> de </w:t>
      </w:r>
      <w:proofErr w:type="spellStart"/>
      <w:r w:rsidR="006C3291">
        <w:rPr>
          <w:sz w:val="24"/>
          <w:szCs w:val="24"/>
        </w:rPr>
        <w:t>către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Președintele</w:t>
      </w:r>
      <w:proofErr w:type="spellEnd"/>
      <w:r w:rsidR="006C3291">
        <w:rPr>
          <w:sz w:val="24"/>
          <w:szCs w:val="24"/>
        </w:rPr>
        <w:t xml:space="preserve"> </w:t>
      </w:r>
      <w:r w:rsidR="006C3291" w:rsidRPr="006C3291">
        <w:rPr>
          <w:sz w:val="24"/>
          <w:szCs w:val="24"/>
        </w:rPr>
        <w:t>GAL/</w:t>
      </w:r>
      <w:proofErr w:type="spellStart"/>
      <w:r w:rsidR="00710764">
        <w:rPr>
          <w:sz w:val="24"/>
          <w:szCs w:val="24"/>
        </w:rPr>
        <w:t>managerul</w:t>
      </w:r>
      <w:proofErr w:type="spellEnd"/>
      <w:r w:rsidR="006C3291" w:rsidRPr="006C3291">
        <w:rPr>
          <w:sz w:val="24"/>
          <w:szCs w:val="24"/>
        </w:rPr>
        <w:t xml:space="preserve"> GAL </w:t>
      </w:r>
      <w:proofErr w:type="spellStart"/>
      <w:r w:rsidR="006C3291" w:rsidRPr="006C3291">
        <w:rPr>
          <w:sz w:val="24"/>
          <w:szCs w:val="24"/>
        </w:rPr>
        <w:t>sau</w:t>
      </w:r>
      <w:proofErr w:type="spellEnd"/>
      <w:r w:rsidR="006C3291" w:rsidRPr="006C3291">
        <w:rPr>
          <w:sz w:val="24"/>
          <w:szCs w:val="24"/>
        </w:rPr>
        <w:t xml:space="preserve"> de un alt </w:t>
      </w:r>
      <w:proofErr w:type="spellStart"/>
      <w:r w:rsidR="006C3291" w:rsidRPr="006C3291">
        <w:rPr>
          <w:sz w:val="24"/>
          <w:szCs w:val="24"/>
        </w:rPr>
        <w:t>membru</w:t>
      </w:r>
      <w:proofErr w:type="spellEnd"/>
      <w:r w:rsidR="006C3291">
        <w:rPr>
          <w:sz w:val="24"/>
          <w:szCs w:val="24"/>
        </w:rPr>
        <w:t xml:space="preserve"> al </w:t>
      </w:r>
      <w:proofErr w:type="spellStart"/>
      <w:r w:rsidR="006C3291">
        <w:rPr>
          <w:sz w:val="24"/>
          <w:szCs w:val="24"/>
        </w:rPr>
        <w:t>Consiliului</w:t>
      </w:r>
      <w:proofErr w:type="spellEnd"/>
      <w:r w:rsidR="006C3291">
        <w:rPr>
          <w:sz w:val="24"/>
          <w:szCs w:val="24"/>
        </w:rPr>
        <w:t xml:space="preserve"> Director al GAL </w:t>
      </w:r>
      <w:proofErr w:type="spellStart"/>
      <w:r w:rsidR="006C3291" w:rsidRPr="006C3291">
        <w:rPr>
          <w:sz w:val="24"/>
          <w:szCs w:val="24"/>
        </w:rPr>
        <w:t>mandatat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în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acest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sens.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Dacă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unul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dintre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parteneri</w:t>
      </w:r>
      <w:proofErr w:type="spellEnd"/>
      <w:r w:rsidR="006C3291" w:rsidRPr="006C3291">
        <w:rPr>
          <w:sz w:val="24"/>
          <w:szCs w:val="24"/>
        </w:rPr>
        <w:t xml:space="preserve"> - </w:t>
      </w:r>
      <w:proofErr w:type="spellStart"/>
      <w:r w:rsidR="006C3291" w:rsidRPr="006C3291">
        <w:rPr>
          <w:sz w:val="24"/>
          <w:szCs w:val="24"/>
        </w:rPr>
        <w:t>persoană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juridică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membră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în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Comitetul</w:t>
      </w:r>
      <w:proofErr w:type="spellEnd"/>
      <w:r w:rsidR="006C3291">
        <w:rPr>
          <w:sz w:val="24"/>
          <w:szCs w:val="24"/>
        </w:rPr>
        <w:t xml:space="preserve"> de </w:t>
      </w:r>
      <w:proofErr w:type="spellStart"/>
      <w:r w:rsidR="006C3291" w:rsidRPr="006C3291">
        <w:rPr>
          <w:sz w:val="24"/>
          <w:szCs w:val="24"/>
        </w:rPr>
        <w:t>selecție</w:t>
      </w:r>
      <w:proofErr w:type="spellEnd"/>
      <w:r w:rsidR="006C3291" w:rsidRPr="006C3291">
        <w:rPr>
          <w:sz w:val="24"/>
          <w:szCs w:val="24"/>
        </w:rPr>
        <w:t xml:space="preserve"> – </w:t>
      </w:r>
      <w:proofErr w:type="spellStart"/>
      <w:r w:rsidR="006C3291" w:rsidRPr="006C3291">
        <w:rPr>
          <w:sz w:val="24"/>
          <w:szCs w:val="24"/>
        </w:rPr>
        <w:t>își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schimbă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reprezentantul</w:t>
      </w:r>
      <w:proofErr w:type="spellEnd"/>
      <w:r w:rsidR="006C3291" w:rsidRPr="006C3291">
        <w:rPr>
          <w:sz w:val="24"/>
          <w:szCs w:val="24"/>
        </w:rPr>
        <w:t xml:space="preserve"> legal, </w:t>
      </w:r>
      <w:proofErr w:type="spellStart"/>
      <w:r w:rsidR="006C3291" w:rsidRPr="006C3291">
        <w:rPr>
          <w:sz w:val="24"/>
          <w:szCs w:val="24"/>
        </w:rPr>
        <w:t>noul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reprezentant</w:t>
      </w:r>
      <w:proofErr w:type="spellEnd"/>
      <w:r w:rsidR="006C3291" w:rsidRPr="006C3291">
        <w:rPr>
          <w:sz w:val="24"/>
          <w:szCs w:val="24"/>
        </w:rPr>
        <w:t xml:space="preserve"> lega</w:t>
      </w:r>
      <w:r w:rsidR="006C3291">
        <w:rPr>
          <w:sz w:val="24"/>
          <w:szCs w:val="24"/>
        </w:rPr>
        <w:t xml:space="preserve">l </w:t>
      </w:r>
      <w:proofErr w:type="spellStart"/>
      <w:r w:rsidR="006C3291">
        <w:rPr>
          <w:sz w:val="24"/>
          <w:szCs w:val="24"/>
        </w:rPr>
        <w:t>va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înlocui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persoana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>
        <w:rPr>
          <w:sz w:val="24"/>
          <w:szCs w:val="24"/>
        </w:rPr>
        <w:t>desemnată</w:t>
      </w:r>
      <w:proofErr w:type="spellEnd"/>
      <w:r w:rsid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inițial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să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reprezinte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partenerul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respectiv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în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Comitetul</w:t>
      </w:r>
      <w:proofErr w:type="spellEnd"/>
      <w:r w:rsidR="006C3291" w:rsidRPr="006C3291">
        <w:rPr>
          <w:sz w:val="24"/>
          <w:szCs w:val="24"/>
        </w:rPr>
        <w:t xml:space="preserve"> de </w:t>
      </w:r>
      <w:proofErr w:type="spellStart"/>
      <w:r w:rsidR="006C3291" w:rsidRPr="006C3291">
        <w:rPr>
          <w:sz w:val="24"/>
          <w:szCs w:val="24"/>
        </w:rPr>
        <w:t>selecție</w:t>
      </w:r>
      <w:proofErr w:type="spellEnd"/>
      <w:r w:rsidR="006C3291" w:rsidRPr="006C3291">
        <w:rPr>
          <w:sz w:val="24"/>
          <w:szCs w:val="24"/>
        </w:rPr>
        <w:t xml:space="preserve">, </w:t>
      </w:r>
      <w:proofErr w:type="spellStart"/>
      <w:r w:rsidR="006C3291" w:rsidRPr="006C3291">
        <w:rPr>
          <w:sz w:val="24"/>
          <w:szCs w:val="24"/>
        </w:rPr>
        <w:t>fără</w:t>
      </w:r>
      <w:proofErr w:type="spellEnd"/>
      <w:r w:rsidR="006C3291" w:rsidRPr="006C3291">
        <w:rPr>
          <w:sz w:val="24"/>
          <w:szCs w:val="24"/>
        </w:rPr>
        <w:t xml:space="preserve"> a fi </w:t>
      </w:r>
      <w:proofErr w:type="spellStart"/>
      <w:r w:rsidR="006C3291" w:rsidRPr="006C3291">
        <w:rPr>
          <w:sz w:val="24"/>
          <w:szCs w:val="24"/>
        </w:rPr>
        <w:t>necesare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alte</w:t>
      </w:r>
      <w:proofErr w:type="spellEnd"/>
      <w:r w:rsidR="006C3291" w:rsidRPr="006C3291">
        <w:rPr>
          <w:sz w:val="24"/>
          <w:szCs w:val="24"/>
        </w:rPr>
        <w:t xml:space="preserve"> </w:t>
      </w:r>
      <w:proofErr w:type="spellStart"/>
      <w:r w:rsidR="006C3291" w:rsidRPr="006C3291">
        <w:rPr>
          <w:sz w:val="24"/>
          <w:szCs w:val="24"/>
        </w:rPr>
        <w:t>aprobări</w:t>
      </w:r>
      <w:proofErr w:type="spellEnd"/>
      <w:r w:rsidR="006C3291" w:rsidRPr="006C3291">
        <w:rPr>
          <w:sz w:val="24"/>
          <w:szCs w:val="24"/>
        </w:rPr>
        <w:t>.</w:t>
      </w:r>
    </w:p>
    <w:p w14:paraId="4ED062B7" w14:textId="77777777" w:rsidR="0016728E" w:rsidRPr="007B592A" w:rsidRDefault="00230D0B" w:rsidP="00527C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3.2</w:t>
      </w:r>
      <w:r w:rsidR="00BA125F">
        <w:rPr>
          <w:b/>
          <w:sz w:val="24"/>
          <w:szCs w:val="24"/>
        </w:rPr>
        <w:t>1</w:t>
      </w:r>
      <w:r w:rsidR="00BA125F">
        <w:rPr>
          <w:sz w:val="24"/>
          <w:szCs w:val="24"/>
        </w:rPr>
        <w:t xml:space="preserve"> </w:t>
      </w:r>
      <w:proofErr w:type="spellStart"/>
      <w:r w:rsidR="00BA125F">
        <w:rPr>
          <w:sz w:val="24"/>
          <w:szCs w:val="24"/>
        </w:rPr>
        <w:t>Raportul</w:t>
      </w:r>
      <w:proofErr w:type="spellEnd"/>
      <w:r w:rsidR="00BA125F">
        <w:rPr>
          <w:sz w:val="24"/>
          <w:szCs w:val="24"/>
        </w:rPr>
        <w:t xml:space="preserve"> Final</w:t>
      </w:r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selecție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vor</w:t>
      </w:r>
      <w:proofErr w:type="spellEnd"/>
      <w:r w:rsidR="00B2064E" w:rsidRPr="007B592A">
        <w:rPr>
          <w:sz w:val="24"/>
          <w:szCs w:val="24"/>
        </w:rPr>
        <w:t xml:space="preserve"> fi </w:t>
      </w:r>
      <w:proofErr w:type="spellStart"/>
      <w:r w:rsidR="00B2064E" w:rsidRPr="007B592A">
        <w:rPr>
          <w:sz w:val="24"/>
          <w:szCs w:val="24"/>
        </w:rPr>
        <w:t>publicate</w:t>
      </w:r>
      <w:proofErr w:type="spellEnd"/>
      <w:r w:rsidR="00B2064E" w:rsidRPr="007B592A">
        <w:rPr>
          <w:sz w:val="24"/>
          <w:szCs w:val="24"/>
        </w:rPr>
        <w:t xml:space="preserve"> pe site-ul GAL</w:t>
      </w:r>
      <w:r w:rsidR="00C14C33">
        <w:rPr>
          <w:sz w:val="24"/>
          <w:szCs w:val="24"/>
        </w:rPr>
        <w:t xml:space="preserve"> </w:t>
      </w:r>
      <w:hyperlink r:id="rId18" w:history="1">
        <w:r w:rsidR="00297C79" w:rsidRPr="00B11EF7">
          <w:rPr>
            <w:rStyle w:val="Hyperlink"/>
            <w:sz w:val="24"/>
            <w:szCs w:val="24"/>
          </w:rPr>
          <w:t>www.galmvs.ro</w:t>
        </w:r>
      </w:hyperlink>
      <w:r w:rsidR="00B2064E" w:rsidRPr="007B592A">
        <w:rPr>
          <w:sz w:val="24"/>
          <w:szCs w:val="24"/>
        </w:rPr>
        <w:t xml:space="preserve">, </w:t>
      </w:r>
    </w:p>
    <w:p w14:paraId="2B67D741" w14:textId="77777777" w:rsidR="0016728E" w:rsidRPr="00230D0B" w:rsidRDefault="00B2064E" w:rsidP="00527CFF">
      <w:pPr>
        <w:jc w:val="both"/>
        <w:rPr>
          <w:b/>
          <w:sz w:val="24"/>
          <w:szCs w:val="24"/>
        </w:rPr>
      </w:pPr>
      <w:proofErr w:type="spellStart"/>
      <w:r w:rsidRPr="00230D0B">
        <w:rPr>
          <w:b/>
          <w:sz w:val="24"/>
          <w:szCs w:val="24"/>
        </w:rPr>
        <w:t>Componența</w:t>
      </w:r>
      <w:proofErr w:type="spellEnd"/>
      <w:r w:rsidRPr="00230D0B">
        <w:rPr>
          <w:b/>
          <w:sz w:val="24"/>
          <w:szCs w:val="24"/>
        </w:rPr>
        <w:t xml:space="preserve"> </w:t>
      </w:r>
      <w:proofErr w:type="spellStart"/>
      <w:r w:rsidRPr="00230D0B">
        <w:rPr>
          <w:b/>
          <w:sz w:val="24"/>
          <w:szCs w:val="24"/>
        </w:rPr>
        <w:t>și</w:t>
      </w:r>
      <w:proofErr w:type="spellEnd"/>
      <w:r w:rsidRPr="00230D0B">
        <w:rPr>
          <w:b/>
          <w:sz w:val="24"/>
          <w:szCs w:val="24"/>
        </w:rPr>
        <w:t xml:space="preserve"> </w:t>
      </w:r>
      <w:proofErr w:type="spellStart"/>
      <w:r w:rsidRPr="00230D0B">
        <w:rPr>
          <w:b/>
          <w:sz w:val="24"/>
          <w:szCs w:val="24"/>
        </w:rPr>
        <w:t>obligațiile</w:t>
      </w:r>
      <w:proofErr w:type="spellEnd"/>
      <w:r w:rsidRPr="00230D0B">
        <w:rPr>
          <w:b/>
          <w:sz w:val="24"/>
          <w:szCs w:val="24"/>
        </w:rPr>
        <w:t xml:space="preserve"> </w:t>
      </w:r>
      <w:proofErr w:type="spellStart"/>
      <w:r w:rsidRPr="00230D0B">
        <w:rPr>
          <w:b/>
          <w:sz w:val="24"/>
          <w:szCs w:val="24"/>
        </w:rPr>
        <w:t>comitetului</w:t>
      </w:r>
      <w:proofErr w:type="spellEnd"/>
      <w:r w:rsidRPr="00230D0B">
        <w:rPr>
          <w:b/>
          <w:sz w:val="24"/>
          <w:szCs w:val="24"/>
        </w:rPr>
        <w:t xml:space="preserve"> de </w:t>
      </w:r>
      <w:proofErr w:type="spellStart"/>
      <w:r w:rsidRPr="00230D0B">
        <w:rPr>
          <w:b/>
          <w:sz w:val="24"/>
          <w:szCs w:val="24"/>
        </w:rPr>
        <w:t>selecție</w:t>
      </w:r>
      <w:proofErr w:type="spellEnd"/>
      <w:r w:rsidRPr="00230D0B">
        <w:rPr>
          <w:b/>
          <w:sz w:val="24"/>
          <w:szCs w:val="24"/>
        </w:rPr>
        <w:t xml:space="preserve"> </w:t>
      </w:r>
      <w:proofErr w:type="spellStart"/>
      <w:r w:rsidRPr="00230D0B">
        <w:rPr>
          <w:b/>
          <w:sz w:val="24"/>
          <w:szCs w:val="24"/>
        </w:rPr>
        <w:t>și</w:t>
      </w:r>
      <w:proofErr w:type="spellEnd"/>
      <w:r w:rsidRPr="00230D0B">
        <w:rPr>
          <w:b/>
          <w:sz w:val="24"/>
          <w:szCs w:val="24"/>
        </w:rPr>
        <w:t xml:space="preserve"> a </w:t>
      </w:r>
      <w:proofErr w:type="spellStart"/>
      <w:r w:rsidRPr="00230D0B">
        <w:rPr>
          <w:b/>
          <w:sz w:val="24"/>
          <w:szCs w:val="24"/>
        </w:rPr>
        <w:t>comitetului</w:t>
      </w:r>
      <w:proofErr w:type="spellEnd"/>
      <w:r w:rsidRPr="00230D0B">
        <w:rPr>
          <w:b/>
          <w:sz w:val="24"/>
          <w:szCs w:val="24"/>
        </w:rPr>
        <w:t xml:space="preserve"> de </w:t>
      </w:r>
      <w:proofErr w:type="spellStart"/>
      <w:r w:rsidRPr="00230D0B">
        <w:rPr>
          <w:b/>
          <w:sz w:val="24"/>
          <w:szCs w:val="24"/>
        </w:rPr>
        <w:t>soluționare</w:t>
      </w:r>
      <w:proofErr w:type="spellEnd"/>
      <w:r w:rsidRPr="00230D0B">
        <w:rPr>
          <w:b/>
          <w:sz w:val="24"/>
          <w:szCs w:val="24"/>
        </w:rPr>
        <w:t xml:space="preserve"> a </w:t>
      </w:r>
      <w:proofErr w:type="spellStart"/>
      <w:r w:rsidRPr="00230D0B">
        <w:rPr>
          <w:b/>
          <w:sz w:val="24"/>
          <w:szCs w:val="24"/>
        </w:rPr>
        <w:t>contestațiilor</w:t>
      </w:r>
      <w:proofErr w:type="spellEnd"/>
    </w:p>
    <w:p w14:paraId="49B9AB1C" w14:textId="77777777" w:rsidR="00B2064E" w:rsidRPr="007B592A" w:rsidRDefault="00230D0B" w:rsidP="00527C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3.2</w:t>
      </w:r>
      <w:r w:rsidR="00BA125F">
        <w:rPr>
          <w:b/>
          <w:sz w:val="24"/>
          <w:szCs w:val="24"/>
        </w:rPr>
        <w:t>2</w:t>
      </w:r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În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ceea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privește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componența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Comitetului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Selecție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și</w:t>
      </w:r>
      <w:proofErr w:type="spellEnd"/>
      <w:r w:rsidR="00B2064E" w:rsidRPr="007B592A">
        <w:rPr>
          <w:sz w:val="24"/>
          <w:szCs w:val="24"/>
        </w:rPr>
        <w:t xml:space="preserve"> a </w:t>
      </w:r>
      <w:proofErr w:type="spellStart"/>
      <w:r w:rsidR="00B2064E" w:rsidRPr="007B592A">
        <w:rPr>
          <w:sz w:val="24"/>
          <w:szCs w:val="24"/>
        </w:rPr>
        <w:t>Comisiei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Soluționare</w:t>
      </w:r>
      <w:proofErr w:type="spellEnd"/>
      <w:r w:rsidR="00B2064E" w:rsidRPr="007B592A">
        <w:rPr>
          <w:sz w:val="24"/>
          <w:szCs w:val="24"/>
        </w:rPr>
        <w:t xml:space="preserve"> a </w:t>
      </w:r>
      <w:proofErr w:type="spellStart"/>
      <w:r w:rsidR="00B2064E" w:rsidRPr="007B592A">
        <w:rPr>
          <w:sz w:val="24"/>
          <w:szCs w:val="24"/>
        </w:rPr>
        <w:t>Contestațiilor</w:t>
      </w:r>
      <w:proofErr w:type="spellEnd"/>
      <w:r w:rsidR="00B2064E" w:rsidRPr="007B592A">
        <w:rPr>
          <w:sz w:val="24"/>
          <w:szCs w:val="24"/>
        </w:rPr>
        <w:t xml:space="preserve">, </w:t>
      </w:r>
      <w:proofErr w:type="spellStart"/>
      <w:r w:rsidR="00B2064E" w:rsidRPr="007B592A">
        <w:rPr>
          <w:sz w:val="24"/>
          <w:szCs w:val="24"/>
        </w:rPr>
        <w:t>aceasta</w:t>
      </w:r>
      <w:proofErr w:type="spellEnd"/>
      <w:r w:rsidR="00B2064E" w:rsidRPr="007B592A">
        <w:rPr>
          <w:sz w:val="24"/>
          <w:szCs w:val="24"/>
        </w:rPr>
        <w:t xml:space="preserve"> a </w:t>
      </w:r>
      <w:proofErr w:type="spellStart"/>
      <w:r w:rsidR="00B2064E" w:rsidRPr="007B592A">
        <w:rPr>
          <w:sz w:val="24"/>
          <w:szCs w:val="24"/>
        </w:rPr>
        <w:t>fost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stabilită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către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organele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decizie</w:t>
      </w:r>
      <w:proofErr w:type="spellEnd"/>
      <w:r w:rsidR="00B2064E" w:rsidRPr="007B592A">
        <w:rPr>
          <w:sz w:val="24"/>
          <w:szCs w:val="24"/>
        </w:rPr>
        <w:t xml:space="preserve"> ale GAL </w:t>
      </w:r>
      <w:r w:rsidR="0016728E" w:rsidRPr="007B592A">
        <w:rPr>
          <w:sz w:val="24"/>
          <w:szCs w:val="24"/>
        </w:rPr>
        <w:t>MVS</w:t>
      </w:r>
      <w:r w:rsidR="00B2064E" w:rsidRPr="007B592A">
        <w:rPr>
          <w:sz w:val="24"/>
          <w:szCs w:val="24"/>
        </w:rPr>
        <w:t xml:space="preserve"> (</w:t>
      </w:r>
      <w:proofErr w:type="spellStart"/>
      <w:r w:rsidR="00B2064E" w:rsidRPr="007B592A">
        <w:rPr>
          <w:sz w:val="24"/>
          <w:szCs w:val="24"/>
        </w:rPr>
        <w:t>Adunarea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Generală</w:t>
      </w:r>
      <w:proofErr w:type="spellEnd"/>
      <w:r w:rsidR="00B2064E" w:rsidRPr="007B592A">
        <w:rPr>
          <w:sz w:val="24"/>
          <w:szCs w:val="24"/>
        </w:rPr>
        <w:t xml:space="preserve">). </w:t>
      </w:r>
      <w:proofErr w:type="spellStart"/>
      <w:r w:rsidR="00B2064E" w:rsidRPr="00230D0B">
        <w:rPr>
          <w:sz w:val="24"/>
          <w:szCs w:val="24"/>
        </w:rPr>
        <w:t>Astfel</w:t>
      </w:r>
      <w:proofErr w:type="spellEnd"/>
      <w:r w:rsidR="00B2064E" w:rsidRPr="00230D0B">
        <w:rPr>
          <w:sz w:val="24"/>
          <w:szCs w:val="24"/>
        </w:rPr>
        <w:t xml:space="preserve">, </w:t>
      </w:r>
      <w:proofErr w:type="spellStart"/>
      <w:r w:rsidR="00B2064E" w:rsidRPr="00230D0B">
        <w:rPr>
          <w:sz w:val="24"/>
          <w:szCs w:val="24"/>
        </w:rPr>
        <w:t>Comitetul</w:t>
      </w:r>
      <w:proofErr w:type="spellEnd"/>
      <w:r w:rsidR="00B2064E" w:rsidRPr="00230D0B">
        <w:rPr>
          <w:sz w:val="24"/>
          <w:szCs w:val="24"/>
        </w:rPr>
        <w:t xml:space="preserve"> de </w:t>
      </w:r>
      <w:proofErr w:type="spellStart"/>
      <w:r w:rsidR="00B2064E" w:rsidRPr="00230D0B">
        <w:rPr>
          <w:sz w:val="24"/>
          <w:szCs w:val="24"/>
        </w:rPr>
        <w:t>Selecție</w:t>
      </w:r>
      <w:proofErr w:type="spellEnd"/>
      <w:r w:rsidR="00B2064E" w:rsidRPr="00230D0B">
        <w:rPr>
          <w:sz w:val="24"/>
          <w:szCs w:val="24"/>
        </w:rPr>
        <w:t xml:space="preserve"> a </w:t>
      </w:r>
      <w:proofErr w:type="spellStart"/>
      <w:r w:rsidR="00B2064E" w:rsidRPr="00230D0B">
        <w:rPr>
          <w:sz w:val="24"/>
          <w:szCs w:val="24"/>
        </w:rPr>
        <w:t>proiectelor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va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avea</w:t>
      </w:r>
      <w:proofErr w:type="spellEnd"/>
      <w:r w:rsidR="00B2064E" w:rsidRPr="00230D0B">
        <w:rPr>
          <w:sz w:val="24"/>
          <w:szCs w:val="24"/>
        </w:rPr>
        <w:t xml:space="preserve"> 7 </w:t>
      </w:r>
      <w:proofErr w:type="spellStart"/>
      <w:r w:rsidR="00B2064E" w:rsidRPr="00230D0B">
        <w:rPr>
          <w:sz w:val="24"/>
          <w:szCs w:val="24"/>
        </w:rPr>
        <w:t>membri</w:t>
      </w:r>
      <w:proofErr w:type="spellEnd"/>
      <w:r w:rsidR="00B2064E" w:rsidRPr="00230D0B">
        <w:rPr>
          <w:sz w:val="24"/>
          <w:szCs w:val="24"/>
        </w:rPr>
        <w:t xml:space="preserve"> de </w:t>
      </w:r>
      <w:proofErr w:type="spellStart"/>
      <w:r w:rsidR="00B2064E" w:rsidRPr="00230D0B">
        <w:rPr>
          <w:sz w:val="24"/>
          <w:szCs w:val="24"/>
        </w:rPr>
        <w:t>drept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și</w:t>
      </w:r>
      <w:proofErr w:type="spellEnd"/>
      <w:r w:rsidR="00B2064E" w:rsidRPr="00230D0B">
        <w:rPr>
          <w:sz w:val="24"/>
          <w:szCs w:val="24"/>
        </w:rPr>
        <w:t xml:space="preserve"> 7 </w:t>
      </w:r>
      <w:proofErr w:type="spellStart"/>
      <w:r w:rsidR="00B2064E" w:rsidRPr="00230D0B">
        <w:rPr>
          <w:sz w:val="24"/>
          <w:szCs w:val="24"/>
        </w:rPr>
        <w:t>membri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supleanți</w:t>
      </w:r>
      <w:proofErr w:type="spellEnd"/>
      <w:r w:rsidR="00B2064E" w:rsidRPr="00230D0B">
        <w:rPr>
          <w:sz w:val="24"/>
          <w:szCs w:val="24"/>
        </w:rPr>
        <w:t xml:space="preserve">, </w:t>
      </w:r>
      <w:proofErr w:type="spellStart"/>
      <w:r w:rsidR="00B2064E" w:rsidRPr="00230D0B">
        <w:rPr>
          <w:sz w:val="24"/>
          <w:szCs w:val="24"/>
        </w:rPr>
        <w:t>iar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Comisia</w:t>
      </w:r>
      <w:proofErr w:type="spellEnd"/>
      <w:r w:rsidR="00B2064E" w:rsidRPr="00230D0B">
        <w:rPr>
          <w:sz w:val="24"/>
          <w:szCs w:val="24"/>
        </w:rPr>
        <w:t xml:space="preserve"> de </w:t>
      </w:r>
      <w:proofErr w:type="spellStart"/>
      <w:r w:rsidR="00B2064E" w:rsidRPr="00230D0B">
        <w:rPr>
          <w:sz w:val="24"/>
          <w:szCs w:val="24"/>
        </w:rPr>
        <w:t>Contestații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va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avea</w:t>
      </w:r>
      <w:proofErr w:type="spellEnd"/>
      <w:r w:rsidR="00B2064E" w:rsidRPr="00230D0B">
        <w:rPr>
          <w:sz w:val="24"/>
          <w:szCs w:val="24"/>
        </w:rPr>
        <w:t xml:space="preserve"> </w:t>
      </w:r>
      <w:r w:rsidRPr="00230D0B">
        <w:rPr>
          <w:sz w:val="24"/>
          <w:szCs w:val="24"/>
        </w:rPr>
        <w:t>7</w:t>
      </w:r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membri</w:t>
      </w:r>
      <w:proofErr w:type="spellEnd"/>
      <w:r w:rsidR="00B2064E" w:rsidRPr="00230D0B">
        <w:rPr>
          <w:sz w:val="24"/>
          <w:szCs w:val="24"/>
        </w:rPr>
        <w:t xml:space="preserve"> de </w:t>
      </w:r>
      <w:proofErr w:type="spellStart"/>
      <w:r w:rsidR="00B2064E" w:rsidRPr="00230D0B">
        <w:rPr>
          <w:sz w:val="24"/>
          <w:szCs w:val="24"/>
        </w:rPr>
        <w:t>drept</w:t>
      </w:r>
      <w:proofErr w:type="spellEnd"/>
      <w:r w:rsidRPr="00230D0B">
        <w:rPr>
          <w:sz w:val="24"/>
          <w:szCs w:val="24"/>
        </w:rPr>
        <w:t xml:space="preserve">, </w:t>
      </w:r>
      <w:proofErr w:type="spellStart"/>
      <w:r w:rsidRPr="00230D0B">
        <w:rPr>
          <w:sz w:val="24"/>
          <w:szCs w:val="24"/>
        </w:rPr>
        <w:t>constituită</w:t>
      </w:r>
      <w:proofErr w:type="spellEnd"/>
      <w:r w:rsidRPr="00230D0B">
        <w:rPr>
          <w:sz w:val="24"/>
          <w:szCs w:val="24"/>
        </w:rPr>
        <w:t xml:space="preserve"> din </w:t>
      </w:r>
      <w:proofErr w:type="spellStart"/>
      <w:r w:rsidRPr="00230D0B">
        <w:rPr>
          <w:sz w:val="24"/>
          <w:szCs w:val="24"/>
        </w:rPr>
        <w:t>membrii</w:t>
      </w:r>
      <w:proofErr w:type="spellEnd"/>
      <w:r w:rsidRPr="00230D0B">
        <w:rPr>
          <w:sz w:val="24"/>
          <w:szCs w:val="24"/>
        </w:rPr>
        <w:t xml:space="preserve"> </w:t>
      </w:r>
      <w:proofErr w:type="spellStart"/>
      <w:r w:rsidRPr="00230D0B">
        <w:rPr>
          <w:sz w:val="24"/>
          <w:szCs w:val="24"/>
        </w:rPr>
        <w:t>supleanţi</w:t>
      </w:r>
      <w:proofErr w:type="spellEnd"/>
      <w:r w:rsidRPr="00230D0B">
        <w:rPr>
          <w:sz w:val="24"/>
          <w:szCs w:val="24"/>
        </w:rPr>
        <w:t xml:space="preserve"> ai </w:t>
      </w:r>
      <w:proofErr w:type="spellStart"/>
      <w:r w:rsidRPr="00230D0B">
        <w:rPr>
          <w:sz w:val="24"/>
          <w:szCs w:val="24"/>
        </w:rPr>
        <w:t>Comitetului</w:t>
      </w:r>
      <w:proofErr w:type="spellEnd"/>
      <w:r w:rsidRPr="00230D0B">
        <w:rPr>
          <w:sz w:val="24"/>
          <w:szCs w:val="24"/>
        </w:rPr>
        <w:t xml:space="preserve"> de </w:t>
      </w:r>
      <w:proofErr w:type="spellStart"/>
      <w:r w:rsidRPr="00230D0B">
        <w:rPr>
          <w:sz w:val="24"/>
          <w:szCs w:val="24"/>
        </w:rPr>
        <w:t>Selecţie</w:t>
      </w:r>
      <w:proofErr w:type="spellEnd"/>
      <w:r w:rsidR="00B2064E" w:rsidRPr="00230D0B">
        <w:rPr>
          <w:sz w:val="24"/>
          <w:szCs w:val="24"/>
        </w:rPr>
        <w:t xml:space="preserve">. </w:t>
      </w:r>
      <w:proofErr w:type="spellStart"/>
      <w:r w:rsidR="00B2064E" w:rsidRPr="00230D0B">
        <w:rPr>
          <w:sz w:val="24"/>
          <w:szCs w:val="24"/>
        </w:rPr>
        <w:t>Toți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membrii</w:t>
      </w:r>
      <w:proofErr w:type="spellEnd"/>
      <w:r w:rsidR="00B2064E" w:rsidRPr="00230D0B">
        <w:rPr>
          <w:sz w:val="24"/>
          <w:szCs w:val="24"/>
        </w:rPr>
        <w:t xml:space="preserve"> sunt </w:t>
      </w:r>
      <w:proofErr w:type="spellStart"/>
      <w:r w:rsidR="00B2064E" w:rsidRPr="00230D0B">
        <w:rPr>
          <w:sz w:val="24"/>
          <w:szCs w:val="24"/>
        </w:rPr>
        <w:t>reprezentanți</w:t>
      </w:r>
      <w:proofErr w:type="spellEnd"/>
      <w:r w:rsidR="00B2064E" w:rsidRPr="00230D0B">
        <w:rPr>
          <w:sz w:val="24"/>
          <w:szCs w:val="24"/>
        </w:rPr>
        <w:t xml:space="preserve"> ai </w:t>
      </w:r>
      <w:proofErr w:type="spellStart"/>
      <w:r w:rsidR="00B2064E" w:rsidRPr="00230D0B">
        <w:rPr>
          <w:sz w:val="24"/>
          <w:szCs w:val="24"/>
        </w:rPr>
        <w:t>partenerilor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și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respectă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următoarea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lastRenderedPageBreak/>
        <w:t>împărțire</w:t>
      </w:r>
      <w:proofErr w:type="spellEnd"/>
      <w:r w:rsidR="00B2064E" w:rsidRPr="00230D0B">
        <w:rPr>
          <w:sz w:val="24"/>
          <w:szCs w:val="24"/>
        </w:rPr>
        <w:t xml:space="preserve"> pe </w:t>
      </w:r>
      <w:proofErr w:type="spellStart"/>
      <w:r w:rsidR="00B2064E" w:rsidRPr="00230D0B">
        <w:rPr>
          <w:sz w:val="24"/>
          <w:szCs w:val="24"/>
        </w:rPr>
        <w:t>sectoare</w:t>
      </w:r>
      <w:proofErr w:type="spellEnd"/>
      <w:r w:rsidR="00B2064E" w:rsidRPr="00230D0B">
        <w:rPr>
          <w:sz w:val="24"/>
          <w:szCs w:val="24"/>
        </w:rPr>
        <w:t xml:space="preserve">: </w:t>
      </w:r>
      <w:proofErr w:type="spellStart"/>
      <w:r w:rsidR="00B2064E" w:rsidRPr="00230D0B">
        <w:rPr>
          <w:sz w:val="24"/>
          <w:szCs w:val="24"/>
        </w:rPr>
        <w:t>ponderea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reprezentanților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organizațiilor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ce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provin</w:t>
      </w:r>
      <w:proofErr w:type="spellEnd"/>
      <w:r w:rsidR="00B2064E" w:rsidRPr="00230D0B">
        <w:rPr>
          <w:sz w:val="24"/>
          <w:szCs w:val="24"/>
        </w:rPr>
        <w:t xml:space="preserve"> din </w:t>
      </w:r>
      <w:proofErr w:type="spellStart"/>
      <w:r w:rsidR="00B2064E" w:rsidRPr="00230D0B">
        <w:rPr>
          <w:sz w:val="24"/>
          <w:szCs w:val="24"/>
        </w:rPr>
        <w:t>mediul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privat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și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societatea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civilă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este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mai</w:t>
      </w:r>
      <w:proofErr w:type="spellEnd"/>
      <w:r w:rsidR="00B2064E" w:rsidRPr="00230D0B">
        <w:rPr>
          <w:sz w:val="24"/>
          <w:szCs w:val="24"/>
        </w:rPr>
        <w:t xml:space="preserve"> mare de 50% din </w:t>
      </w:r>
      <w:proofErr w:type="spellStart"/>
      <w:r w:rsidR="00B2064E" w:rsidRPr="00230D0B">
        <w:rPr>
          <w:sz w:val="24"/>
          <w:szCs w:val="24"/>
        </w:rPr>
        <w:t>totalul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membrilor</w:t>
      </w:r>
      <w:proofErr w:type="spellEnd"/>
      <w:r w:rsidR="00B2064E" w:rsidRPr="00230D0B">
        <w:rPr>
          <w:sz w:val="24"/>
          <w:szCs w:val="24"/>
        </w:rPr>
        <w:t xml:space="preserve">, </w:t>
      </w:r>
      <w:proofErr w:type="spellStart"/>
      <w:r w:rsidR="00B2064E" w:rsidRPr="00230D0B">
        <w:rPr>
          <w:sz w:val="24"/>
          <w:szCs w:val="24"/>
        </w:rPr>
        <w:t>iar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reprezentanții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organizațiilor</w:t>
      </w:r>
      <w:proofErr w:type="spellEnd"/>
      <w:r w:rsidR="00B2064E" w:rsidRPr="00230D0B">
        <w:rPr>
          <w:sz w:val="24"/>
          <w:szCs w:val="24"/>
        </w:rPr>
        <w:t xml:space="preserve"> din </w:t>
      </w:r>
      <w:proofErr w:type="spellStart"/>
      <w:r w:rsidR="00B2064E" w:rsidRPr="00230D0B">
        <w:rPr>
          <w:sz w:val="24"/>
          <w:szCs w:val="24"/>
        </w:rPr>
        <w:t>mediul</w:t>
      </w:r>
      <w:proofErr w:type="spellEnd"/>
      <w:r w:rsidR="00B2064E" w:rsidRPr="00230D0B">
        <w:rPr>
          <w:sz w:val="24"/>
          <w:szCs w:val="24"/>
        </w:rPr>
        <w:t xml:space="preserve"> urban nu </w:t>
      </w:r>
      <w:proofErr w:type="spellStart"/>
      <w:r w:rsidR="00B2064E" w:rsidRPr="00230D0B">
        <w:rPr>
          <w:sz w:val="24"/>
          <w:szCs w:val="24"/>
        </w:rPr>
        <w:t>depășesc</w:t>
      </w:r>
      <w:proofErr w:type="spellEnd"/>
      <w:r w:rsidR="00B2064E" w:rsidRPr="00230D0B">
        <w:rPr>
          <w:sz w:val="24"/>
          <w:szCs w:val="24"/>
        </w:rPr>
        <w:t xml:space="preserve"> 25% din </w:t>
      </w:r>
      <w:proofErr w:type="spellStart"/>
      <w:r w:rsidR="00B2064E" w:rsidRPr="00230D0B">
        <w:rPr>
          <w:sz w:val="24"/>
          <w:szCs w:val="24"/>
        </w:rPr>
        <w:t>totalul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membrilor</w:t>
      </w:r>
      <w:proofErr w:type="spellEnd"/>
      <w:r w:rsidR="00B2064E" w:rsidRPr="00230D0B">
        <w:rPr>
          <w:sz w:val="24"/>
          <w:szCs w:val="24"/>
        </w:rPr>
        <w:t xml:space="preserve">, </w:t>
      </w:r>
      <w:proofErr w:type="spellStart"/>
      <w:r w:rsidR="00B2064E" w:rsidRPr="00230D0B">
        <w:rPr>
          <w:sz w:val="24"/>
          <w:szCs w:val="24"/>
        </w:rPr>
        <w:t>după</w:t>
      </w:r>
      <w:proofErr w:type="spellEnd"/>
      <w:r w:rsidR="00B2064E" w:rsidRPr="00230D0B">
        <w:rPr>
          <w:sz w:val="24"/>
          <w:szCs w:val="24"/>
        </w:rPr>
        <w:t xml:space="preserve"> cum se </w:t>
      </w:r>
      <w:proofErr w:type="spellStart"/>
      <w:r w:rsidR="00B2064E" w:rsidRPr="00230D0B">
        <w:rPr>
          <w:sz w:val="24"/>
          <w:szCs w:val="24"/>
        </w:rPr>
        <w:t>poate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observa</w:t>
      </w:r>
      <w:proofErr w:type="spellEnd"/>
      <w:r w:rsidR="00B2064E" w:rsidRPr="00230D0B">
        <w:rPr>
          <w:sz w:val="24"/>
          <w:szCs w:val="24"/>
        </w:rPr>
        <w:t xml:space="preserve"> din </w:t>
      </w:r>
      <w:proofErr w:type="spellStart"/>
      <w:r w:rsidR="00B2064E" w:rsidRPr="00230D0B">
        <w:rPr>
          <w:sz w:val="24"/>
          <w:szCs w:val="24"/>
        </w:rPr>
        <w:t>tabelul</w:t>
      </w:r>
      <w:proofErr w:type="spellEnd"/>
      <w:r w:rsidR="00B2064E" w:rsidRPr="00230D0B">
        <w:rPr>
          <w:sz w:val="24"/>
          <w:szCs w:val="24"/>
        </w:rPr>
        <w:t xml:space="preserve"> de </w:t>
      </w:r>
      <w:proofErr w:type="spellStart"/>
      <w:r w:rsidR="00B2064E" w:rsidRPr="00230D0B">
        <w:rPr>
          <w:sz w:val="24"/>
          <w:szCs w:val="24"/>
        </w:rPr>
        <w:t>mai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jos.</w:t>
      </w:r>
      <w:proofErr w:type="spellEnd"/>
      <w:r w:rsidR="00B2064E" w:rsidRPr="00230D0B">
        <w:rPr>
          <w:sz w:val="24"/>
          <w:szCs w:val="24"/>
        </w:rPr>
        <w:t xml:space="preserve"> Cu </w:t>
      </w:r>
      <w:proofErr w:type="spellStart"/>
      <w:r w:rsidR="00B2064E" w:rsidRPr="00230D0B">
        <w:rPr>
          <w:sz w:val="24"/>
          <w:szCs w:val="24"/>
        </w:rPr>
        <w:t>atât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mai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mult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selecţia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proiectelor</w:t>
      </w:r>
      <w:proofErr w:type="spellEnd"/>
      <w:r w:rsidR="00B2064E" w:rsidRPr="00230D0B">
        <w:rPr>
          <w:sz w:val="24"/>
          <w:szCs w:val="24"/>
        </w:rPr>
        <w:t xml:space="preserve"> se </w:t>
      </w:r>
      <w:proofErr w:type="spellStart"/>
      <w:r w:rsidR="00B2064E" w:rsidRPr="00230D0B">
        <w:rPr>
          <w:sz w:val="24"/>
          <w:szCs w:val="24"/>
        </w:rPr>
        <w:t>va</w:t>
      </w:r>
      <w:proofErr w:type="spellEnd"/>
      <w:r w:rsidR="00B2064E" w:rsidRPr="00230D0B">
        <w:rPr>
          <w:sz w:val="24"/>
          <w:szCs w:val="24"/>
        </w:rPr>
        <w:t xml:space="preserve"> face </w:t>
      </w:r>
      <w:proofErr w:type="spellStart"/>
      <w:r w:rsidR="00B2064E" w:rsidRPr="00230D0B">
        <w:rPr>
          <w:sz w:val="24"/>
          <w:szCs w:val="24"/>
        </w:rPr>
        <w:t>aplicând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regula</w:t>
      </w:r>
      <w:proofErr w:type="spellEnd"/>
      <w:r w:rsidR="00B2064E" w:rsidRPr="00230D0B">
        <w:rPr>
          <w:sz w:val="24"/>
          <w:szCs w:val="24"/>
        </w:rPr>
        <w:t xml:space="preserve"> „</w:t>
      </w:r>
      <w:proofErr w:type="spellStart"/>
      <w:r w:rsidR="00B2064E" w:rsidRPr="00230D0B">
        <w:rPr>
          <w:sz w:val="24"/>
          <w:szCs w:val="24"/>
        </w:rPr>
        <w:t>dublului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cvorum</w:t>
      </w:r>
      <w:proofErr w:type="spellEnd"/>
      <w:r w:rsidR="00B2064E" w:rsidRPr="00230D0B">
        <w:rPr>
          <w:sz w:val="24"/>
          <w:szCs w:val="24"/>
        </w:rPr>
        <w:t xml:space="preserve">”, </w:t>
      </w:r>
      <w:proofErr w:type="spellStart"/>
      <w:r w:rsidR="00B2064E" w:rsidRPr="00230D0B">
        <w:rPr>
          <w:sz w:val="24"/>
          <w:szCs w:val="24"/>
        </w:rPr>
        <w:t>respectiv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pentru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validarea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voturilor</w:t>
      </w:r>
      <w:proofErr w:type="spellEnd"/>
      <w:r w:rsidR="00B2064E" w:rsidRPr="00230D0B">
        <w:rPr>
          <w:sz w:val="24"/>
          <w:szCs w:val="24"/>
        </w:rPr>
        <w:t xml:space="preserve">, </w:t>
      </w:r>
      <w:proofErr w:type="spellStart"/>
      <w:r w:rsidR="00B2064E" w:rsidRPr="00230D0B">
        <w:rPr>
          <w:sz w:val="24"/>
          <w:szCs w:val="24"/>
        </w:rPr>
        <w:t>este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necesar</w:t>
      </w:r>
      <w:proofErr w:type="spellEnd"/>
      <w:r w:rsidR="00B2064E" w:rsidRPr="00230D0B">
        <w:rPr>
          <w:sz w:val="24"/>
          <w:szCs w:val="24"/>
        </w:rPr>
        <w:t xml:space="preserve"> ca </w:t>
      </w:r>
      <w:proofErr w:type="spellStart"/>
      <w:r w:rsidR="00B2064E" w:rsidRPr="00230D0B">
        <w:rPr>
          <w:sz w:val="24"/>
          <w:szCs w:val="24"/>
        </w:rPr>
        <w:t>în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momentul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selecţiei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să</w:t>
      </w:r>
      <w:proofErr w:type="spellEnd"/>
      <w:r w:rsidR="00B2064E" w:rsidRPr="00230D0B">
        <w:rPr>
          <w:sz w:val="24"/>
          <w:szCs w:val="24"/>
        </w:rPr>
        <w:t xml:space="preserve"> fie </w:t>
      </w:r>
      <w:proofErr w:type="spellStart"/>
      <w:r w:rsidR="00B2064E" w:rsidRPr="00230D0B">
        <w:rPr>
          <w:sz w:val="24"/>
          <w:szCs w:val="24"/>
        </w:rPr>
        <w:t>prezenţi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cel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puţin</w:t>
      </w:r>
      <w:proofErr w:type="spellEnd"/>
      <w:r w:rsidR="00B2064E" w:rsidRPr="00230D0B">
        <w:rPr>
          <w:sz w:val="24"/>
          <w:szCs w:val="24"/>
        </w:rPr>
        <w:t xml:space="preserve"> 50% din </w:t>
      </w:r>
      <w:proofErr w:type="spellStart"/>
      <w:r w:rsidR="00B2064E" w:rsidRPr="00230D0B">
        <w:rPr>
          <w:sz w:val="24"/>
          <w:szCs w:val="24"/>
        </w:rPr>
        <w:t>membrii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Comitetului</w:t>
      </w:r>
      <w:proofErr w:type="spellEnd"/>
      <w:r w:rsidR="00B2064E" w:rsidRPr="00230D0B">
        <w:rPr>
          <w:sz w:val="24"/>
          <w:szCs w:val="24"/>
        </w:rPr>
        <w:t xml:space="preserve"> de </w:t>
      </w:r>
      <w:proofErr w:type="spellStart"/>
      <w:r w:rsidR="00B2064E" w:rsidRPr="00230D0B">
        <w:rPr>
          <w:sz w:val="24"/>
          <w:szCs w:val="24"/>
        </w:rPr>
        <w:t>Selecţie</w:t>
      </w:r>
      <w:proofErr w:type="spellEnd"/>
      <w:r w:rsidR="00B2064E" w:rsidRPr="00230D0B">
        <w:rPr>
          <w:sz w:val="24"/>
          <w:szCs w:val="24"/>
        </w:rPr>
        <w:t>/</w:t>
      </w:r>
      <w:proofErr w:type="spellStart"/>
      <w:r w:rsidR="00B2064E" w:rsidRPr="00230D0B">
        <w:rPr>
          <w:sz w:val="24"/>
          <w:szCs w:val="24"/>
        </w:rPr>
        <w:t>Comisiei</w:t>
      </w:r>
      <w:proofErr w:type="spellEnd"/>
      <w:r w:rsidR="00B2064E" w:rsidRPr="00230D0B">
        <w:rPr>
          <w:sz w:val="24"/>
          <w:szCs w:val="24"/>
        </w:rPr>
        <w:t xml:space="preserve"> de </w:t>
      </w:r>
      <w:proofErr w:type="spellStart"/>
      <w:r w:rsidR="00B2064E" w:rsidRPr="00230D0B">
        <w:rPr>
          <w:sz w:val="24"/>
          <w:szCs w:val="24"/>
        </w:rPr>
        <w:t>Contestații</w:t>
      </w:r>
      <w:proofErr w:type="spellEnd"/>
      <w:r w:rsidR="00B2064E" w:rsidRPr="00230D0B">
        <w:rPr>
          <w:sz w:val="24"/>
          <w:szCs w:val="24"/>
        </w:rPr>
        <w:t xml:space="preserve">, din care </w:t>
      </w:r>
      <w:proofErr w:type="spellStart"/>
      <w:r w:rsidR="00B2064E" w:rsidRPr="00230D0B">
        <w:rPr>
          <w:sz w:val="24"/>
          <w:szCs w:val="24"/>
        </w:rPr>
        <w:t>peste</w:t>
      </w:r>
      <w:proofErr w:type="spellEnd"/>
      <w:r w:rsidR="00B2064E" w:rsidRPr="00230D0B">
        <w:rPr>
          <w:sz w:val="24"/>
          <w:szCs w:val="24"/>
        </w:rPr>
        <w:t xml:space="preserve"> 50% </w:t>
      </w:r>
      <w:proofErr w:type="spellStart"/>
      <w:r w:rsidR="00B2064E" w:rsidRPr="00230D0B">
        <w:rPr>
          <w:sz w:val="24"/>
          <w:szCs w:val="24"/>
        </w:rPr>
        <w:t>să</w:t>
      </w:r>
      <w:proofErr w:type="spellEnd"/>
      <w:r w:rsidR="00B2064E" w:rsidRPr="00230D0B">
        <w:rPr>
          <w:sz w:val="24"/>
          <w:szCs w:val="24"/>
        </w:rPr>
        <w:t xml:space="preserve"> fie din </w:t>
      </w:r>
      <w:proofErr w:type="spellStart"/>
      <w:r w:rsidR="00B2064E" w:rsidRPr="00230D0B">
        <w:rPr>
          <w:sz w:val="24"/>
          <w:szCs w:val="24"/>
        </w:rPr>
        <w:t>mediul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privat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şi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societate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civilă</w:t>
      </w:r>
      <w:proofErr w:type="spellEnd"/>
      <w:r w:rsidR="00B2064E" w:rsidRPr="00230D0B">
        <w:rPr>
          <w:sz w:val="24"/>
          <w:szCs w:val="24"/>
        </w:rPr>
        <w:t xml:space="preserve">, </w:t>
      </w:r>
      <w:proofErr w:type="spellStart"/>
      <w:r w:rsidR="00B2064E" w:rsidRPr="00230D0B">
        <w:rPr>
          <w:sz w:val="24"/>
          <w:szCs w:val="24"/>
        </w:rPr>
        <w:t>iar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reprezentanții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organizațiilor</w:t>
      </w:r>
      <w:proofErr w:type="spellEnd"/>
      <w:r w:rsidR="00B2064E" w:rsidRPr="00230D0B">
        <w:rPr>
          <w:sz w:val="24"/>
          <w:szCs w:val="24"/>
        </w:rPr>
        <w:t xml:space="preserve"> din </w:t>
      </w:r>
      <w:proofErr w:type="spellStart"/>
      <w:r w:rsidR="00B2064E" w:rsidRPr="00230D0B">
        <w:rPr>
          <w:sz w:val="24"/>
          <w:szCs w:val="24"/>
        </w:rPr>
        <w:t>mediul</w:t>
      </w:r>
      <w:proofErr w:type="spellEnd"/>
      <w:r w:rsidR="00B2064E" w:rsidRPr="00230D0B">
        <w:rPr>
          <w:sz w:val="24"/>
          <w:szCs w:val="24"/>
        </w:rPr>
        <w:t xml:space="preserve"> urban </w:t>
      </w:r>
      <w:proofErr w:type="spellStart"/>
      <w:r w:rsidR="00B2064E" w:rsidRPr="00230D0B">
        <w:rPr>
          <w:sz w:val="24"/>
          <w:szCs w:val="24"/>
        </w:rPr>
        <w:t>să</w:t>
      </w:r>
      <w:proofErr w:type="spellEnd"/>
      <w:r w:rsidR="00B2064E" w:rsidRPr="00230D0B">
        <w:rPr>
          <w:sz w:val="24"/>
          <w:szCs w:val="24"/>
        </w:rPr>
        <w:t xml:space="preserve"> nu </w:t>
      </w:r>
      <w:proofErr w:type="spellStart"/>
      <w:r w:rsidR="00B2064E" w:rsidRPr="00230D0B">
        <w:rPr>
          <w:sz w:val="24"/>
          <w:szCs w:val="24"/>
        </w:rPr>
        <w:t>depășească</w:t>
      </w:r>
      <w:proofErr w:type="spellEnd"/>
      <w:r w:rsidR="00B2064E" w:rsidRPr="00230D0B">
        <w:rPr>
          <w:sz w:val="24"/>
          <w:szCs w:val="24"/>
        </w:rPr>
        <w:t xml:space="preserve"> 25% din </w:t>
      </w:r>
      <w:proofErr w:type="spellStart"/>
      <w:r w:rsidR="00B2064E" w:rsidRPr="00230D0B">
        <w:rPr>
          <w:sz w:val="24"/>
          <w:szCs w:val="24"/>
        </w:rPr>
        <w:t>numărul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membrilor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prezenți</w:t>
      </w:r>
      <w:proofErr w:type="spellEnd"/>
      <w:r w:rsidR="00B2064E" w:rsidRPr="00230D0B">
        <w:rPr>
          <w:sz w:val="24"/>
          <w:szCs w:val="24"/>
        </w:rPr>
        <w:t xml:space="preserve">. </w:t>
      </w:r>
      <w:proofErr w:type="spellStart"/>
      <w:r w:rsidR="00B2064E" w:rsidRPr="00230D0B">
        <w:rPr>
          <w:sz w:val="24"/>
          <w:szCs w:val="24"/>
        </w:rPr>
        <w:t>Deasemenea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în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componența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comitetului</w:t>
      </w:r>
      <w:proofErr w:type="spellEnd"/>
      <w:r w:rsidR="00B2064E" w:rsidRPr="00230D0B">
        <w:rPr>
          <w:sz w:val="24"/>
          <w:szCs w:val="24"/>
        </w:rPr>
        <w:t xml:space="preserve"> de </w:t>
      </w:r>
      <w:proofErr w:type="spellStart"/>
      <w:r w:rsidR="00B2064E" w:rsidRPr="00230D0B">
        <w:rPr>
          <w:sz w:val="24"/>
          <w:szCs w:val="24"/>
        </w:rPr>
        <w:t>selecție</w:t>
      </w:r>
      <w:proofErr w:type="spellEnd"/>
      <w:r w:rsidR="00B2064E" w:rsidRPr="00230D0B">
        <w:rPr>
          <w:sz w:val="24"/>
          <w:szCs w:val="24"/>
        </w:rPr>
        <w:t>/</w:t>
      </w:r>
      <w:proofErr w:type="spellStart"/>
      <w:r w:rsidR="00B2064E" w:rsidRPr="00230D0B">
        <w:rPr>
          <w:sz w:val="24"/>
          <w:szCs w:val="24"/>
        </w:rPr>
        <w:t>comisiei</w:t>
      </w:r>
      <w:proofErr w:type="spellEnd"/>
      <w:r w:rsidR="00B2064E" w:rsidRPr="00230D0B">
        <w:rPr>
          <w:sz w:val="24"/>
          <w:szCs w:val="24"/>
        </w:rPr>
        <w:t xml:space="preserve"> de </w:t>
      </w:r>
      <w:proofErr w:type="spellStart"/>
      <w:r w:rsidR="00B2064E" w:rsidRPr="00230D0B">
        <w:rPr>
          <w:sz w:val="24"/>
          <w:szCs w:val="24"/>
        </w:rPr>
        <w:t>contestații</w:t>
      </w:r>
      <w:proofErr w:type="spellEnd"/>
      <w:r w:rsidR="00B2064E" w:rsidRPr="00230D0B">
        <w:rPr>
          <w:sz w:val="24"/>
          <w:szCs w:val="24"/>
        </w:rPr>
        <w:t xml:space="preserve"> nu </w:t>
      </w:r>
      <w:proofErr w:type="spellStart"/>
      <w:r w:rsidR="00B2064E" w:rsidRPr="00230D0B">
        <w:rPr>
          <w:sz w:val="24"/>
          <w:szCs w:val="24"/>
        </w:rPr>
        <w:t>va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exista</w:t>
      </w:r>
      <w:proofErr w:type="spellEnd"/>
      <w:r w:rsidR="00B2064E" w:rsidRPr="00230D0B">
        <w:rPr>
          <w:sz w:val="24"/>
          <w:szCs w:val="24"/>
        </w:rPr>
        <w:t xml:space="preserve"> un </w:t>
      </w:r>
      <w:proofErr w:type="spellStart"/>
      <w:r w:rsidR="00B2064E" w:rsidRPr="00230D0B">
        <w:rPr>
          <w:sz w:val="24"/>
          <w:szCs w:val="24"/>
        </w:rPr>
        <w:t>grup</w:t>
      </w:r>
      <w:proofErr w:type="spellEnd"/>
      <w:r w:rsidR="00B2064E" w:rsidRPr="00230D0B">
        <w:rPr>
          <w:sz w:val="24"/>
          <w:szCs w:val="24"/>
        </w:rPr>
        <w:t xml:space="preserve"> de </w:t>
      </w:r>
      <w:proofErr w:type="spellStart"/>
      <w:r w:rsidR="00B2064E" w:rsidRPr="00230D0B">
        <w:rPr>
          <w:sz w:val="24"/>
          <w:szCs w:val="24"/>
        </w:rPr>
        <w:t>interese</w:t>
      </w:r>
      <w:proofErr w:type="spellEnd"/>
      <w:r w:rsidR="00B2064E" w:rsidRPr="00230D0B">
        <w:rPr>
          <w:sz w:val="24"/>
          <w:szCs w:val="24"/>
        </w:rPr>
        <w:t xml:space="preserve"> dominant, care </w:t>
      </w:r>
      <w:proofErr w:type="spellStart"/>
      <w:r w:rsidR="00B2064E" w:rsidRPr="00230D0B">
        <w:rPr>
          <w:sz w:val="24"/>
          <w:szCs w:val="24"/>
        </w:rPr>
        <w:t>să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dețină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mai</w:t>
      </w:r>
      <w:proofErr w:type="spellEnd"/>
      <w:r w:rsidR="00B2064E" w:rsidRPr="00230D0B">
        <w:rPr>
          <w:sz w:val="24"/>
          <w:szCs w:val="24"/>
        </w:rPr>
        <w:t xml:space="preserve"> </w:t>
      </w:r>
      <w:proofErr w:type="spellStart"/>
      <w:r w:rsidR="00B2064E" w:rsidRPr="00230D0B">
        <w:rPr>
          <w:sz w:val="24"/>
          <w:szCs w:val="24"/>
        </w:rPr>
        <w:t>mult</w:t>
      </w:r>
      <w:proofErr w:type="spellEnd"/>
      <w:r w:rsidR="00B2064E" w:rsidRPr="00230D0B">
        <w:rPr>
          <w:sz w:val="24"/>
          <w:szCs w:val="24"/>
        </w:rPr>
        <w:t xml:space="preserve"> de 49% din </w:t>
      </w:r>
      <w:proofErr w:type="spellStart"/>
      <w:r w:rsidR="00B2064E" w:rsidRPr="00230D0B">
        <w:rPr>
          <w:sz w:val="24"/>
          <w:szCs w:val="24"/>
        </w:rPr>
        <w:t>drepturile</w:t>
      </w:r>
      <w:proofErr w:type="spellEnd"/>
      <w:r w:rsidR="00B2064E" w:rsidRPr="00230D0B">
        <w:rPr>
          <w:sz w:val="24"/>
          <w:szCs w:val="24"/>
        </w:rPr>
        <w:t xml:space="preserve"> de </w:t>
      </w:r>
      <w:proofErr w:type="spellStart"/>
      <w:r w:rsidR="00B2064E" w:rsidRPr="00230D0B">
        <w:rPr>
          <w:sz w:val="24"/>
          <w:szCs w:val="24"/>
        </w:rPr>
        <w:t>vot</w:t>
      </w:r>
      <w:proofErr w:type="spellEnd"/>
      <w:r w:rsidR="00B2064E" w:rsidRPr="00230D0B">
        <w:rPr>
          <w:sz w:val="24"/>
          <w:szCs w:val="24"/>
        </w:rPr>
        <w:t>.</w:t>
      </w:r>
    </w:p>
    <w:p w14:paraId="72E62A7C" w14:textId="77777777" w:rsidR="0016728E" w:rsidRDefault="00230D0B" w:rsidP="00527CFF">
      <w:pPr>
        <w:jc w:val="both"/>
        <w:rPr>
          <w:sz w:val="24"/>
          <w:szCs w:val="24"/>
        </w:rPr>
      </w:pPr>
      <w:r w:rsidRPr="00230D0B">
        <w:rPr>
          <w:b/>
          <w:sz w:val="24"/>
          <w:szCs w:val="24"/>
        </w:rPr>
        <w:t>3.2</w:t>
      </w:r>
      <w:r w:rsidR="00BA125F">
        <w:rPr>
          <w:b/>
          <w:sz w:val="24"/>
          <w:szCs w:val="24"/>
        </w:rPr>
        <w:t>3</w:t>
      </w:r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Atât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membrii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Comitetului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Selecție</w:t>
      </w:r>
      <w:proofErr w:type="spellEnd"/>
      <w:r w:rsidR="00B2064E" w:rsidRPr="007B592A">
        <w:rPr>
          <w:sz w:val="24"/>
          <w:szCs w:val="24"/>
        </w:rPr>
        <w:t xml:space="preserve"> a </w:t>
      </w:r>
      <w:proofErr w:type="spellStart"/>
      <w:r w:rsidR="00B2064E" w:rsidRPr="007B592A">
        <w:rPr>
          <w:sz w:val="24"/>
          <w:szCs w:val="24"/>
        </w:rPr>
        <w:t>proiectelor</w:t>
      </w:r>
      <w:proofErr w:type="spellEnd"/>
      <w:r w:rsidR="00B2064E" w:rsidRPr="007B592A">
        <w:rPr>
          <w:sz w:val="24"/>
          <w:szCs w:val="24"/>
        </w:rPr>
        <w:t xml:space="preserve">, </w:t>
      </w:r>
      <w:proofErr w:type="spellStart"/>
      <w:r w:rsidR="00B2064E" w:rsidRPr="007B592A">
        <w:rPr>
          <w:sz w:val="24"/>
          <w:szCs w:val="24"/>
        </w:rPr>
        <w:t>cât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și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membrii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Comisiei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Contestații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vor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completa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și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semna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declarații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evitare</w:t>
      </w:r>
      <w:proofErr w:type="spellEnd"/>
      <w:r w:rsidR="00B2064E" w:rsidRPr="007B592A">
        <w:rPr>
          <w:sz w:val="24"/>
          <w:szCs w:val="24"/>
        </w:rPr>
        <w:t xml:space="preserve"> a </w:t>
      </w:r>
      <w:proofErr w:type="spellStart"/>
      <w:r w:rsidR="00B2064E" w:rsidRPr="007B592A">
        <w:rPr>
          <w:sz w:val="24"/>
          <w:szCs w:val="24"/>
        </w:rPr>
        <w:t>conflictului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interese</w:t>
      </w:r>
      <w:proofErr w:type="spellEnd"/>
      <w:r w:rsidR="00B2064E" w:rsidRPr="007B592A">
        <w:rPr>
          <w:sz w:val="24"/>
          <w:szCs w:val="24"/>
        </w:rPr>
        <w:t xml:space="preserve">. </w:t>
      </w:r>
      <w:proofErr w:type="spellStart"/>
      <w:r w:rsidR="00B2064E" w:rsidRPr="007B592A">
        <w:rPr>
          <w:sz w:val="24"/>
          <w:szCs w:val="24"/>
        </w:rPr>
        <w:t>Dacă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unul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dintre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proiectele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depuse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pentru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selecție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aparține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unuia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dintre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membrii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comitetului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selecție</w:t>
      </w:r>
      <w:proofErr w:type="spellEnd"/>
      <w:r w:rsidR="00B2064E" w:rsidRPr="007B592A">
        <w:rPr>
          <w:sz w:val="24"/>
          <w:szCs w:val="24"/>
        </w:rPr>
        <w:t>/</w:t>
      </w:r>
      <w:proofErr w:type="spellStart"/>
      <w:r w:rsidR="00B2064E" w:rsidRPr="007B592A">
        <w:rPr>
          <w:sz w:val="24"/>
          <w:szCs w:val="24"/>
        </w:rPr>
        <w:t>comisiei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contestații</w:t>
      </w:r>
      <w:proofErr w:type="spellEnd"/>
      <w:r w:rsidR="00B2064E" w:rsidRPr="007B592A">
        <w:rPr>
          <w:sz w:val="24"/>
          <w:szCs w:val="24"/>
        </w:rPr>
        <w:t xml:space="preserve">, </w:t>
      </w:r>
      <w:proofErr w:type="spellStart"/>
      <w:r w:rsidR="00B2064E" w:rsidRPr="007B592A">
        <w:rPr>
          <w:sz w:val="24"/>
          <w:szCs w:val="24"/>
        </w:rPr>
        <w:t>persoana</w:t>
      </w:r>
      <w:proofErr w:type="spellEnd"/>
      <w:r w:rsidR="00B2064E" w:rsidRPr="007B592A">
        <w:rPr>
          <w:sz w:val="24"/>
          <w:szCs w:val="24"/>
        </w:rPr>
        <w:t>/</w:t>
      </w:r>
      <w:proofErr w:type="spellStart"/>
      <w:r w:rsidR="00B2064E" w:rsidRPr="007B592A">
        <w:rPr>
          <w:sz w:val="24"/>
          <w:szCs w:val="24"/>
        </w:rPr>
        <w:t>organizația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în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cauză</w:t>
      </w:r>
      <w:proofErr w:type="spellEnd"/>
      <w:r w:rsidR="00B2064E" w:rsidRPr="007B592A">
        <w:rPr>
          <w:sz w:val="24"/>
          <w:szCs w:val="24"/>
        </w:rPr>
        <w:t xml:space="preserve"> nu are </w:t>
      </w:r>
      <w:proofErr w:type="spellStart"/>
      <w:r w:rsidR="00B2064E" w:rsidRPr="007B592A">
        <w:rPr>
          <w:sz w:val="24"/>
          <w:szCs w:val="24"/>
        </w:rPr>
        <w:t>drept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vot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și</w:t>
      </w:r>
      <w:proofErr w:type="spellEnd"/>
      <w:r w:rsidR="00B2064E" w:rsidRPr="007B592A">
        <w:rPr>
          <w:sz w:val="24"/>
          <w:szCs w:val="24"/>
        </w:rPr>
        <w:t xml:space="preserve"> nu </w:t>
      </w:r>
      <w:proofErr w:type="spellStart"/>
      <w:r w:rsidR="00B2064E" w:rsidRPr="007B592A">
        <w:rPr>
          <w:sz w:val="24"/>
          <w:szCs w:val="24"/>
        </w:rPr>
        <w:t>va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participa</w:t>
      </w:r>
      <w:proofErr w:type="spellEnd"/>
      <w:r w:rsidR="00B2064E" w:rsidRPr="007B592A">
        <w:rPr>
          <w:sz w:val="24"/>
          <w:szCs w:val="24"/>
        </w:rPr>
        <w:t xml:space="preserve"> la </w:t>
      </w:r>
      <w:proofErr w:type="spellStart"/>
      <w:r w:rsidR="00B2064E" w:rsidRPr="007B592A">
        <w:rPr>
          <w:sz w:val="24"/>
          <w:szCs w:val="24"/>
        </w:rPr>
        <w:t>întâlnirea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comitetului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respectiv</w:t>
      </w:r>
      <w:proofErr w:type="spellEnd"/>
      <w:r w:rsidR="00B2064E" w:rsidRPr="007B592A">
        <w:rPr>
          <w:sz w:val="24"/>
          <w:szCs w:val="24"/>
        </w:rPr>
        <w:t>.</w:t>
      </w:r>
    </w:p>
    <w:p w14:paraId="02F8C4AC" w14:textId="77777777" w:rsidR="00DE105F" w:rsidRPr="007B592A" w:rsidRDefault="00DE105F" w:rsidP="00527CFF">
      <w:pPr>
        <w:jc w:val="both"/>
        <w:rPr>
          <w:sz w:val="24"/>
          <w:szCs w:val="24"/>
        </w:rPr>
      </w:pPr>
    </w:p>
    <w:p w14:paraId="1C9DA412" w14:textId="77777777" w:rsidR="0016728E" w:rsidRPr="00230D0B" w:rsidRDefault="00B2064E" w:rsidP="00230D0B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230D0B">
        <w:rPr>
          <w:b/>
          <w:sz w:val="24"/>
          <w:szCs w:val="24"/>
        </w:rPr>
        <w:t xml:space="preserve">REALOCARE FONDURI: </w:t>
      </w:r>
    </w:p>
    <w:p w14:paraId="66AC191C" w14:textId="77777777" w:rsidR="0016728E" w:rsidRPr="007B592A" w:rsidRDefault="00B2064E" w:rsidP="00527CFF">
      <w:pPr>
        <w:jc w:val="both"/>
        <w:rPr>
          <w:sz w:val="24"/>
          <w:szCs w:val="24"/>
        </w:rPr>
      </w:pPr>
      <w:r w:rsidRPr="00230D0B">
        <w:rPr>
          <w:b/>
          <w:sz w:val="24"/>
          <w:szCs w:val="24"/>
        </w:rPr>
        <w:t>4.1</w:t>
      </w:r>
      <w:r w:rsidRPr="007B592A">
        <w:rPr>
          <w:sz w:val="24"/>
          <w:szCs w:val="24"/>
        </w:rPr>
        <w:t xml:space="preserve"> La </w:t>
      </w:r>
      <w:proofErr w:type="spellStart"/>
      <w:r w:rsidRPr="007B592A">
        <w:rPr>
          <w:sz w:val="24"/>
          <w:szCs w:val="24"/>
        </w:rPr>
        <w:t>nivelul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alocării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financiare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fiecare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măsură</w:t>
      </w:r>
      <w:proofErr w:type="spellEnd"/>
      <w:r w:rsidRPr="007B592A">
        <w:rPr>
          <w:sz w:val="24"/>
          <w:szCs w:val="24"/>
        </w:rPr>
        <w:t xml:space="preserve"> din SDL se pot </w:t>
      </w:r>
      <w:proofErr w:type="spellStart"/>
      <w:r w:rsidRPr="007B592A">
        <w:rPr>
          <w:sz w:val="24"/>
          <w:szCs w:val="24"/>
        </w:rPr>
        <w:t>constitui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fonduri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disponibile</w:t>
      </w:r>
      <w:proofErr w:type="spellEnd"/>
      <w:r w:rsidRPr="007B592A">
        <w:rPr>
          <w:sz w:val="24"/>
          <w:szCs w:val="24"/>
        </w:rPr>
        <w:t>/</w:t>
      </w:r>
      <w:proofErr w:type="spellStart"/>
      <w:r w:rsidRPr="007B592A">
        <w:rPr>
          <w:sz w:val="24"/>
          <w:szCs w:val="24"/>
        </w:rPr>
        <w:t>măsură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provenite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urma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rezilierii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contractelor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finanțare</w:t>
      </w:r>
      <w:proofErr w:type="spellEnd"/>
      <w:r w:rsidRPr="007B592A">
        <w:rPr>
          <w:sz w:val="24"/>
          <w:szCs w:val="24"/>
        </w:rPr>
        <w:t xml:space="preserve">, din </w:t>
      </w:r>
      <w:proofErr w:type="spellStart"/>
      <w:r w:rsidRPr="007B592A">
        <w:rPr>
          <w:sz w:val="24"/>
          <w:szCs w:val="24"/>
        </w:rPr>
        <w:t>economii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realizate</w:t>
      </w:r>
      <w:proofErr w:type="spellEnd"/>
      <w:r w:rsidRPr="007B592A">
        <w:rPr>
          <w:sz w:val="24"/>
          <w:szCs w:val="24"/>
        </w:rPr>
        <w:t xml:space="preserve"> la </w:t>
      </w:r>
      <w:proofErr w:type="spellStart"/>
      <w:r w:rsidRPr="007B592A">
        <w:rPr>
          <w:sz w:val="24"/>
          <w:szCs w:val="24"/>
        </w:rPr>
        <w:t>finalizarea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contractelor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finanțare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sume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neangajate</w:t>
      </w:r>
      <w:proofErr w:type="spellEnd"/>
      <w:r w:rsidRPr="007B592A">
        <w:rPr>
          <w:sz w:val="24"/>
          <w:szCs w:val="24"/>
        </w:rPr>
        <w:t xml:space="preserve"> ca </w:t>
      </w:r>
      <w:proofErr w:type="spellStart"/>
      <w:r w:rsidRPr="007B592A">
        <w:rPr>
          <w:sz w:val="24"/>
          <w:szCs w:val="24"/>
        </w:rPr>
        <w:t>urmare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neîncheierii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contractelor</w:t>
      </w:r>
      <w:proofErr w:type="spellEnd"/>
      <w:r w:rsidRPr="007B592A">
        <w:rPr>
          <w:sz w:val="24"/>
          <w:szCs w:val="24"/>
        </w:rPr>
        <w:t xml:space="preserve"> (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Cereri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finanțare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retrase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declarate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neconforme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sau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neeligibile</w:t>
      </w:r>
      <w:proofErr w:type="spellEnd"/>
      <w:r w:rsidRPr="007B592A">
        <w:rPr>
          <w:sz w:val="24"/>
          <w:szCs w:val="24"/>
        </w:rPr>
        <w:t xml:space="preserve"> la </w:t>
      </w:r>
      <w:proofErr w:type="spellStart"/>
      <w:r w:rsidRPr="007B592A">
        <w:rPr>
          <w:sz w:val="24"/>
          <w:szCs w:val="24"/>
        </w:rPr>
        <w:t>nivelul</w:t>
      </w:r>
      <w:proofErr w:type="spellEnd"/>
      <w:r w:rsidRPr="007B592A">
        <w:rPr>
          <w:sz w:val="24"/>
          <w:szCs w:val="24"/>
        </w:rPr>
        <w:t xml:space="preserve"> AFIR). </w:t>
      </w:r>
      <w:proofErr w:type="spellStart"/>
      <w:r w:rsidRPr="007B592A">
        <w:rPr>
          <w:sz w:val="24"/>
          <w:szCs w:val="24"/>
        </w:rPr>
        <w:t>Sumele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aferente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proiectelor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selectate</w:t>
      </w:r>
      <w:proofErr w:type="spellEnd"/>
      <w:r w:rsidRPr="007B592A">
        <w:rPr>
          <w:sz w:val="24"/>
          <w:szCs w:val="24"/>
        </w:rPr>
        <w:t xml:space="preserve"> de GAL care au </w:t>
      </w:r>
      <w:proofErr w:type="spellStart"/>
      <w:r w:rsidRPr="007B592A">
        <w:rPr>
          <w:sz w:val="24"/>
          <w:szCs w:val="24"/>
        </w:rPr>
        <w:t>fost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retrase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declarate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neconforme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sau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neeligibile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către</w:t>
      </w:r>
      <w:proofErr w:type="spellEnd"/>
      <w:r w:rsidRPr="007B592A">
        <w:rPr>
          <w:sz w:val="24"/>
          <w:szCs w:val="24"/>
        </w:rPr>
        <w:t xml:space="preserve"> AFIR pot fi </w:t>
      </w:r>
      <w:proofErr w:type="spellStart"/>
      <w:r w:rsidRPr="007B592A">
        <w:rPr>
          <w:sz w:val="24"/>
          <w:szCs w:val="24"/>
        </w:rPr>
        <w:t>realocate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cadrul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aceleiași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măsuri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cadrul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aceluiaşi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apel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selecţie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sau</w:t>
      </w:r>
      <w:proofErr w:type="spellEnd"/>
      <w:r w:rsidRPr="007B592A">
        <w:rPr>
          <w:sz w:val="24"/>
          <w:szCs w:val="24"/>
        </w:rPr>
        <w:t xml:space="preserve"> la </w:t>
      </w:r>
      <w:proofErr w:type="spellStart"/>
      <w:r w:rsidRPr="007B592A">
        <w:rPr>
          <w:sz w:val="24"/>
          <w:szCs w:val="24"/>
        </w:rPr>
        <w:t>următorul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apel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. </w:t>
      </w:r>
    </w:p>
    <w:p w14:paraId="734C3E74" w14:textId="77777777" w:rsidR="0016728E" w:rsidRPr="007B592A" w:rsidRDefault="00B2064E" w:rsidP="00527CFF">
      <w:pPr>
        <w:jc w:val="both"/>
        <w:rPr>
          <w:sz w:val="24"/>
          <w:szCs w:val="24"/>
        </w:rPr>
      </w:pPr>
      <w:r w:rsidRPr="00230D0B">
        <w:rPr>
          <w:b/>
          <w:sz w:val="24"/>
          <w:szCs w:val="24"/>
        </w:rPr>
        <w:t>4.2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situația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care,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cadrul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aceleiași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sesiuni</w:t>
      </w:r>
      <w:proofErr w:type="spellEnd"/>
      <w:r w:rsidRPr="007B592A">
        <w:rPr>
          <w:sz w:val="24"/>
          <w:szCs w:val="24"/>
        </w:rPr>
        <w:t xml:space="preserve"> (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aceeași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alocare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financiară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sau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o </w:t>
      </w:r>
      <w:proofErr w:type="spellStart"/>
      <w:r w:rsidRPr="007B592A">
        <w:rPr>
          <w:sz w:val="24"/>
          <w:szCs w:val="24"/>
        </w:rPr>
        <w:t>alocare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financiară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mărită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prin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realocare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urma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situațiilor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descrise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mai</w:t>
      </w:r>
      <w:proofErr w:type="spellEnd"/>
      <w:r w:rsidRPr="007B592A">
        <w:rPr>
          <w:sz w:val="24"/>
          <w:szCs w:val="24"/>
        </w:rPr>
        <w:t xml:space="preserve"> sus), un solicitant </w:t>
      </w:r>
      <w:proofErr w:type="spellStart"/>
      <w:r w:rsidRPr="007B592A">
        <w:rPr>
          <w:sz w:val="24"/>
          <w:szCs w:val="24"/>
        </w:rPr>
        <w:t>declarat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eligibil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selectat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către</w:t>
      </w:r>
      <w:proofErr w:type="spellEnd"/>
      <w:r w:rsidRPr="007B592A">
        <w:rPr>
          <w:sz w:val="24"/>
          <w:szCs w:val="24"/>
        </w:rPr>
        <w:t xml:space="preserve"> GAL se </w:t>
      </w:r>
      <w:proofErr w:type="spellStart"/>
      <w:r w:rsidRPr="007B592A">
        <w:rPr>
          <w:sz w:val="24"/>
          <w:szCs w:val="24"/>
        </w:rPr>
        <w:t>retrage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rămâne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astfel</w:t>
      </w:r>
      <w:proofErr w:type="spellEnd"/>
      <w:r w:rsidRPr="007B592A">
        <w:rPr>
          <w:sz w:val="24"/>
          <w:szCs w:val="24"/>
        </w:rPr>
        <w:t xml:space="preserve"> o </w:t>
      </w:r>
      <w:proofErr w:type="spellStart"/>
      <w:r w:rsidRPr="007B592A">
        <w:rPr>
          <w:sz w:val="24"/>
          <w:szCs w:val="24"/>
        </w:rPr>
        <w:t>sumă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disponibilă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această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sumă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poate</w:t>
      </w:r>
      <w:proofErr w:type="spellEnd"/>
      <w:r w:rsidRPr="007B592A">
        <w:rPr>
          <w:sz w:val="24"/>
          <w:szCs w:val="24"/>
        </w:rPr>
        <w:t xml:space="preserve"> fi </w:t>
      </w:r>
      <w:proofErr w:type="spellStart"/>
      <w:r w:rsidRPr="007B592A">
        <w:rPr>
          <w:sz w:val="24"/>
          <w:szCs w:val="24"/>
        </w:rPr>
        <w:t>alocată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unui</w:t>
      </w:r>
      <w:proofErr w:type="spellEnd"/>
      <w:r w:rsidRPr="007B592A">
        <w:rPr>
          <w:sz w:val="24"/>
          <w:szCs w:val="24"/>
        </w:rPr>
        <w:t xml:space="preserve"> alt solicitant </w:t>
      </w:r>
      <w:proofErr w:type="spellStart"/>
      <w:r w:rsidRPr="007B592A">
        <w:rPr>
          <w:sz w:val="24"/>
          <w:szCs w:val="24"/>
        </w:rPr>
        <w:t>declarat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eligibil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dar</w:t>
      </w:r>
      <w:proofErr w:type="spellEnd"/>
      <w:r w:rsidRPr="007B592A">
        <w:rPr>
          <w:sz w:val="24"/>
          <w:szCs w:val="24"/>
        </w:rPr>
        <w:t xml:space="preserve"> care nu a </w:t>
      </w:r>
      <w:proofErr w:type="spellStart"/>
      <w:r w:rsidRPr="007B592A">
        <w:rPr>
          <w:sz w:val="24"/>
          <w:szCs w:val="24"/>
        </w:rPr>
        <w:t>fost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selectat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către</w:t>
      </w:r>
      <w:proofErr w:type="spellEnd"/>
      <w:r w:rsidRPr="007B592A">
        <w:rPr>
          <w:sz w:val="24"/>
          <w:szCs w:val="24"/>
        </w:rPr>
        <w:t xml:space="preserve"> GAL. </w:t>
      </w:r>
    </w:p>
    <w:p w14:paraId="4F04EEF0" w14:textId="77777777" w:rsidR="0016728E" w:rsidRPr="007B592A" w:rsidRDefault="00B2064E" w:rsidP="00527CFF">
      <w:pPr>
        <w:jc w:val="both"/>
        <w:rPr>
          <w:sz w:val="24"/>
          <w:szCs w:val="24"/>
        </w:rPr>
      </w:pPr>
      <w:r w:rsidRPr="00230D0B">
        <w:rPr>
          <w:b/>
          <w:sz w:val="24"/>
          <w:szCs w:val="24"/>
        </w:rPr>
        <w:t>4.3</w:t>
      </w:r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asemenea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situația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care un solicitant </w:t>
      </w:r>
      <w:proofErr w:type="spellStart"/>
      <w:r w:rsidRPr="007B592A">
        <w:rPr>
          <w:sz w:val="24"/>
          <w:szCs w:val="24"/>
        </w:rPr>
        <w:t>declarat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eligibil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selectat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către</w:t>
      </w:r>
      <w:proofErr w:type="spellEnd"/>
      <w:r w:rsidRPr="007B592A">
        <w:rPr>
          <w:sz w:val="24"/>
          <w:szCs w:val="24"/>
        </w:rPr>
        <w:t xml:space="preserve"> GAL </w:t>
      </w:r>
      <w:proofErr w:type="spellStart"/>
      <w:r w:rsidRPr="007B592A">
        <w:rPr>
          <w:sz w:val="24"/>
          <w:szCs w:val="24"/>
        </w:rPr>
        <w:t>este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declarat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neeligibil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către</w:t>
      </w:r>
      <w:proofErr w:type="spellEnd"/>
      <w:r w:rsidRPr="007B592A">
        <w:rPr>
          <w:sz w:val="24"/>
          <w:szCs w:val="24"/>
        </w:rPr>
        <w:t xml:space="preserve"> AFIR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rămâne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acest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fel</w:t>
      </w:r>
      <w:proofErr w:type="spellEnd"/>
      <w:r w:rsidRPr="007B592A">
        <w:rPr>
          <w:sz w:val="24"/>
          <w:szCs w:val="24"/>
        </w:rPr>
        <w:t xml:space="preserve"> o </w:t>
      </w:r>
      <w:proofErr w:type="spellStart"/>
      <w:r w:rsidRPr="007B592A">
        <w:rPr>
          <w:sz w:val="24"/>
          <w:szCs w:val="24"/>
        </w:rPr>
        <w:t>sumă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disponibilă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această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sumă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poate</w:t>
      </w:r>
      <w:proofErr w:type="spellEnd"/>
      <w:r w:rsidRPr="007B592A">
        <w:rPr>
          <w:sz w:val="24"/>
          <w:szCs w:val="24"/>
        </w:rPr>
        <w:t xml:space="preserve"> fi </w:t>
      </w:r>
      <w:proofErr w:type="spellStart"/>
      <w:r w:rsidRPr="007B592A">
        <w:rPr>
          <w:sz w:val="24"/>
          <w:szCs w:val="24"/>
        </w:rPr>
        <w:t>realocată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unui</w:t>
      </w:r>
      <w:proofErr w:type="spellEnd"/>
      <w:r w:rsidRPr="007B592A">
        <w:rPr>
          <w:sz w:val="24"/>
          <w:szCs w:val="24"/>
        </w:rPr>
        <w:t xml:space="preserve"> alt solicitant </w:t>
      </w:r>
      <w:proofErr w:type="spellStart"/>
      <w:r w:rsidRPr="007B592A">
        <w:rPr>
          <w:sz w:val="24"/>
          <w:szCs w:val="24"/>
        </w:rPr>
        <w:t>declarat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eligibil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dar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neselectat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către</w:t>
      </w:r>
      <w:proofErr w:type="spellEnd"/>
      <w:r w:rsidRPr="007B592A">
        <w:rPr>
          <w:sz w:val="24"/>
          <w:szCs w:val="24"/>
        </w:rPr>
        <w:t xml:space="preserve"> GAL,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cadrul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aceluiași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apel</w:t>
      </w:r>
      <w:proofErr w:type="spellEnd"/>
      <w:r w:rsidRPr="007B592A">
        <w:rPr>
          <w:sz w:val="24"/>
          <w:szCs w:val="24"/>
        </w:rPr>
        <w:t xml:space="preserve">.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acest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sens</w:t>
      </w:r>
      <w:proofErr w:type="spellEnd"/>
      <w:r w:rsidRPr="007B592A">
        <w:rPr>
          <w:sz w:val="24"/>
          <w:szCs w:val="24"/>
        </w:rPr>
        <w:t xml:space="preserve">, se </w:t>
      </w:r>
      <w:proofErr w:type="spellStart"/>
      <w:r w:rsidRPr="007B592A">
        <w:rPr>
          <w:sz w:val="24"/>
          <w:szCs w:val="24"/>
        </w:rPr>
        <w:t>va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întocmi</w:t>
      </w:r>
      <w:proofErr w:type="spellEnd"/>
      <w:r w:rsidRPr="007B592A">
        <w:rPr>
          <w:sz w:val="24"/>
          <w:szCs w:val="24"/>
        </w:rPr>
        <w:t xml:space="preserve"> o </w:t>
      </w:r>
      <w:proofErr w:type="spellStart"/>
      <w:r w:rsidRPr="007B592A">
        <w:rPr>
          <w:sz w:val="24"/>
          <w:szCs w:val="24"/>
        </w:rPr>
        <w:t>listă</w:t>
      </w:r>
      <w:proofErr w:type="spellEnd"/>
      <w:r w:rsidRPr="007B592A">
        <w:rPr>
          <w:sz w:val="24"/>
          <w:szCs w:val="24"/>
        </w:rPr>
        <w:t xml:space="preserve"> cu </w:t>
      </w:r>
      <w:proofErr w:type="spellStart"/>
      <w:r w:rsidRPr="007B592A">
        <w:rPr>
          <w:sz w:val="24"/>
          <w:szCs w:val="24"/>
        </w:rPr>
        <w:t>proiectele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eligibile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neselectate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ordinea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descrescătoare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punctajului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şi</w:t>
      </w:r>
      <w:proofErr w:type="spellEnd"/>
      <w:r w:rsidRPr="007B592A">
        <w:rPr>
          <w:sz w:val="24"/>
          <w:szCs w:val="24"/>
        </w:rPr>
        <w:t xml:space="preserve"> cu </w:t>
      </w:r>
      <w:proofErr w:type="spellStart"/>
      <w:r w:rsidRPr="007B592A">
        <w:rPr>
          <w:sz w:val="24"/>
          <w:szCs w:val="24"/>
        </w:rPr>
        <w:t>respectarea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criteriilor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departajare</w:t>
      </w:r>
      <w:proofErr w:type="spellEnd"/>
      <w:r w:rsidRPr="007B592A">
        <w:rPr>
          <w:sz w:val="24"/>
          <w:szCs w:val="24"/>
        </w:rPr>
        <w:t xml:space="preserve">; </w:t>
      </w:r>
      <w:proofErr w:type="spellStart"/>
      <w:r w:rsidRPr="007B592A">
        <w:rPr>
          <w:sz w:val="24"/>
          <w:szCs w:val="24"/>
        </w:rPr>
        <w:t>aceste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putea</w:t>
      </w:r>
      <w:proofErr w:type="spellEnd"/>
      <w:r w:rsidRPr="007B592A">
        <w:rPr>
          <w:sz w:val="24"/>
          <w:szCs w:val="24"/>
        </w:rPr>
        <w:t xml:space="preserve"> fi </w:t>
      </w:r>
      <w:proofErr w:type="spellStart"/>
      <w:r w:rsidRPr="007B592A">
        <w:rPr>
          <w:sz w:val="24"/>
          <w:szCs w:val="24"/>
        </w:rPr>
        <w:t>finanţate</w:t>
      </w:r>
      <w:proofErr w:type="spellEnd"/>
      <w:r w:rsidRPr="007B592A">
        <w:rPr>
          <w:sz w:val="24"/>
          <w:szCs w:val="24"/>
        </w:rPr>
        <w:t xml:space="preserve"> </w:t>
      </w:r>
      <w:r w:rsidR="00470BC8">
        <w:rPr>
          <w:sz w:val="24"/>
          <w:szCs w:val="24"/>
        </w:rPr>
        <w:t xml:space="preserve">pe </w:t>
      </w:r>
      <w:proofErr w:type="spellStart"/>
      <w:r w:rsidR="00470BC8">
        <w:rPr>
          <w:sz w:val="24"/>
          <w:szCs w:val="24"/>
        </w:rPr>
        <w:t>baza</w:t>
      </w:r>
      <w:proofErr w:type="spellEnd"/>
      <w:r w:rsidR="00470BC8">
        <w:rPr>
          <w:sz w:val="24"/>
          <w:szCs w:val="24"/>
        </w:rPr>
        <w:t xml:space="preserve"> </w:t>
      </w:r>
      <w:proofErr w:type="spellStart"/>
      <w:r w:rsidR="00470BC8">
        <w:rPr>
          <w:sz w:val="24"/>
          <w:szCs w:val="24"/>
        </w:rPr>
        <w:t>ierarhizării</w:t>
      </w:r>
      <w:proofErr w:type="spellEnd"/>
      <w:r w:rsidR="00470BC8">
        <w:rPr>
          <w:sz w:val="24"/>
          <w:szCs w:val="24"/>
        </w:rPr>
        <w:t xml:space="preserve"> </w:t>
      </w:r>
      <w:proofErr w:type="spellStart"/>
      <w:r w:rsidR="00470BC8">
        <w:rPr>
          <w:sz w:val="24"/>
          <w:szCs w:val="24"/>
        </w:rPr>
        <w:t>acestora</w:t>
      </w:r>
      <w:proofErr w:type="spellEnd"/>
      <w:r w:rsidRPr="007B592A">
        <w:rPr>
          <w:sz w:val="24"/>
          <w:szCs w:val="24"/>
        </w:rPr>
        <w:t xml:space="preserve">. </w:t>
      </w:r>
      <w:proofErr w:type="spellStart"/>
      <w:r w:rsidRPr="007B592A">
        <w:rPr>
          <w:sz w:val="24"/>
          <w:szCs w:val="24"/>
        </w:rPr>
        <w:t>Aceeași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procedură</w:t>
      </w:r>
      <w:proofErr w:type="spellEnd"/>
      <w:r w:rsidRPr="007B592A">
        <w:rPr>
          <w:sz w:val="24"/>
          <w:szCs w:val="24"/>
        </w:rPr>
        <w:t xml:space="preserve"> se </w:t>
      </w:r>
      <w:proofErr w:type="spellStart"/>
      <w:r w:rsidRPr="007B592A">
        <w:rPr>
          <w:sz w:val="24"/>
          <w:szCs w:val="24"/>
        </w:rPr>
        <w:t>aplică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atunci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când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este</w:t>
      </w:r>
      <w:proofErr w:type="spellEnd"/>
      <w:r w:rsidRPr="007B592A">
        <w:rPr>
          <w:sz w:val="24"/>
          <w:szCs w:val="24"/>
        </w:rPr>
        <w:t xml:space="preserve"> ultima </w:t>
      </w:r>
      <w:proofErr w:type="spellStart"/>
      <w:r w:rsidRPr="007B592A">
        <w:rPr>
          <w:sz w:val="24"/>
          <w:szCs w:val="24"/>
        </w:rPr>
        <w:t>sesiune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sau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când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lastRenderedPageBreak/>
        <w:t>pentru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sesiunea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respectivă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fost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alocată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întreaga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sumă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aferentă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măsurii</w:t>
      </w:r>
      <w:proofErr w:type="spellEnd"/>
      <w:r w:rsidRPr="007B592A">
        <w:rPr>
          <w:sz w:val="24"/>
          <w:szCs w:val="24"/>
        </w:rPr>
        <w:t xml:space="preserve"> respective din </w:t>
      </w:r>
      <w:proofErr w:type="spellStart"/>
      <w:r w:rsidRPr="007B592A">
        <w:rPr>
          <w:sz w:val="24"/>
          <w:szCs w:val="24"/>
        </w:rPr>
        <w:t>planul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financiar</w:t>
      </w:r>
      <w:proofErr w:type="spellEnd"/>
      <w:r w:rsidRPr="007B592A">
        <w:rPr>
          <w:sz w:val="24"/>
          <w:szCs w:val="24"/>
        </w:rPr>
        <w:t xml:space="preserve"> al GAL. </w:t>
      </w:r>
    </w:p>
    <w:p w14:paraId="0B4F3E57" w14:textId="77777777" w:rsidR="0016728E" w:rsidRDefault="00B2064E" w:rsidP="00527CFF">
      <w:pPr>
        <w:jc w:val="both"/>
        <w:rPr>
          <w:sz w:val="24"/>
          <w:szCs w:val="24"/>
        </w:rPr>
      </w:pPr>
      <w:r w:rsidRPr="00230D0B">
        <w:rPr>
          <w:b/>
          <w:sz w:val="24"/>
          <w:szCs w:val="24"/>
        </w:rPr>
        <w:t>4.4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ambele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situații</w:t>
      </w:r>
      <w:proofErr w:type="spellEnd"/>
      <w:r w:rsidRPr="007B592A">
        <w:rPr>
          <w:sz w:val="24"/>
          <w:szCs w:val="24"/>
        </w:rPr>
        <w:t xml:space="preserve">, GAL </w:t>
      </w:r>
      <w:proofErr w:type="spellStart"/>
      <w:r w:rsidRPr="007B592A">
        <w:rPr>
          <w:sz w:val="24"/>
          <w:szCs w:val="24"/>
        </w:rPr>
        <w:t>va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emite</w:t>
      </w:r>
      <w:proofErr w:type="spellEnd"/>
      <w:r w:rsidRPr="007B592A">
        <w:rPr>
          <w:sz w:val="24"/>
          <w:szCs w:val="24"/>
        </w:rPr>
        <w:t xml:space="preserve"> un </w:t>
      </w:r>
      <w:proofErr w:type="spellStart"/>
      <w:r w:rsidRPr="007B592A">
        <w:rPr>
          <w:sz w:val="24"/>
          <w:szCs w:val="24"/>
        </w:rPr>
        <w:t>Raport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suplimentar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aferent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aceleiași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sesiuni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care se </w:t>
      </w:r>
      <w:proofErr w:type="spellStart"/>
      <w:r w:rsidRPr="007B592A">
        <w:rPr>
          <w:sz w:val="24"/>
          <w:szCs w:val="24"/>
        </w:rPr>
        <w:t>va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menționa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sursa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finanțare</w:t>
      </w:r>
      <w:proofErr w:type="spellEnd"/>
      <w:r w:rsidRPr="007B592A">
        <w:rPr>
          <w:sz w:val="24"/>
          <w:szCs w:val="24"/>
        </w:rPr>
        <w:t xml:space="preserve"> (</w:t>
      </w:r>
      <w:proofErr w:type="spellStart"/>
      <w:r w:rsidRPr="007B592A">
        <w:rPr>
          <w:sz w:val="24"/>
          <w:szCs w:val="24"/>
        </w:rPr>
        <w:t>fonduri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disponibile</w:t>
      </w:r>
      <w:proofErr w:type="spellEnd"/>
      <w:r w:rsidRPr="007B592A">
        <w:rPr>
          <w:sz w:val="24"/>
          <w:szCs w:val="24"/>
        </w:rPr>
        <w:t>/</w:t>
      </w:r>
      <w:proofErr w:type="spellStart"/>
      <w:r w:rsidRPr="007B592A">
        <w:rPr>
          <w:sz w:val="24"/>
          <w:szCs w:val="24"/>
        </w:rPr>
        <w:t>măsură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provenite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urma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rezilierii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contractelor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finanțare</w:t>
      </w:r>
      <w:proofErr w:type="spellEnd"/>
      <w:r w:rsidRPr="007B592A">
        <w:rPr>
          <w:sz w:val="24"/>
          <w:szCs w:val="24"/>
        </w:rPr>
        <w:t xml:space="preserve">, din </w:t>
      </w:r>
      <w:proofErr w:type="spellStart"/>
      <w:r w:rsidRPr="007B592A">
        <w:rPr>
          <w:sz w:val="24"/>
          <w:szCs w:val="24"/>
        </w:rPr>
        <w:t>economii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realizate</w:t>
      </w:r>
      <w:proofErr w:type="spellEnd"/>
      <w:r w:rsidRPr="007B592A">
        <w:rPr>
          <w:sz w:val="24"/>
          <w:szCs w:val="24"/>
        </w:rPr>
        <w:t xml:space="preserve"> la </w:t>
      </w:r>
      <w:proofErr w:type="spellStart"/>
      <w:r w:rsidRPr="007B592A">
        <w:rPr>
          <w:sz w:val="24"/>
          <w:szCs w:val="24"/>
        </w:rPr>
        <w:t>finalizarea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contractelor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finanțare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sume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neangajate</w:t>
      </w:r>
      <w:proofErr w:type="spellEnd"/>
      <w:r w:rsidRPr="007B592A">
        <w:rPr>
          <w:sz w:val="24"/>
          <w:szCs w:val="24"/>
        </w:rPr>
        <w:t xml:space="preserve"> ca </w:t>
      </w:r>
      <w:proofErr w:type="spellStart"/>
      <w:r w:rsidRPr="007B592A">
        <w:rPr>
          <w:sz w:val="24"/>
          <w:szCs w:val="24"/>
        </w:rPr>
        <w:t>urmare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neîncheierii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contractelor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sume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rezultate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prin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declararea</w:t>
      </w:r>
      <w:proofErr w:type="spellEnd"/>
      <w:r w:rsidRPr="007B592A">
        <w:rPr>
          <w:sz w:val="24"/>
          <w:szCs w:val="24"/>
        </w:rPr>
        <w:t xml:space="preserve"> ca </w:t>
      </w:r>
      <w:proofErr w:type="spellStart"/>
      <w:r w:rsidRPr="007B592A">
        <w:rPr>
          <w:sz w:val="24"/>
          <w:szCs w:val="24"/>
        </w:rPr>
        <w:t>neeligibile</w:t>
      </w:r>
      <w:proofErr w:type="spellEnd"/>
      <w:r w:rsidRPr="007B592A">
        <w:rPr>
          <w:sz w:val="24"/>
          <w:szCs w:val="24"/>
        </w:rPr>
        <w:t xml:space="preserve"> la </w:t>
      </w:r>
      <w:proofErr w:type="spellStart"/>
      <w:r w:rsidRPr="007B592A">
        <w:rPr>
          <w:sz w:val="24"/>
          <w:szCs w:val="24"/>
        </w:rPr>
        <w:t>nivelul</w:t>
      </w:r>
      <w:proofErr w:type="spellEnd"/>
      <w:r w:rsidRPr="007B592A">
        <w:rPr>
          <w:sz w:val="24"/>
          <w:szCs w:val="24"/>
        </w:rPr>
        <w:t xml:space="preserve"> AFIR a </w:t>
      </w:r>
      <w:proofErr w:type="spellStart"/>
      <w:r w:rsidRPr="007B592A">
        <w:rPr>
          <w:sz w:val="24"/>
          <w:szCs w:val="24"/>
        </w:rPr>
        <w:t>unor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declarate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eligibile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selectate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către</w:t>
      </w:r>
      <w:proofErr w:type="spellEnd"/>
      <w:r w:rsidRPr="007B592A">
        <w:rPr>
          <w:sz w:val="24"/>
          <w:szCs w:val="24"/>
        </w:rPr>
        <w:t xml:space="preserve"> GAL)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se </w:t>
      </w:r>
      <w:proofErr w:type="spellStart"/>
      <w:r w:rsidRPr="007B592A">
        <w:rPr>
          <w:sz w:val="24"/>
          <w:szCs w:val="24"/>
        </w:rPr>
        <w:t>vor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evidenția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selectate</w:t>
      </w:r>
      <w:proofErr w:type="spellEnd"/>
      <w:r w:rsidRPr="007B592A">
        <w:rPr>
          <w:sz w:val="24"/>
          <w:szCs w:val="24"/>
        </w:rPr>
        <w:t xml:space="preserve"> ulterior. </w:t>
      </w:r>
      <w:proofErr w:type="spellStart"/>
      <w:r w:rsidRPr="007B592A">
        <w:rPr>
          <w:sz w:val="24"/>
          <w:szCs w:val="24"/>
        </w:rPr>
        <w:t>Emiterea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Raportului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suplimentar</w:t>
      </w:r>
      <w:proofErr w:type="spellEnd"/>
      <w:r w:rsidRPr="007B592A">
        <w:rPr>
          <w:sz w:val="24"/>
          <w:szCs w:val="24"/>
        </w:rPr>
        <w:t xml:space="preserve"> se </w:t>
      </w:r>
      <w:proofErr w:type="spellStart"/>
      <w:r w:rsidRPr="007B592A">
        <w:rPr>
          <w:sz w:val="24"/>
          <w:szCs w:val="24"/>
        </w:rPr>
        <w:t>realizează</w:t>
      </w:r>
      <w:proofErr w:type="spellEnd"/>
      <w:r w:rsidRPr="007B592A">
        <w:rPr>
          <w:sz w:val="24"/>
          <w:szCs w:val="24"/>
        </w:rPr>
        <w:t xml:space="preserve"> cu </w:t>
      </w:r>
      <w:proofErr w:type="spellStart"/>
      <w:r w:rsidRPr="007B592A">
        <w:rPr>
          <w:sz w:val="24"/>
          <w:szCs w:val="24"/>
        </w:rPr>
        <w:t>respectarea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condițiilor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impuse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cazul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Raportului</w:t>
      </w:r>
      <w:proofErr w:type="spellEnd"/>
      <w:r w:rsidRPr="007B592A">
        <w:rPr>
          <w:sz w:val="24"/>
          <w:szCs w:val="24"/>
        </w:rPr>
        <w:t xml:space="preserve"> Final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 (</w:t>
      </w:r>
      <w:proofErr w:type="spellStart"/>
      <w:r w:rsidRPr="007B592A">
        <w:rPr>
          <w:sz w:val="24"/>
          <w:szCs w:val="24"/>
        </w:rPr>
        <w:t>avizare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publicitate</w:t>
      </w:r>
      <w:proofErr w:type="spellEnd"/>
      <w:r w:rsidRPr="007B592A">
        <w:rPr>
          <w:sz w:val="24"/>
          <w:szCs w:val="24"/>
        </w:rPr>
        <w:t xml:space="preserve">). </w:t>
      </w:r>
      <w:proofErr w:type="spellStart"/>
      <w:r w:rsidRPr="007B592A">
        <w:rPr>
          <w:sz w:val="24"/>
          <w:szCs w:val="24"/>
        </w:rPr>
        <w:t>Utilizarea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fondurilor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disponibile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cadrul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aceleiași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măsuri</w:t>
      </w:r>
      <w:proofErr w:type="spellEnd"/>
      <w:r w:rsidRPr="007B592A">
        <w:rPr>
          <w:sz w:val="24"/>
          <w:szCs w:val="24"/>
        </w:rPr>
        <w:t xml:space="preserve"> nu </w:t>
      </w:r>
      <w:proofErr w:type="spellStart"/>
      <w:r w:rsidRPr="007B592A">
        <w:rPr>
          <w:sz w:val="24"/>
          <w:szCs w:val="24"/>
        </w:rPr>
        <w:t>necesită</w:t>
      </w:r>
      <w:proofErr w:type="spellEnd"/>
      <w:r w:rsidRPr="007B592A">
        <w:rPr>
          <w:sz w:val="24"/>
          <w:szCs w:val="24"/>
        </w:rPr>
        <w:t xml:space="preserve"> o </w:t>
      </w:r>
      <w:proofErr w:type="spellStart"/>
      <w:r w:rsidRPr="007B592A">
        <w:rPr>
          <w:sz w:val="24"/>
          <w:szCs w:val="24"/>
        </w:rPr>
        <w:t>aprobare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anterioară</w:t>
      </w:r>
      <w:proofErr w:type="spellEnd"/>
      <w:r w:rsidRPr="007B592A">
        <w:rPr>
          <w:sz w:val="24"/>
          <w:szCs w:val="24"/>
        </w:rPr>
        <w:t xml:space="preserve"> din </w:t>
      </w:r>
      <w:proofErr w:type="spellStart"/>
      <w:r w:rsidRPr="007B592A">
        <w:rPr>
          <w:sz w:val="24"/>
          <w:szCs w:val="24"/>
        </w:rPr>
        <w:t>partea</w:t>
      </w:r>
      <w:proofErr w:type="spellEnd"/>
      <w:r w:rsidRPr="007B592A">
        <w:rPr>
          <w:sz w:val="24"/>
          <w:szCs w:val="24"/>
        </w:rPr>
        <w:t xml:space="preserve"> AM PNDR.</w:t>
      </w:r>
    </w:p>
    <w:p w14:paraId="7A173837" w14:textId="77777777" w:rsidR="00DE105F" w:rsidRPr="007B592A" w:rsidRDefault="00DE105F" w:rsidP="00527CFF">
      <w:pPr>
        <w:jc w:val="both"/>
        <w:rPr>
          <w:sz w:val="24"/>
          <w:szCs w:val="24"/>
        </w:rPr>
      </w:pPr>
    </w:p>
    <w:p w14:paraId="67D4810D" w14:textId="77777777" w:rsidR="0016728E" w:rsidRPr="00230D0B" w:rsidRDefault="00B2064E" w:rsidP="00230D0B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230D0B">
        <w:rPr>
          <w:b/>
          <w:sz w:val="24"/>
          <w:szCs w:val="24"/>
        </w:rPr>
        <w:t>PROCEDURA DE SOLUŢIONARE A CONTESTAŢIILOR CU PRIVIRE LA REZULTATUL EVALUĂRII PROIECTELOR</w:t>
      </w:r>
    </w:p>
    <w:p w14:paraId="5E67BF4A" w14:textId="77777777" w:rsidR="0016728E" w:rsidRPr="007B592A" w:rsidRDefault="00B2064E" w:rsidP="00527CFF">
      <w:pPr>
        <w:jc w:val="both"/>
        <w:rPr>
          <w:sz w:val="24"/>
          <w:szCs w:val="24"/>
        </w:rPr>
      </w:pPr>
      <w:r w:rsidRPr="00230D0B">
        <w:rPr>
          <w:b/>
          <w:sz w:val="24"/>
          <w:szCs w:val="24"/>
        </w:rPr>
        <w:t>5.1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Contestaţiile</w:t>
      </w:r>
      <w:proofErr w:type="spellEnd"/>
      <w:r w:rsidRPr="007B592A">
        <w:rPr>
          <w:sz w:val="24"/>
          <w:szCs w:val="24"/>
        </w:rPr>
        <w:t xml:space="preserve"> pot fi </w:t>
      </w:r>
      <w:proofErr w:type="spellStart"/>
      <w:r w:rsidRPr="007B592A">
        <w:rPr>
          <w:sz w:val="24"/>
          <w:szCs w:val="24"/>
        </w:rPr>
        <w:t>depuse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începând</w:t>
      </w:r>
      <w:proofErr w:type="spellEnd"/>
      <w:r w:rsidRPr="007B592A">
        <w:rPr>
          <w:sz w:val="24"/>
          <w:szCs w:val="24"/>
        </w:rPr>
        <w:t xml:space="preserve"> din </w:t>
      </w:r>
      <w:proofErr w:type="spellStart"/>
      <w:r w:rsidRPr="007B592A">
        <w:rPr>
          <w:sz w:val="24"/>
          <w:szCs w:val="24"/>
        </w:rPr>
        <w:t>momentul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publicării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Raportului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="00B05FAB">
        <w:rPr>
          <w:sz w:val="24"/>
          <w:szCs w:val="24"/>
        </w:rPr>
        <w:t>Evaluare</w:t>
      </w:r>
      <w:proofErr w:type="spellEnd"/>
      <w:r w:rsidRPr="007B592A">
        <w:rPr>
          <w:sz w:val="24"/>
          <w:szCs w:val="24"/>
        </w:rPr>
        <w:t xml:space="preserve"> pe site-ul GAL </w:t>
      </w:r>
      <w:r w:rsidR="0016728E" w:rsidRPr="007B592A">
        <w:rPr>
          <w:sz w:val="24"/>
          <w:szCs w:val="24"/>
        </w:rPr>
        <w:t>MVS</w:t>
      </w:r>
      <w:r w:rsidRPr="007B592A">
        <w:rPr>
          <w:sz w:val="24"/>
          <w:szCs w:val="24"/>
        </w:rPr>
        <w:t xml:space="preserve">. </w:t>
      </w:r>
      <w:proofErr w:type="spellStart"/>
      <w:r w:rsidRPr="007B592A">
        <w:rPr>
          <w:sz w:val="24"/>
          <w:szCs w:val="24"/>
        </w:rPr>
        <w:t>Aplicanţii</w:t>
      </w:r>
      <w:proofErr w:type="spellEnd"/>
      <w:r w:rsidRPr="007B592A">
        <w:rPr>
          <w:sz w:val="24"/>
          <w:szCs w:val="24"/>
        </w:rPr>
        <w:t xml:space="preserve"> care au </w:t>
      </w:r>
      <w:proofErr w:type="spellStart"/>
      <w:r w:rsidRPr="007B592A">
        <w:rPr>
          <w:sz w:val="24"/>
          <w:szCs w:val="24"/>
        </w:rPr>
        <w:t>depus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cadrul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unei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sesiuni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depunere</w:t>
      </w:r>
      <w:proofErr w:type="spellEnd"/>
      <w:r w:rsidRPr="007B592A">
        <w:rPr>
          <w:sz w:val="24"/>
          <w:szCs w:val="24"/>
        </w:rPr>
        <w:t xml:space="preserve"> au la </w:t>
      </w:r>
      <w:proofErr w:type="spellStart"/>
      <w:r w:rsidRPr="007B592A">
        <w:rPr>
          <w:sz w:val="24"/>
          <w:szCs w:val="24"/>
        </w:rPr>
        <w:t>dispoziţie</w:t>
      </w:r>
      <w:proofErr w:type="spellEnd"/>
      <w:r w:rsidRPr="007B592A">
        <w:rPr>
          <w:sz w:val="24"/>
          <w:szCs w:val="24"/>
        </w:rPr>
        <w:t xml:space="preserve"> 5 </w:t>
      </w:r>
      <w:proofErr w:type="spellStart"/>
      <w:r w:rsidRPr="007B592A">
        <w:rPr>
          <w:sz w:val="24"/>
          <w:szCs w:val="24"/>
        </w:rPr>
        <w:t>zile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lucrătoare</w:t>
      </w:r>
      <w:proofErr w:type="spellEnd"/>
      <w:r w:rsidRPr="007B592A">
        <w:rPr>
          <w:sz w:val="24"/>
          <w:szCs w:val="24"/>
        </w:rPr>
        <w:t xml:space="preserve"> de la </w:t>
      </w:r>
      <w:proofErr w:type="spellStart"/>
      <w:r w:rsidRPr="007B592A">
        <w:rPr>
          <w:sz w:val="24"/>
          <w:szCs w:val="24"/>
        </w:rPr>
        <w:t>primirea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notificării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privind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rezultatul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evaluării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proiectelor</w:t>
      </w:r>
      <w:proofErr w:type="spellEnd"/>
      <w:r w:rsidR="00B05FAB">
        <w:rPr>
          <w:sz w:val="24"/>
          <w:szCs w:val="24"/>
        </w:rPr>
        <w:t xml:space="preserve"> </w:t>
      </w:r>
      <w:proofErr w:type="spellStart"/>
      <w:r w:rsidR="00B05FAB">
        <w:rPr>
          <w:sz w:val="24"/>
          <w:szCs w:val="24"/>
        </w:rPr>
        <w:t>sau</w:t>
      </w:r>
      <w:proofErr w:type="spellEnd"/>
      <w:r w:rsidR="00B05FAB">
        <w:rPr>
          <w:sz w:val="24"/>
          <w:szCs w:val="24"/>
        </w:rPr>
        <w:t xml:space="preserve"> 5 </w:t>
      </w:r>
      <w:proofErr w:type="spellStart"/>
      <w:r w:rsidR="00B05FAB">
        <w:rPr>
          <w:sz w:val="24"/>
          <w:szCs w:val="24"/>
        </w:rPr>
        <w:t>zile</w:t>
      </w:r>
      <w:proofErr w:type="spellEnd"/>
      <w:r w:rsidR="00B05FAB">
        <w:rPr>
          <w:sz w:val="24"/>
          <w:szCs w:val="24"/>
        </w:rPr>
        <w:t xml:space="preserve"> </w:t>
      </w:r>
      <w:proofErr w:type="spellStart"/>
      <w:r w:rsidR="00B05FAB">
        <w:rPr>
          <w:sz w:val="24"/>
          <w:szCs w:val="24"/>
        </w:rPr>
        <w:t>lucrătoare</w:t>
      </w:r>
      <w:proofErr w:type="spellEnd"/>
      <w:r w:rsidR="00B05FAB">
        <w:rPr>
          <w:sz w:val="24"/>
          <w:szCs w:val="24"/>
        </w:rPr>
        <w:t xml:space="preserve"> de la </w:t>
      </w:r>
      <w:proofErr w:type="spellStart"/>
      <w:r w:rsidR="00B05FAB">
        <w:rPr>
          <w:sz w:val="24"/>
          <w:szCs w:val="24"/>
        </w:rPr>
        <w:t>postarea</w:t>
      </w:r>
      <w:proofErr w:type="spellEnd"/>
      <w:r w:rsidR="00B05FAB">
        <w:rPr>
          <w:sz w:val="24"/>
          <w:szCs w:val="24"/>
        </w:rPr>
        <w:t xml:space="preserve"> </w:t>
      </w:r>
      <w:proofErr w:type="spellStart"/>
      <w:r w:rsidR="00B05FAB">
        <w:rPr>
          <w:sz w:val="24"/>
          <w:szCs w:val="24"/>
        </w:rPr>
        <w:t>raportului</w:t>
      </w:r>
      <w:proofErr w:type="spellEnd"/>
      <w:r w:rsidR="00B05FAB">
        <w:rPr>
          <w:sz w:val="24"/>
          <w:szCs w:val="24"/>
        </w:rPr>
        <w:t xml:space="preserve"> pe site-ul </w:t>
      </w:r>
      <w:hyperlink r:id="rId19" w:history="1">
        <w:r w:rsidR="00B05FAB" w:rsidRPr="009F2571">
          <w:rPr>
            <w:rStyle w:val="Hyperlink"/>
            <w:sz w:val="24"/>
            <w:szCs w:val="24"/>
          </w:rPr>
          <w:t>www.galmvs.ro</w:t>
        </w:r>
      </w:hyperlink>
      <w:r w:rsidR="00B05FAB">
        <w:rPr>
          <w:sz w:val="24"/>
          <w:szCs w:val="24"/>
        </w:rPr>
        <w:t xml:space="preserve"> </w:t>
      </w:r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depune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contestaţii</w:t>
      </w:r>
      <w:proofErr w:type="spellEnd"/>
      <w:r w:rsidRPr="007B592A">
        <w:rPr>
          <w:sz w:val="24"/>
          <w:szCs w:val="24"/>
        </w:rPr>
        <w:t xml:space="preserve"> cu </w:t>
      </w:r>
      <w:proofErr w:type="spellStart"/>
      <w:r w:rsidRPr="007B592A">
        <w:rPr>
          <w:sz w:val="24"/>
          <w:szCs w:val="24"/>
        </w:rPr>
        <w:t>privire</w:t>
      </w:r>
      <w:proofErr w:type="spellEnd"/>
      <w:r w:rsidRPr="007B592A">
        <w:rPr>
          <w:sz w:val="24"/>
          <w:szCs w:val="24"/>
        </w:rPr>
        <w:t xml:space="preserve"> la </w:t>
      </w:r>
      <w:proofErr w:type="spellStart"/>
      <w:r w:rsidRPr="007B592A">
        <w:rPr>
          <w:sz w:val="24"/>
          <w:szCs w:val="24"/>
        </w:rPr>
        <w:t>rezultatul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evaluării</w:t>
      </w:r>
      <w:proofErr w:type="spellEnd"/>
      <w:r w:rsidRPr="007B592A">
        <w:rPr>
          <w:sz w:val="24"/>
          <w:szCs w:val="24"/>
        </w:rPr>
        <w:t>.</w:t>
      </w:r>
    </w:p>
    <w:p w14:paraId="4D22657B" w14:textId="77777777" w:rsidR="0016728E" w:rsidRPr="007B592A" w:rsidRDefault="00B2064E" w:rsidP="00527CFF">
      <w:pPr>
        <w:jc w:val="both"/>
        <w:rPr>
          <w:sz w:val="24"/>
          <w:szCs w:val="24"/>
        </w:rPr>
      </w:pPr>
      <w:r w:rsidRPr="00230D0B">
        <w:rPr>
          <w:b/>
          <w:sz w:val="24"/>
          <w:szCs w:val="24"/>
        </w:rPr>
        <w:t>5.2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Contestaţiile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semnate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beneficiari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vor</w:t>
      </w:r>
      <w:proofErr w:type="spellEnd"/>
      <w:r w:rsidRPr="007B592A">
        <w:rPr>
          <w:sz w:val="24"/>
          <w:szCs w:val="24"/>
        </w:rPr>
        <w:t xml:space="preserve"> fi </w:t>
      </w:r>
      <w:proofErr w:type="spellStart"/>
      <w:r w:rsidRPr="007B592A">
        <w:rPr>
          <w:sz w:val="24"/>
          <w:szCs w:val="24"/>
        </w:rPr>
        <w:t>depuse</w:t>
      </w:r>
      <w:proofErr w:type="spellEnd"/>
      <w:r w:rsidRPr="007B592A">
        <w:rPr>
          <w:sz w:val="24"/>
          <w:szCs w:val="24"/>
        </w:rPr>
        <w:t xml:space="preserve">, personal </w:t>
      </w:r>
      <w:proofErr w:type="spellStart"/>
      <w:r w:rsidRPr="007B592A">
        <w:rPr>
          <w:sz w:val="24"/>
          <w:szCs w:val="24"/>
        </w:rPr>
        <w:t>sau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trimi</w:t>
      </w:r>
      <w:r w:rsidR="00230D0B">
        <w:rPr>
          <w:sz w:val="24"/>
          <w:szCs w:val="24"/>
        </w:rPr>
        <w:t>se</w:t>
      </w:r>
      <w:proofErr w:type="spellEnd"/>
      <w:r w:rsidR="00230D0B">
        <w:rPr>
          <w:sz w:val="24"/>
          <w:szCs w:val="24"/>
        </w:rPr>
        <w:t xml:space="preserve"> </w:t>
      </w:r>
      <w:proofErr w:type="spellStart"/>
      <w:r w:rsidR="00230D0B">
        <w:rPr>
          <w:sz w:val="24"/>
          <w:szCs w:val="24"/>
        </w:rPr>
        <w:t>prin</w:t>
      </w:r>
      <w:proofErr w:type="spellEnd"/>
      <w:r w:rsidR="00230D0B">
        <w:rPr>
          <w:sz w:val="24"/>
          <w:szCs w:val="24"/>
        </w:rPr>
        <w:t xml:space="preserve"> </w:t>
      </w:r>
      <w:proofErr w:type="spellStart"/>
      <w:r w:rsidR="00230D0B">
        <w:rPr>
          <w:sz w:val="24"/>
          <w:szCs w:val="24"/>
        </w:rPr>
        <w:t>poştă</w:t>
      </w:r>
      <w:proofErr w:type="spellEnd"/>
      <w:r w:rsidRPr="007B592A">
        <w:rPr>
          <w:sz w:val="24"/>
          <w:szCs w:val="24"/>
        </w:rPr>
        <w:t xml:space="preserve">, la </w:t>
      </w:r>
      <w:proofErr w:type="spellStart"/>
      <w:r w:rsidRPr="007B592A">
        <w:rPr>
          <w:sz w:val="24"/>
          <w:szCs w:val="24"/>
        </w:rPr>
        <w:t>secretariatul</w:t>
      </w:r>
      <w:proofErr w:type="spellEnd"/>
      <w:r w:rsidRPr="007B592A">
        <w:rPr>
          <w:sz w:val="24"/>
          <w:szCs w:val="24"/>
        </w:rPr>
        <w:t xml:space="preserve"> GAL </w:t>
      </w:r>
      <w:r w:rsidR="0016728E" w:rsidRPr="007B592A">
        <w:rPr>
          <w:sz w:val="24"/>
          <w:szCs w:val="24"/>
        </w:rPr>
        <w:t>MVS</w:t>
      </w:r>
      <w:r w:rsidRPr="007B592A">
        <w:rPr>
          <w:sz w:val="24"/>
          <w:szCs w:val="24"/>
        </w:rPr>
        <w:t xml:space="preserve">. </w:t>
      </w:r>
    </w:p>
    <w:p w14:paraId="3B9BF33B" w14:textId="77777777" w:rsidR="00230D0B" w:rsidRDefault="00B2064E" w:rsidP="00527CFF">
      <w:pPr>
        <w:jc w:val="both"/>
        <w:rPr>
          <w:sz w:val="24"/>
          <w:szCs w:val="24"/>
        </w:rPr>
      </w:pPr>
      <w:r w:rsidRPr="00230D0B">
        <w:rPr>
          <w:b/>
          <w:sz w:val="24"/>
          <w:szCs w:val="24"/>
        </w:rPr>
        <w:t>5.3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Vor</w:t>
      </w:r>
      <w:proofErr w:type="spellEnd"/>
      <w:r w:rsidRPr="007B592A">
        <w:rPr>
          <w:sz w:val="24"/>
          <w:szCs w:val="24"/>
        </w:rPr>
        <w:t xml:space="preserve"> fi considerate </w:t>
      </w:r>
      <w:proofErr w:type="spellStart"/>
      <w:r w:rsidRPr="007B592A">
        <w:rPr>
          <w:sz w:val="24"/>
          <w:szCs w:val="24"/>
        </w:rPr>
        <w:t>contestaţii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şi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analizate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baza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prezentei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proceduri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doar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solicitări</w:t>
      </w:r>
      <w:proofErr w:type="spellEnd"/>
      <w:r w:rsidRPr="007B592A">
        <w:rPr>
          <w:sz w:val="24"/>
          <w:szCs w:val="24"/>
        </w:rPr>
        <w:t xml:space="preserve"> care </w:t>
      </w:r>
      <w:proofErr w:type="spellStart"/>
      <w:r w:rsidRPr="007B592A">
        <w:rPr>
          <w:sz w:val="24"/>
          <w:szCs w:val="24"/>
        </w:rPr>
        <w:t>contestă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elemente</w:t>
      </w:r>
      <w:proofErr w:type="spellEnd"/>
      <w:r w:rsidRPr="007B592A">
        <w:rPr>
          <w:sz w:val="24"/>
          <w:szCs w:val="24"/>
        </w:rPr>
        <w:t xml:space="preserve"> legate de </w:t>
      </w:r>
      <w:proofErr w:type="spellStart"/>
      <w:r w:rsidRPr="007B592A">
        <w:rPr>
          <w:sz w:val="24"/>
          <w:szCs w:val="24"/>
        </w:rPr>
        <w:t>eligibilitatea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proiectului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depus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punctarea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unui</w:t>
      </w:r>
      <w:proofErr w:type="spellEnd"/>
      <w:r w:rsidRPr="007B592A">
        <w:rPr>
          <w:sz w:val="24"/>
          <w:szCs w:val="24"/>
        </w:rPr>
        <w:t>/</w:t>
      </w:r>
      <w:proofErr w:type="spellStart"/>
      <w:r w:rsidRPr="007B592A">
        <w:rPr>
          <w:sz w:val="24"/>
          <w:szCs w:val="24"/>
        </w:rPr>
        <w:t>unor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criterii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selecţie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stabilirea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valorii</w:t>
      </w:r>
      <w:proofErr w:type="spellEnd"/>
      <w:r w:rsidRPr="007B592A">
        <w:rPr>
          <w:sz w:val="24"/>
          <w:szCs w:val="24"/>
        </w:rPr>
        <w:t>/</w:t>
      </w:r>
      <w:proofErr w:type="spellStart"/>
      <w:r w:rsidRPr="007B592A">
        <w:rPr>
          <w:sz w:val="24"/>
          <w:szCs w:val="24"/>
        </w:rPr>
        <w:t>cuantumului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criteriilor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departajare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valoarea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proiectului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declarată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eligibilă</w:t>
      </w:r>
      <w:proofErr w:type="spellEnd"/>
      <w:r w:rsidRPr="007B592A">
        <w:rPr>
          <w:sz w:val="24"/>
          <w:szCs w:val="24"/>
        </w:rPr>
        <w:t>/</w:t>
      </w:r>
      <w:proofErr w:type="spellStart"/>
      <w:r w:rsidRPr="007B592A">
        <w:rPr>
          <w:sz w:val="24"/>
          <w:szCs w:val="24"/>
        </w:rPr>
        <w:t>valoarea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sau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intensitatea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sprijinului</w:t>
      </w:r>
      <w:proofErr w:type="spellEnd"/>
      <w:r w:rsidRPr="007B592A">
        <w:rPr>
          <w:sz w:val="24"/>
          <w:szCs w:val="24"/>
        </w:rPr>
        <w:t xml:space="preserve"> public </w:t>
      </w:r>
      <w:proofErr w:type="spellStart"/>
      <w:r w:rsidRPr="007B592A">
        <w:rPr>
          <w:sz w:val="24"/>
          <w:szCs w:val="24"/>
        </w:rPr>
        <w:t>acordat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depus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componenta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financiară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dominantă</w:t>
      </w:r>
      <w:proofErr w:type="spellEnd"/>
      <w:r w:rsidRPr="007B592A">
        <w:rPr>
          <w:sz w:val="24"/>
          <w:szCs w:val="24"/>
        </w:rPr>
        <w:t xml:space="preserve">. </w:t>
      </w:r>
    </w:p>
    <w:p w14:paraId="68CEE636" w14:textId="77777777" w:rsidR="00B05FAB" w:rsidRDefault="00B2064E" w:rsidP="00527CFF">
      <w:pPr>
        <w:jc w:val="both"/>
        <w:rPr>
          <w:sz w:val="24"/>
          <w:szCs w:val="24"/>
        </w:rPr>
      </w:pPr>
      <w:r w:rsidRPr="00230D0B">
        <w:rPr>
          <w:b/>
          <w:sz w:val="24"/>
          <w:szCs w:val="24"/>
        </w:rPr>
        <w:t>5.4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Analizarea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contestaţiilor</w:t>
      </w:r>
      <w:proofErr w:type="spellEnd"/>
      <w:r w:rsidRPr="007B592A">
        <w:rPr>
          <w:sz w:val="24"/>
          <w:szCs w:val="24"/>
        </w:rPr>
        <w:t xml:space="preserve"> se </w:t>
      </w:r>
      <w:proofErr w:type="spellStart"/>
      <w:r w:rsidRPr="007B592A">
        <w:rPr>
          <w:sz w:val="24"/>
          <w:szCs w:val="24"/>
        </w:rPr>
        <w:t>realizează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către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Comisia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contestaţii</w:t>
      </w:r>
      <w:proofErr w:type="spellEnd"/>
      <w:r w:rsidRPr="007B592A">
        <w:rPr>
          <w:sz w:val="24"/>
          <w:szCs w:val="24"/>
        </w:rPr>
        <w:t xml:space="preserve"> a GAL </w:t>
      </w:r>
      <w:r w:rsidR="0016728E" w:rsidRPr="007B592A">
        <w:rPr>
          <w:sz w:val="24"/>
          <w:szCs w:val="24"/>
        </w:rPr>
        <w:t>MVS</w:t>
      </w:r>
      <w:r w:rsidRPr="007B592A">
        <w:rPr>
          <w:sz w:val="24"/>
          <w:szCs w:val="24"/>
        </w:rPr>
        <w:t xml:space="preserve"> conform </w:t>
      </w:r>
      <w:proofErr w:type="spellStart"/>
      <w:r w:rsidRPr="007B592A">
        <w:rPr>
          <w:sz w:val="24"/>
          <w:szCs w:val="24"/>
        </w:rPr>
        <w:t>procedurii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evaluare</w:t>
      </w:r>
      <w:proofErr w:type="spellEnd"/>
      <w:r w:rsidRPr="007B592A">
        <w:rPr>
          <w:sz w:val="24"/>
          <w:szCs w:val="24"/>
        </w:rPr>
        <w:t xml:space="preserve"> care a stat la </w:t>
      </w:r>
      <w:proofErr w:type="spellStart"/>
      <w:r w:rsidRPr="007B592A">
        <w:rPr>
          <w:sz w:val="24"/>
          <w:szCs w:val="24"/>
        </w:rPr>
        <w:t>baza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evaluării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şi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sc</w:t>
      </w:r>
      <w:r w:rsidR="00527CFF" w:rsidRPr="007B592A">
        <w:rPr>
          <w:sz w:val="24"/>
          <w:szCs w:val="24"/>
        </w:rPr>
        <w:t>orării</w:t>
      </w:r>
      <w:proofErr w:type="spellEnd"/>
      <w:r w:rsidR="00527CFF" w:rsidRPr="007B592A">
        <w:rPr>
          <w:sz w:val="24"/>
          <w:szCs w:val="24"/>
        </w:rPr>
        <w:t xml:space="preserve"> </w:t>
      </w:r>
      <w:proofErr w:type="spellStart"/>
      <w:r w:rsidR="00527CFF" w:rsidRPr="007B592A">
        <w:rPr>
          <w:sz w:val="24"/>
          <w:szCs w:val="24"/>
        </w:rPr>
        <w:t>proiectului</w:t>
      </w:r>
      <w:proofErr w:type="spellEnd"/>
      <w:r w:rsidR="00527CFF" w:rsidRPr="007B592A">
        <w:rPr>
          <w:sz w:val="24"/>
          <w:szCs w:val="24"/>
        </w:rPr>
        <w:t xml:space="preserve"> </w:t>
      </w:r>
      <w:proofErr w:type="spellStart"/>
      <w:r w:rsidR="00527CFF" w:rsidRPr="007B592A">
        <w:rPr>
          <w:sz w:val="24"/>
          <w:szCs w:val="24"/>
        </w:rPr>
        <w:t>în</w:t>
      </w:r>
      <w:proofErr w:type="spellEnd"/>
      <w:r w:rsidR="00527CFF" w:rsidRPr="007B592A">
        <w:rPr>
          <w:sz w:val="24"/>
          <w:szCs w:val="24"/>
        </w:rPr>
        <w:t xml:space="preserve"> </w:t>
      </w:r>
      <w:proofErr w:type="spellStart"/>
      <w:r w:rsidR="00527CFF" w:rsidRPr="007B592A">
        <w:rPr>
          <w:sz w:val="24"/>
          <w:szCs w:val="24"/>
        </w:rPr>
        <w:t>cauză</w:t>
      </w:r>
      <w:proofErr w:type="spellEnd"/>
      <w:r w:rsidR="00527CFF" w:rsidRPr="007B592A">
        <w:rPr>
          <w:sz w:val="24"/>
          <w:szCs w:val="24"/>
        </w:rPr>
        <w:t xml:space="preserve">. 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acest</w:t>
      </w:r>
      <w:proofErr w:type="spellEnd"/>
      <w:r w:rsidRPr="007B592A">
        <w:rPr>
          <w:sz w:val="24"/>
          <w:szCs w:val="24"/>
        </w:rPr>
        <w:t xml:space="preserve"> scop, 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fiecare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contestat</w:t>
      </w:r>
      <w:proofErr w:type="spellEnd"/>
      <w:r w:rsidRPr="007B592A">
        <w:rPr>
          <w:sz w:val="24"/>
          <w:szCs w:val="24"/>
        </w:rPr>
        <w:t xml:space="preserve"> se </w:t>
      </w:r>
      <w:proofErr w:type="spellStart"/>
      <w:r w:rsidRPr="007B592A">
        <w:rPr>
          <w:sz w:val="24"/>
          <w:szCs w:val="24"/>
        </w:rPr>
        <w:t>va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întocmi</w:t>
      </w:r>
      <w:proofErr w:type="spellEnd"/>
      <w:r w:rsidRPr="007B592A">
        <w:rPr>
          <w:sz w:val="24"/>
          <w:szCs w:val="24"/>
        </w:rPr>
        <w:t xml:space="preserve"> un </w:t>
      </w:r>
      <w:proofErr w:type="spellStart"/>
      <w:r w:rsidRPr="007B592A">
        <w:rPr>
          <w:sz w:val="24"/>
          <w:szCs w:val="24"/>
        </w:rPr>
        <w:t>raport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privind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analiza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contestaţiei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şi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soluţia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propusă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urma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reevaluării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elementelor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contestate</w:t>
      </w:r>
      <w:proofErr w:type="spellEnd"/>
      <w:r w:rsidRPr="007B592A">
        <w:rPr>
          <w:sz w:val="24"/>
          <w:szCs w:val="24"/>
        </w:rPr>
        <w:t xml:space="preserve">. </w:t>
      </w:r>
    </w:p>
    <w:p w14:paraId="6462A644" w14:textId="77777777" w:rsidR="00527CFF" w:rsidRPr="007B592A" w:rsidRDefault="00B2064E" w:rsidP="00527CFF">
      <w:pPr>
        <w:jc w:val="both"/>
        <w:rPr>
          <w:sz w:val="24"/>
          <w:szCs w:val="24"/>
        </w:rPr>
      </w:pPr>
      <w:r w:rsidRPr="00230D0B">
        <w:rPr>
          <w:b/>
          <w:sz w:val="24"/>
          <w:szCs w:val="24"/>
        </w:rPr>
        <w:t>5.5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Termenul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analizare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tuturor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contestaţiilor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depuse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este</w:t>
      </w:r>
      <w:proofErr w:type="spellEnd"/>
      <w:r w:rsidRPr="007B592A">
        <w:rPr>
          <w:sz w:val="24"/>
          <w:szCs w:val="24"/>
        </w:rPr>
        <w:t xml:space="preserve"> de </w:t>
      </w:r>
      <w:r w:rsidRPr="00A82288">
        <w:rPr>
          <w:sz w:val="24"/>
          <w:szCs w:val="24"/>
        </w:rPr>
        <w:t xml:space="preserve">maxim 30 de </w:t>
      </w:r>
      <w:proofErr w:type="spellStart"/>
      <w:r w:rsidRPr="007B592A">
        <w:rPr>
          <w:sz w:val="24"/>
          <w:szCs w:val="24"/>
        </w:rPr>
        <w:t>zile</w:t>
      </w:r>
      <w:proofErr w:type="spellEnd"/>
      <w:r w:rsidRPr="007B592A">
        <w:rPr>
          <w:sz w:val="24"/>
          <w:szCs w:val="24"/>
        </w:rPr>
        <w:t xml:space="preserve"> de la </w:t>
      </w:r>
      <w:proofErr w:type="spellStart"/>
      <w:r w:rsidRPr="007B592A">
        <w:rPr>
          <w:sz w:val="24"/>
          <w:szCs w:val="24"/>
        </w:rPr>
        <w:t>depunerea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contestaţiei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şi</w:t>
      </w:r>
      <w:proofErr w:type="spellEnd"/>
      <w:r w:rsidRPr="007B592A">
        <w:rPr>
          <w:sz w:val="24"/>
          <w:szCs w:val="24"/>
        </w:rPr>
        <w:t xml:space="preserve"> include </w:t>
      </w:r>
      <w:proofErr w:type="spellStart"/>
      <w:r w:rsidRPr="007B592A">
        <w:rPr>
          <w:sz w:val="24"/>
          <w:szCs w:val="24"/>
        </w:rPr>
        <w:t>notificarea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solicitantului</w:t>
      </w:r>
      <w:proofErr w:type="spellEnd"/>
      <w:r w:rsidRPr="007B592A">
        <w:rPr>
          <w:sz w:val="24"/>
          <w:szCs w:val="24"/>
        </w:rPr>
        <w:t xml:space="preserve">. </w:t>
      </w:r>
    </w:p>
    <w:p w14:paraId="37917A30" w14:textId="77777777" w:rsidR="00230D0B" w:rsidRDefault="00B2064E" w:rsidP="00230D0B">
      <w:pPr>
        <w:spacing w:after="0"/>
        <w:jc w:val="both"/>
        <w:rPr>
          <w:sz w:val="24"/>
          <w:szCs w:val="24"/>
        </w:rPr>
      </w:pPr>
      <w:r w:rsidRPr="00230D0B">
        <w:rPr>
          <w:b/>
          <w:sz w:val="24"/>
          <w:szCs w:val="24"/>
        </w:rPr>
        <w:t>5.6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După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întocmirea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raportului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analiză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contestaţiei</w:t>
      </w:r>
      <w:proofErr w:type="spellEnd"/>
      <w:r w:rsidRPr="007B592A">
        <w:rPr>
          <w:sz w:val="24"/>
          <w:szCs w:val="24"/>
        </w:rPr>
        <w:t xml:space="preserve">, se </w:t>
      </w:r>
      <w:proofErr w:type="spellStart"/>
      <w:r w:rsidRPr="007B592A">
        <w:rPr>
          <w:sz w:val="24"/>
          <w:szCs w:val="24"/>
        </w:rPr>
        <w:t>va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alcătui</w:t>
      </w:r>
      <w:proofErr w:type="spellEnd"/>
      <w:r w:rsidRPr="007B592A">
        <w:rPr>
          <w:sz w:val="24"/>
          <w:szCs w:val="24"/>
        </w:rPr>
        <w:t xml:space="preserve"> un </w:t>
      </w:r>
      <w:proofErr w:type="spellStart"/>
      <w:r w:rsidRPr="007B592A">
        <w:rPr>
          <w:sz w:val="24"/>
          <w:szCs w:val="24"/>
        </w:rPr>
        <w:t>dosar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fiecare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contest</w:t>
      </w:r>
      <w:r w:rsidR="00527CFF" w:rsidRPr="007B592A">
        <w:rPr>
          <w:sz w:val="24"/>
          <w:szCs w:val="24"/>
        </w:rPr>
        <w:t>aţie</w:t>
      </w:r>
      <w:proofErr w:type="spellEnd"/>
      <w:r w:rsidR="00527CFF" w:rsidRPr="007B592A">
        <w:rPr>
          <w:sz w:val="24"/>
          <w:szCs w:val="24"/>
        </w:rPr>
        <w:t xml:space="preserve">, care </w:t>
      </w:r>
      <w:proofErr w:type="spellStart"/>
      <w:r w:rsidR="00527CFF" w:rsidRPr="007B592A">
        <w:rPr>
          <w:sz w:val="24"/>
          <w:szCs w:val="24"/>
        </w:rPr>
        <w:t>va</w:t>
      </w:r>
      <w:proofErr w:type="spellEnd"/>
      <w:r w:rsidR="00527CFF" w:rsidRPr="007B592A">
        <w:rPr>
          <w:sz w:val="24"/>
          <w:szCs w:val="24"/>
        </w:rPr>
        <w:t xml:space="preserve"> </w:t>
      </w:r>
      <w:proofErr w:type="spellStart"/>
      <w:r w:rsidR="00527CFF" w:rsidRPr="007B592A">
        <w:rPr>
          <w:sz w:val="24"/>
          <w:szCs w:val="24"/>
        </w:rPr>
        <w:t>cuprinde</w:t>
      </w:r>
      <w:proofErr w:type="spellEnd"/>
      <w:r w:rsidR="00527CFF" w:rsidRPr="007B592A">
        <w:rPr>
          <w:sz w:val="24"/>
          <w:szCs w:val="24"/>
        </w:rPr>
        <w:t xml:space="preserve">: </w:t>
      </w:r>
    </w:p>
    <w:p w14:paraId="63094419" w14:textId="77777777" w:rsidR="00527CFF" w:rsidRPr="007B592A" w:rsidRDefault="00B2064E" w:rsidP="00230D0B">
      <w:pPr>
        <w:spacing w:after="0"/>
        <w:jc w:val="both"/>
        <w:rPr>
          <w:sz w:val="24"/>
          <w:szCs w:val="24"/>
        </w:rPr>
      </w:pPr>
      <w:r w:rsidRPr="007B592A">
        <w:rPr>
          <w:sz w:val="24"/>
          <w:szCs w:val="24"/>
        </w:rPr>
        <w:lastRenderedPageBreak/>
        <w:t xml:space="preserve">a) </w:t>
      </w:r>
      <w:proofErr w:type="spellStart"/>
      <w:r w:rsidRPr="007B592A">
        <w:rPr>
          <w:sz w:val="24"/>
          <w:szCs w:val="24"/>
        </w:rPr>
        <w:t>contestaţia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depusă</w:t>
      </w:r>
      <w:proofErr w:type="spellEnd"/>
      <w:r w:rsidRPr="007B592A">
        <w:rPr>
          <w:sz w:val="24"/>
          <w:szCs w:val="24"/>
        </w:rPr>
        <w:t xml:space="preserve">; </w:t>
      </w:r>
    </w:p>
    <w:p w14:paraId="758669EA" w14:textId="77777777" w:rsidR="00527CFF" w:rsidRPr="007B592A" w:rsidRDefault="00B2064E" w:rsidP="00230D0B">
      <w:pPr>
        <w:spacing w:after="0"/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b) </w:t>
      </w:r>
      <w:proofErr w:type="spellStart"/>
      <w:r w:rsidRPr="007B592A">
        <w:rPr>
          <w:sz w:val="24"/>
          <w:szCs w:val="24"/>
        </w:rPr>
        <w:t>raportul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analiză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contestaţiei</w:t>
      </w:r>
      <w:proofErr w:type="spellEnd"/>
      <w:r w:rsidRPr="007B592A">
        <w:rPr>
          <w:sz w:val="24"/>
          <w:szCs w:val="24"/>
        </w:rPr>
        <w:t xml:space="preserve">; </w:t>
      </w:r>
    </w:p>
    <w:p w14:paraId="409A395B" w14:textId="77777777" w:rsidR="00527CFF" w:rsidRPr="007B592A" w:rsidRDefault="00B2064E" w:rsidP="00230D0B">
      <w:pPr>
        <w:spacing w:after="0"/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c) </w:t>
      </w:r>
      <w:proofErr w:type="spellStart"/>
      <w:r w:rsidRPr="007B592A">
        <w:rPr>
          <w:sz w:val="24"/>
          <w:szCs w:val="24"/>
        </w:rPr>
        <w:t>notificarea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transmisă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aplicantului</w:t>
      </w:r>
      <w:proofErr w:type="spellEnd"/>
      <w:r w:rsidRPr="007B592A">
        <w:rPr>
          <w:sz w:val="24"/>
          <w:szCs w:val="24"/>
        </w:rPr>
        <w:t xml:space="preserve">; </w:t>
      </w:r>
    </w:p>
    <w:p w14:paraId="779741EE" w14:textId="77777777" w:rsidR="00527CFF" w:rsidRPr="007B592A" w:rsidRDefault="00B2064E" w:rsidP="00230D0B">
      <w:pPr>
        <w:spacing w:after="0"/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d) </w:t>
      </w:r>
      <w:proofErr w:type="spellStart"/>
      <w:r w:rsidRPr="007B592A">
        <w:rPr>
          <w:sz w:val="24"/>
          <w:szCs w:val="24"/>
        </w:rPr>
        <w:t>fişele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verificare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iniţiale</w:t>
      </w:r>
      <w:proofErr w:type="spellEnd"/>
      <w:r w:rsidRPr="007B592A">
        <w:rPr>
          <w:sz w:val="24"/>
          <w:szCs w:val="24"/>
        </w:rPr>
        <w:t xml:space="preserve">; </w:t>
      </w:r>
    </w:p>
    <w:p w14:paraId="00C93A8E" w14:textId="77777777" w:rsidR="00527CFF" w:rsidRPr="007B592A" w:rsidRDefault="00B2064E" w:rsidP="00230D0B">
      <w:pPr>
        <w:spacing w:after="0"/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e) </w:t>
      </w:r>
      <w:proofErr w:type="spellStart"/>
      <w:r w:rsidRPr="007B592A">
        <w:rPr>
          <w:sz w:val="24"/>
          <w:szCs w:val="24"/>
        </w:rPr>
        <w:t>fişele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verificare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refăcute</w:t>
      </w:r>
      <w:proofErr w:type="spellEnd"/>
      <w:r w:rsidRPr="007B592A">
        <w:rPr>
          <w:sz w:val="24"/>
          <w:szCs w:val="24"/>
        </w:rPr>
        <w:t>;</w:t>
      </w:r>
    </w:p>
    <w:p w14:paraId="42D80D10" w14:textId="77777777" w:rsidR="00527CFF" w:rsidRPr="007B592A" w:rsidRDefault="00B2064E" w:rsidP="00527CFF">
      <w:pPr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 f) </w:t>
      </w:r>
      <w:proofErr w:type="spellStart"/>
      <w:r w:rsidRPr="007B592A">
        <w:rPr>
          <w:sz w:val="24"/>
          <w:szCs w:val="24"/>
        </w:rPr>
        <w:t>documentele</w:t>
      </w:r>
      <w:proofErr w:type="spellEnd"/>
      <w:r w:rsidRPr="007B592A">
        <w:rPr>
          <w:sz w:val="24"/>
          <w:szCs w:val="24"/>
        </w:rPr>
        <w:t xml:space="preserve"> justificative </w:t>
      </w:r>
      <w:proofErr w:type="spellStart"/>
      <w:r w:rsidRPr="007B592A">
        <w:rPr>
          <w:sz w:val="24"/>
          <w:szCs w:val="24"/>
        </w:rPr>
        <w:t>elocvente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menţionate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raportul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analiză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contestaţiei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soluţia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propusă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expertul</w:t>
      </w:r>
      <w:proofErr w:type="spellEnd"/>
      <w:r w:rsidRPr="007B592A">
        <w:rPr>
          <w:sz w:val="24"/>
          <w:szCs w:val="24"/>
        </w:rPr>
        <w:t xml:space="preserve"> evaluator. </w:t>
      </w:r>
    </w:p>
    <w:p w14:paraId="7579F07C" w14:textId="77777777" w:rsidR="00527CFF" w:rsidRPr="007B592A" w:rsidRDefault="00B2064E" w:rsidP="00527CFF">
      <w:pPr>
        <w:jc w:val="both"/>
        <w:rPr>
          <w:sz w:val="24"/>
          <w:szCs w:val="24"/>
        </w:rPr>
      </w:pPr>
      <w:r w:rsidRPr="00A82288">
        <w:rPr>
          <w:b/>
          <w:sz w:val="24"/>
          <w:szCs w:val="24"/>
        </w:rPr>
        <w:t>5.7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Preşedintele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Comisiei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soluționare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contestaţiilor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convoacă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membrii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Comisiei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termen de 3 </w:t>
      </w:r>
      <w:proofErr w:type="spellStart"/>
      <w:r w:rsidRPr="007B592A">
        <w:rPr>
          <w:sz w:val="24"/>
          <w:szCs w:val="24"/>
        </w:rPr>
        <w:t>zile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lucrătoare</w:t>
      </w:r>
      <w:proofErr w:type="spellEnd"/>
      <w:r w:rsidRPr="007B592A">
        <w:rPr>
          <w:sz w:val="24"/>
          <w:szCs w:val="24"/>
        </w:rPr>
        <w:t xml:space="preserve"> de la </w:t>
      </w:r>
      <w:proofErr w:type="spellStart"/>
      <w:r w:rsidRPr="007B592A">
        <w:rPr>
          <w:sz w:val="24"/>
          <w:szCs w:val="24"/>
        </w:rPr>
        <w:t>primirea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situaţiei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privind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contestaţiile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analiza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rapoartelor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instrumentare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contestaţiei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şi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validarea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rezultatelor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contestaţiilor</w:t>
      </w:r>
      <w:proofErr w:type="spellEnd"/>
      <w:r w:rsidRPr="007B592A">
        <w:rPr>
          <w:sz w:val="24"/>
          <w:szCs w:val="24"/>
        </w:rPr>
        <w:t xml:space="preserve">. </w:t>
      </w:r>
    </w:p>
    <w:p w14:paraId="620BA9E6" w14:textId="77777777" w:rsidR="00527CFF" w:rsidRPr="007B592A" w:rsidRDefault="00B2064E" w:rsidP="00527CFF">
      <w:pPr>
        <w:jc w:val="both"/>
        <w:rPr>
          <w:sz w:val="24"/>
          <w:szCs w:val="24"/>
        </w:rPr>
      </w:pPr>
      <w:r w:rsidRPr="00A82288">
        <w:rPr>
          <w:b/>
          <w:sz w:val="24"/>
          <w:szCs w:val="24"/>
        </w:rPr>
        <w:t>5.8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Înaintea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demarării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lucrărilor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preşedintele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membrii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şi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secretarul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Comisiei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soluționare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contestaţiilor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semna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declaraţiile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confidenţialitate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imparţialitate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şi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evitarea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conflictului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interese</w:t>
      </w:r>
      <w:proofErr w:type="spellEnd"/>
      <w:r w:rsidRPr="007B592A">
        <w:rPr>
          <w:sz w:val="24"/>
          <w:szCs w:val="24"/>
        </w:rPr>
        <w:t xml:space="preserve">. </w:t>
      </w:r>
    </w:p>
    <w:p w14:paraId="7481C946" w14:textId="77777777" w:rsidR="00A82288" w:rsidRDefault="00B2064E" w:rsidP="00A82288">
      <w:pPr>
        <w:spacing w:after="0"/>
        <w:jc w:val="both"/>
        <w:rPr>
          <w:sz w:val="24"/>
          <w:szCs w:val="24"/>
        </w:rPr>
      </w:pPr>
      <w:r w:rsidRPr="00A82288">
        <w:rPr>
          <w:b/>
          <w:sz w:val="24"/>
          <w:szCs w:val="24"/>
        </w:rPr>
        <w:t>5.9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soluţionarea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contestaţiilor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Comisia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soluționare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contestaţiilor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desfăşura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următoarele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activităţi</w:t>
      </w:r>
      <w:proofErr w:type="spellEnd"/>
      <w:r w:rsidRPr="007B592A">
        <w:rPr>
          <w:sz w:val="24"/>
          <w:szCs w:val="24"/>
        </w:rPr>
        <w:t xml:space="preserve">: </w:t>
      </w:r>
    </w:p>
    <w:p w14:paraId="321371C6" w14:textId="77777777" w:rsidR="00A82288" w:rsidRDefault="00B2064E" w:rsidP="00A82288">
      <w:pPr>
        <w:spacing w:after="0"/>
        <w:jc w:val="both"/>
        <w:rPr>
          <w:sz w:val="24"/>
          <w:szCs w:val="24"/>
        </w:rPr>
      </w:pPr>
      <w:r w:rsidRPr="007B592A">
        <w:rPr>
          <w:sz w:val="24"/>
          <w:szCs w:val="24"/>
        </w:rPr>
        <w:t>-</w:t>
      </w:r>
      <w:proofErr w:type="spellStart"/>
      <w:r w:rsidRPr="007B592A">
        <w:rPr>
          <w:sz w:val="24"/>
          <w:szCs w:val="24"/>
        </w:rPr>
        <w:t>analizarea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contestaţiei</w:t>
      </w:r>
      <w:proofErr w:type="spellEnd"/>
      <w:r w:rsidRPr="007B592A">
        <w:rPr>
          <w:sz w:val="24"/>
          <w:szCs w:val="24"/>
        </w:rPr>
        <w:t xml:space="preserve">, a </w:t>
      </w:r>
      <w:proofErr w:type="spellStart"/>
      <w:r w:rsidRPr="007B592A">
        <w:rPr>
          <w:sz w:val="24"/>
          <w:szCs w:val="24"/>
        </w:rPr>
        <w:t>raportului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analiză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contestaţiei</w:t>
      </w:r>
      <w:proofErr w:type="spellEnd"/>
      <w:r w:rsidRPr="007B592A">
        <w:rPr>
          <w:sz w:val="24"/>
          <w:szCs w:val="24"/>
        </w:rPr>
        <w:t xml:space="preserve">, precum </w:t>
      </w:r>
      <w:proofErr w:type="spellStart"/>
      <w:r w:rsidRPr="007B592A">
        <w:rPr>
          <w:sz w:val="24"/>
          <w:szCs w:val="24"/>
        </w:rPr>
        <w:t>şi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verificarea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concordanţei</w:t>
      </w:r>
      <w:proofErr w:type="spellEnd"/>
      <w:r w:rsidRPr="007B592A">
        <w:rPr>
          <w:sz w:val="24"/>
          <w:szCs w:val="24"/>
        </w:rPr>
        <w:t xml:space="preserve"> lor cu </w:t>
      </w:r>
      <w:proofErr w:type="spellStart"/>
      <w:r w:rsidRPr="007B592A">
        <w:rPr>
          <w:sz w:val="24"/>
          <w:szCs w:val="24"/>
        </w:rPr>
        <w:t>documentele</w:t>
      </w:r>
      <w:proofErr w:type="spellEnd"/>
      <w:r w:rsidRPr="007B592A">
        <w:rPr>
          <w:sz w:val="24"/>
          <w:szCs w:val="24"/>
        </w:rPr>
        <w:t xml:space="preserve"> justificative de la </w:t>
      </w:r>
      <w:proofErr w:type="spellStart"/>
      <w:r w:rsidRPr="007B592A">
        <w:rPr>
          <w:sz w:val="24"/>
          <w:szCs w:val="24"/>
        </w:rPr>
        <w:t>dosarul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proiectului</w:t>
      </w:r>
      <w:proofErr w:type="spellEnd"/>
      <w:r w:rsidRPr="007B592A">
        <w:rPr>
          <w:sz w:val="24"/>
          <w:szCs w:val="24"/>
        </w:rPr>
        <w:t xml:space="preserve">; </w:t>
      </w:r>
    </w:p>
    <w:p w14:paraId="2F008FC6" w14:textId="77777777" w:rsidR="00527CFF" w:rsidRPr="007B592A" w:rsidRDefault="00B2064E" w:rsidP="00527CFF">
      <w:pPr>
        <w:jc w:val="both"/>
        <w:rPr>
          <w:sz w:val="24"/>
          <w:szCs w:val="24"/>
        </w:rPr>
      </w:pPr>
      <w:r w:rsidRPr="007B592A">
        <w:rPr>
          <w:sz w:val="24"/>
          <w:szCs w:val="24"/>
        </w:rPr>
        <w:t>-</w:t>
      </w:r>
      <w:proofErr w:type="spellStart"/>
      <w:r w:rsidRPr="007B592A">
        <w:rPr>
          <w:sz w:val="24"/>
          <w:szCs w:val="24"/>
        </w:rPr>
        <w:t>analiza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fundamentării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soluţiei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propuse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expertul</w:t>
      </w:r>
      <w:proofErr w:type="spellEnd"/>
      <w:r w:rsidRPr="007B592A">
        <w:rPr>
          <w:sz w:val="24"/>
          <w:szCs w:val="24"/>
        </w:rPr>
        <w:t xml:space="preserve"> care </w:t>
      </w:r>
      <w:proofErr w:type="gramStart"/>
      <w:r w:rsidRPr="007B592A">
        <w:rPr>
          <w:sz w:val="24"/>
          <w:szCs w:val="24"/>
        </w:rPr>
        <w:t>a</w:t>
      </w:r>
      <w:proofErr w:type="gram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instrumentat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contestaţia</w:t>
      </w:r>
      <w:proofErr w:type="spellEnd"/>
      <w:r w:rsidRPr="007B592A">
        <w:rPr>
          <w:sz w:val="24"/>
          <w:szCs w:val="24"/>
        </w:rPr>
        <w:t>.</w:t>
      </w:r>
    </w:p>
    <w:p w14:paraId="43986669" w14:textId="77777777" w:rsidR="00527CFF" w:rsidRPr="007B592A" w:rsidRDefault="00B2064E" w:rsidP="00527CFF">
      <w:pPr>
        <w:jc w:val="both"/>
        <w:rPr>
          <w:sz w:val="24"/>
          <w:szCs w:val="24"/>
        </w:rPr>
      </w:pPr>
      <w:r w:rsidRPr="00A82288">
        <w:rPr>
          <w:b/>
          <w:sz w:val="24"/>
          <w:szCs w:val="24"/>
        </w:rPr>
        <w:t>5.10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situaţia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care </w:t>
      </w:r>
      <w:proofErr w:type="spellStart"/>
      <w:r w:rsidRPr="007B592A">
        <w:rPr>
          <w:sz w:val="24"/>
          <w:szCs w:val="24"/>
        </w:rPr>
        <w:t>există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aspecte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ordin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tehnic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sau</w:t>
      </w:r>
      <w:proofErr w:type="spellEnd"/>
      <w:r w:rsidRPr="007B592A">
        <w:rPr>
          <w:sz w:val="24"/>
          <w:szCs w:val="24"/>
        </w:rPr>
        <w:t xml:space="preserve"> juridic care </w:t>
      </w:r>
      <w:proofErr w:type="spellStart"/>
      <w:r w:rsidRPr="007B592A">
        <w:rPr>
          <w:sz w:val="24"/>
          <w:szCs w:val="24"/>
        </w:rPr>
        <w:t>necesită</w:t>
      </w:r>
      <w:proofErr w:type="spellEnd"/>
      <w:r w:rsidRPr="007B592A">
        <w:rPr>
          <w:sz w:val="24"/>
          <w:szCs w:val="24"/>
        </w:rPr>
        <w:t xml:space="preserve"> o </w:t>
      </w:r>
      <w:proofErr w:type="spellStart"/>
      <w:r w:rsidRPr="007B592A">
        <w:rPr>
          <w:sz w:val="24"/>
          <w:szCs w:val="24"/>
        </w:rPr>
        <w:t>opinie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specialitate</w:t>
      </w:r>
      <w:proofErr w:type="spellEnd"/>
      <w:r w:rsidRPr="007B592A">
        <w:rPr>
          <w:sz w:val="24"/>
          <w:szCs w:val="24"/>
        </w:rPr>
        <w:t xml:space="preserve"> care </w:t>
      </w:r>
      <w:proofErr w:type="spellStart"/>
      <w:r w:rsidRPr="007B592A">
        <w:rPr>
          <w:sz w:val="24"/>
          <w:szCs w:val="24"/>
        </w:rPr>
        <w:t>excede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sfera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competenţă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membrilor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Comisia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soluționare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contestaţiilor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poate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solicita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scris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opinia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unui</w:t>
      </w:r>
      <w:proofErr w:type="spellEnd"/>
      <w:r w:rsidRPr="007B592A">
        <w:rPr>
          <w:sz w:val="24"/>
          <w:szCs w:val="24"/>
        </w:rPr>
        <w:t xml:space="preserve"> expert, </w:t>
      </w:r>
      <w:proofErr w:type="spellStart"/>
      <w:r w:rsidRPr="007B592A">
        <w:rPr>
          <w:sz w:val="24"/>
          <w:szCs w:val="24"/>
        </w:rPr>
        <w:t>ce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avea</w:t>
      </w:r>
      <w:proofErr w:type="spellEnd"/>
      <w:r w:rsidRPr="007B592A">
        <w:rPr>
          <w:sz w:val="24"/>
          <w:szCs w:val="24"/>
        </w:rPr>
        <w:t xml:space="preserve"> un </w:t>
      </w:r>
      <w:proofErr w:type="spellStart"/>
      <w:r w:rsidRPr="007B592A">
        <w:rPr>
          <w:sz w:val="24"/>
          <w:szCs w:val="24"/>
        </w:rPr>
        <w:t>rol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consultativ</w:t>
      </w:r>
      <w:proofErr w:type="spellEnd"/>
      <w:r w:rsidRPr="007B592A">
        <w:rPr>
          <w:sz w:val="24"/>
          <w:szCs w:val="24"/>
        </w:rPr>
        <w:t xml:space="preserve">. </w:t>
      </w:r>
      <w:proofErr w:type="spellStart"/>
      <w:r w:rsidRPr="007B592A">
        <w:rPr>
          <w:sz w:val="24"/>
          <w:szCs w:val="24"/>
        </w:rPr>
        <w:t>Opiniile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specialitate</w:t>
      </w:r>
      <w:proofErr w:type="spellEnd"/>
      <w:r w:rsidRPr="007B592A">
        <w:rPr>
          <w:sz w:val="24"/>
          <w:szCs w:val="24"/>
        </w:rPr>
        <w:t xml:space="preserve"> ale </w:t>
      </w:r>
      <w:proofErr w:type="spellStart"/>
      <w:r w:rsidRPr="007B592A">
        <w:rPr>
          <w:sz w:val="24"/>
          <w:szCs w:val="24"/>
        </w:rPr>
        <w:t>membrilor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sau</w:t>
      </w:r>
      <w:proofErr w:type="spellEnd"/>
      <w:r w:rsidRPr="007B592A">
        <w:rPr>
          <w:sz w:val="24"/>
          <w:szCs w:val="24"/>
        </w:rPr>
        <w:t xml:space="preserve"> ale </w:t>
      </w:r>
      <w:proofErr w:type="spellStart"/>
      <w:r w:rsidRPr="007B592A">
        <w:rPr>
          <w:sz w:val="24"/>
          <w:szCs w:val="24"/>
        </w:rPr>
        <w:t>expertului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consultat</w:t>
      </w:r>
      <w:proofErr w:type="spellEnd"/>
      <w:r w:rsidRPr="007B592A">
        <w:rPr>
          <w:sz w:val="24"/>
          <w:szCs w:val="24"/>
        </w:rPr>
        <w:t xml:space="preserve"> sunt </w:t>
      </w:r>
      <w:proofErr w:type="spellStart"/>
      <w:r w:rsidRPr="007B592A">
        <w:rPr>
          <w:sz w:val="24"/>
          <w:szCs w:val="24"/>
        </w:rPr>
        <w:t>consemnate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într</w:t>
      </w:r>
      <w:proofErr w:type="spellEnd"/>
      <w:r w:rsidRPr="007B592A">
        <w:rPr>
          <w:sz w:val="24"/>
          <w:szCs w:val="24"/>
        </w:rPr>
        <w:t xml:space="preserve">-un </w:t>
      </w:r>
      <w:proofErr w:type="spellStart"/>
      <w:r w:rsidRPr="007B592A">
        <w:rPr>
          <w:sz w:val="24"/>
          <w:szCs w:val="24"/>
        </w:rPr>
        <w:t>proces</w:t>
      </w:r>
      <w:proofErr w:type="spellEnd"/>
      <w:r w:rsidRPr="007B592A">
        <w:rPr>
          <w:sz w:val="24"/>
          <w:szCs w:val="24"/>
        </w:rPr>
        <w:t xml:space="preserve"> verbal </w:t>
      </w:r>
      <w:proofErr w:type="spellStart"/>
      <w:r w:rsidRPr="007B592A">
        <w:rPr>
          <w:sz w:val="24"/>
          <w:szCs w:val="24"/>
        </w:rPr>
        <w:t>şi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asumate</w:t>
      </w:r>
      <w:proofErr w:type="spellEnd"/>
      <w:r w:rsidRPr="007B592A">
        <w:rPr>
          <w:sz w:val="24"/>
          <w:szCs w:val="24"/>
        </w:rPr>
        <w:t xml:space="preserve"> sub </w:t>
      </w:r>
      <w:proofErr w:type="spellStart"/>
      <w:r w:rsidRPr="007B592A">
        <w:rPr>
          <w:sz w:val="24"/>
          <w:szCs w:val="24"/>
        </w:rPr>
        <w:t>semnătură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către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aceştia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constituind</w:t>
      </w:r>
      <w:proofErr w:type="spellEnd"/>
      <w:r w:rsidRPr="007B592A">
        <w:rPr>
          <w:sz w:val="24"/>
          <w:szCs w:val="24"/>
        </w:rPr>
        <w:t xml:space="preserve"> o </w:t>
      </w:r>
      <w:proofErr w:type="spellStart"/>
      <w:r w:rsidRPr="007B592A">
        <w:rPr>
          <w:sz w:val="24"/>
          <w:szCs w:val="24"/>
        </w:rPr>
        <w:t>anexă</w:t>
      </w:r>
      <w:proofErr w:type="spellEnd"/>
      <w:r w:rsidRPr="007B592A">
        <w:rPr>
          <w:sz w:val="24"/>
          <w:szCs w:val="24"/>
        </w:rPr>
        <w:t xml:space="preserve"> la </w:t>
      </w:r>
      <w:proofErr w:type="spellStart"/>
      <w:r w:rsidRPr="007B592A">
        <w:rPr>
          <w:sz w:val="24"/>
          <w:szCs w:val="24"/>
        </w:rPr>
        <w:t>minută</w:t>
      </w:r>
      <w:proofErr w:type="spellEnd"/>
      <w:r w:rsidRPr="007B592A">
        <w:rPr>
          <w:sz w:val="24"/>
          <w:szCs w:val="24"/>
        </w:rPr>
        <w:t xml:space="preserve">. </w:t>
      </w:r>
    </w:p>
    <w:p w14:paraId="489DAEEC" w14:textId="77777777" w:rsidR="00527CFF" w:rsidRPr="007B592A" w:rsidRDefault="00B2064E" w:rsidP="00527CFF">
      <w:pPr>
        <w:jc w:val="both"/>
        <w:rPr>
          <w:sz w:val="24"/>
          <w:szCs w:val="24"/>
        </w:rPr>
      </w:pPr>
      <w:r w:rsidRPr="00A82288">
        <w:rPr>
          <w:b/>
          <w:sz w:val="24"/>
          <w:szCs w:val="24"/>
        </w:rPr>
        <w:t>5.11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urma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analizei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raportului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şi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documentelor</w:t>
      </w:r>
      <w:proofErr w:type="spellEnd"/>
      <w:r w:rsidRPr="007B592A">
        <w:rPr>
          <w:sz w:val="24"/>
          <w:szCs w:val="24"/>
        </w:rPr>
        <w:t xml:space="preserve"> justificative </w:t>
      </w:r>
      <w:proofErr w:type="spellStart"/>
      <w:r w:rsidRPr="007B592A">
        <w:rPr>
          <w:sz w:val="24"/>
          <w:szCs w:val="24"/>
        </w:rPr>
        <w:t>aferente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unei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contestaţii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Comisia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soluționare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contestaţiilor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poate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solicita</w:t>
      </w:r>
      <w:proofErr w:type="spellEnd"/>
      <w:r w:rsidRPr="007B592A">
        <w:rPr>
          <w:sz w:val="24"/>
          <w:szCs w:val="24"/>
        </w:rPr>
        <w:t xml:space="preserve"> GAL, </w:t>
      </w:r>
      <w:proofErr w:type="spellStart"/>
      <w:r w:rsidRPr="007B592A">
        <w:rPr>
          <w:sz w:val="24"/>
          <w:szCs w:val="24"/>
        </w:rPr>
        <w:t>copii</w:t>
      </w:r>
      <w:proofErr w:type="spellEnd"/>
      <w:r w:rsidRPr="007B592A">
        <w:rPr>
          <w:sz w:val="24"/>
          <w:szCs w:val="24"/>
        </w:rPr>
        <w:t xml:space="preserve"> ale </w:t>
      </w:r>
      <w:proofErr w:type="spellStart"/>
      <w:r w:rsidRPr="007B592A">
        <w:rPr>
          <w:sz w:val="24"/>
          <w:szCs w:val="24"/>
        </w:rPr>
        <w:t>unor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documente</w:t>
      </w:r>
      <w:proofErr w:type="spellEnd"/>
      <w:r w:rsidRPr="007B592A">
        <w:rPr>
          <w:sz w:val="24"/>
          <w:szCs w:val="24"/>
        </w:rPr>
        <w:t xml:space="preserve"> justificative </w:t>
      </w:r>
      <w:proofErr w:type="spellStart"/>
      <w:r w:rsidRPr="007B592A">
        <w:rPr>
          <w:sz w:val="24"/>
          <w:szCs w:val="24"/>
        </w:rPr>
        <w:t>suplimentare</w:t>
      </w:r>
      <w:proofErr w:type="spellEnd"/>
      <w:r w:rsidRPr="007B592A">
        <w:rPr>
          <w:sz w:val="24"/>
          <w:szCs w:val="24"/>
        </w:rPr>
        <w:t xml:space="preserve"> din </w:t>
      </w:r>
      <w:proofErr w:type="spellStart"/>
      <w:r w:rsidRPr="007B592A">
        <w:rPr>
          <w:sz w:val="24"/>
          <w:szCs w:val="24"/>
        </w:rPr>
        <w:t>dosarul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cererii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finanţare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sau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după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caz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consultarea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întregului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dosar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aferent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cererii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finanţare</w:t>
      </w:r>
      <w:proofErr w:type="spellEnd"/>
      <w:r w:rsidRPr="007B592A">
        <w:rPr>
          <w:sz w:val="24"/>
          <w:szCs w:val="24"/>
        </w:rPr>
        <w:t xml:space="preserve">. </w:t>
      </w:r>
    </w:p>
    <w:p w14:paraId="644C7956" w14:textId="77777777" w:rsidR="00A82288" w:rsidRDefault="00B2064E" w:rsidP="00527CFF">
      <w:pPr>
        <w:jc w:val="both"/>
        <w:rPr>
          <w:sz w:val="24"/>
          <w:szCs w:val="24"/>
        </w:rPr>
      </w:pPr>
      <w:r w:rsidRPr="00A82288">
        <w:rPr>
          <w:b/>
          <w:sz w:val="24"/>
          <w:szCs w:val="24"/>
        </w:rPr>
        <w:t>5.12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situaţia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care </w:t>
      </w:r>
      <w:proofErr w:type="spellStart"/>
      <w:r w:rsidRPr="007B592A">
        <w:rPr>
          <w:sz w:val="24"/>
          <w:szCs w:val="24"/>
        </w:rPr>
        <w:t>constatările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Comisiei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soluționare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contestaţiilor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diferă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cuprinse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raportul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instrumentare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contestaţiei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soluţia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finală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este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dată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Comisia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soluționare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contestaţiilor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şi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consemnată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fiecare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contestaţie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parte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într</w:t>
      </w:r>
      <w:proofErr w:type="spellEnd"/>
      <w:r w:rsidRPr="007B592A">
        <w:rPr>
          <w:sz w:val="24"/>
          <w:szCs w:val="24"/>
        </w:rPr>
        <w:t xml:space="preserve">-o </w:t>
      </w:r>
      <w:proofErr w:type="spellStart"/>
      <w:r w:rsidRPr="007B592A">
        <w:rPr>
          <w:sz w:val="24"/>
          <w:szCs w:val="24"/>
        </w:rPr>
        <w:t>notă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justificativă</w:t>
      </w:r>
      <w:proofErr w:type="spellEnd"/>
      <w:r w:rsidRPr="007B592A">
        <w:rPr>
          <w:sz w:val="24"/>
          <w:szCs w:val="24"/>
        </w:rPr>
        <w:t xml:space="preserve"> care </w:t>
      </w:r>
      <w:proofErr w:type="spellStart"/>
      <w:r w:rsidRPr="007B592A">
        <w:rPr>
          <w:sz w:val="24"/>
          <w:szCs w:val="24"/>
        </w:rPr>
        <w:t>va</w:t>
      </w:r>
      <w:proofErr w:type="spellEnd"/>
      <w:r w:rsidRPr="007B592A">
        <w:rPr>
          <w:sz w:val="24"/>
          <w:szCs w:val="24"/>
        </w:rPr>
        <w:t xml:space="preserve"> fi </w:t>
      </w:r>
      <w:proofErr w:type="spellStart"/>
      <w:r w:rsidRPr="007B592A">
        <w:rPr>
          <w:sz w:val="24"/>
          <w:szCs w:val="24"/>
        </w:rPr>
        <w:t>ataşată</w:t>
      </w:r>
      <w:proofErr w:type="spellEnd"/>
      <w:r w:rsidRPr="007B592A">
        <w:rPr>
          <w:sz w:val="24"/>
          <w:szCs w:val="24"/>
        </w:rPr>
        <w:t xml:space="preserve"> la </w:t>
      </w:r>
      <w:proofErr w:type="spellStart"/>
      <w:r w:rsidRPr="007B592A">
        <w:rPr>
          <w:sz w:val="24"/>
          <w:szCs w:val="24"/>
        </w:rPr>
        <w:t>dosarul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cererii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finanţare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cauză</w:t>
      </w:r>
      <w:proofErr w:type="spellEnd"/>
      <w:r w:rsidRPr="007B592A">
        <w:rPr>
          <w:sz w:val="24"/>
          <w:szCs w:val="24"/>
        </w:rPr>
        <w:t xml:space="preserve">. </w:t>
      </w:r>
    </w:p>
    <w:p w14:paraId="64D7BDC5" w14:textId="77777777" w:rsidR="00527CFF" w:rsidRPr="007B592A" w:rsidRDefault="00B2064E" w:rsidP="00527CFF">
      <w:pPr>
        <w:jc w:val="both"/>
        <w:rPr>
          <w:sz w:val="24"/>
          <w:szCs w:val="24"/>
        </w:rPr>
      </w:pPr>
      <w:r w:rsidRPr="00A82288">
        <w:rPr>
          <w:b/>
          <w:sz w:val="24"/>
          <w:szCs w:val="24"/>
        </w:rPr>
        <w:t>5.13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Lucrările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şi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deciziile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Comisiei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soluționare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contestaţiilor</w:t>
      </w:r>
      <w:proofErr w:type="spellEnd"/>
      <w:r w:rsidRPr="007B592A">
        <w:rPr>
          <w:sz w:val="24"/>
          <w:szCs w:val="24"/>
        </w:rPr>
        <w:t xml:space="preserve"> se </w:t>
      </w:r>
      <w:proofErr w:type="spellStart"/>
      <w:r w:rsidRPr="007B592A">
        <w:rPr>
          <w:sz w:val="24"/>
          <w:szCs w:val="24"/>
        </w:rPr>
        <w:t>consemnează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într</w:t>
      </w:r>
      <w:proofErr w:type="spellEnd"/>
      <w:r w:rsidRPr="007B592A">
        <w:rPr>
          <w:sz w:val="24"/>
          <w:szCs w:val="24"/>
        </w:rPr>
        <w:t xml:space="preserve">-o </w:t>
      </w:r>
      <w:proofErr w:type="spellStart"/>
      <w:r w:rsidRPr="007B592A">
        <w:rPr>
          <w:sz w:val="24"/>
          <w:szCs w:val="24"/>
        </w:rPr>
        <w:t>minută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întocmită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secretarul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Comisei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şi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semnată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preşedinte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membri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şi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secretar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şi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comunicată</w:t>
      </w:r>
      <w:proofErr w:type="spellEnd"/>
      <w:r w:rsidRPr="007B592A">
        <w:rPr>
          <w:sz w:val="24"/>
          <w:szCs w:val="24"/>
        </w:rPr>
        <w:t xml:space="preserve"> GAL.</w:t>
      </w:r>
    </w:p>
    <w:p w14:paraId="43980D20" w14:textId="77777777" w:rsidR="00527CFF" w:rsidRPr="007B592A" w:rsidRDefault="00B2064E" w:rsidP="00527CFF">
      <w:pPr>
        <w:jc w:val="both"/>
        <w:rPr>
          <w:sz w:val="24"/>
          <w:szCs w:val="24"/>
        </w:rPr>
      </w:pPr>
      <w:r w:rsidRPr="00A82288">
        <w:rPr>
          <w:b/>
          <w:sz w:val="24"/>
          <w:szCs w:val="24"/>
        </w:rPr>
        <w:lastRenderedPageBreak/>
        <w:t>5.14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Comisia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soluționare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contestaţiilor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întocmeşte</w:t>
      </w:r>
      <w:proofErr w:type="spellEnd"/>
      <w:r w:rsidRPr="007B592A">
        <w:rPr>
          <w:sz w:val="24"/>
          <w:szCs w:val="24"/>
        </w:rPr>
        <w:t xml:space="preserve"> un </w:t>
      </w:r>
      <w:proofErr w:type="spellStart"/>
      <w:r w:rsidRPr="007B592A">
        <w:rPr>
          <w:sz w:val="24"/>
          <w:szCs w:val="24"/>
        </w:rPr>
        <w:t>raport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contestaţii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fiecare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măsura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parte</w:t>
      </w:r>
      <w:proofErr w:type="spellEnd"/>
      <w:r w:rsidRPr="007B592A">
        <w:rPr>
          <w:sz w:val="24"/>
          <w:szCs w:val="24"/>
        </w:rPr>
        <w:t xml:space="preserve">, care </w:t>
      </w:r>
      <w:proofErr w:type="spellStart"/>
      <w:r w:rsidRPr="007B592A">
        <w:rPr>
          <w:sz w:val="24"/>
          <w:szCs w:val="24"/>
        </w:rPr>
        <w:t>va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cuprinde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rezultatul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contestaţiilor</w:t>
      </w:r>
      <w:proofErr w:type="spellEnd"/>
      <w:r w:rsidRPr="007B592A">
        <w:rPr>
          <w:sz w:val="24"/>
          <w:szCs w:val="24"/>
        </w:rPr>
        <w:t xml:space="preserve">. </w:t>
      </w:r>
    </w:p>
    <w:p w14:paraId="3B3C674E" w14:textId="77777777" w:rsidR="00B2064E" w:rsidRPr="007B592A" w:rsidRDefault="002D4E3F" w:rsidP="002D4E3F">
      <w:pPr>
        <w:spacing w:after="0"/>
        <w:jc w:val="both"/>
        <w:rPr>
          <w:sz w:val="24"/>
          <w:szCs w:val="24"/>
        </w:rPr>
      </w:pPr>
      <w:r w:rsidRPr="002D4E3F">
        <w:rPr>
          <w:b/>
          <w:sz w:val="24"/>
          <w:szCs w:val="24"/>
        </w:rPr>
        <w:t>5.15</w:t>
      </w:r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Dacă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aplicantul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contestă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mai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multe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elemente</w:t>
      </w:r>
      <w:proofErr w:type="spellEnd"/>
      <w:r w:rsidR="00B2064E" w:rsidRPr="007B592A">
        <w:rPr>
          <w:sz w:val="24"/>
          <w:szCs w:val="24"/>
        </w:rPr>
        <w:t xml:space="preserve"> legate de </w:t>
      </w:r>
      <w:proofErr w:type="spellStart"/>
      <w:r w:rsidR="00B2064E" w:rsidRPr="007B592A">
        <w:rPr>
          <w:sz w:val="24"/>
          <w:szCs w:val="24"/>
        </w:rPr>
        <w:t>rezultatul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evaluării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proiectului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sau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contestaţia</w:t>
      </w:r>
      <w:proofErr w:type="spellEnd"/>
      <w:r w:rsidR="00B2064E" w:rsidRPr="007B592A">
        <w:rPr>
          <w:sz w:val="24"/>
          <w:szCs w:val="24"/>
        </w:rPr>
        <w:t xml:space="preserve"> nu </w:t>
      </w:r>
      <w:proofErr w:type="spellStart"/>
      <w:r w:rsidR="00B2064E" w:rsidRPr="007B592A">
        <w:rPr>
          <w:sz w:val="24"/>
          <w:szCs w:val="24"/>
        </w:rPr>
        <w:t>este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depusă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în</w:t>
      </w:r>
      <w:proofErr w:type="spellEnd"/>
      <w:r w:rsidR="00B2064E" w:rsidRPr="007B592A">
        <w:rPr>
          <w:sz w:val="24"/>
          <w:szCs w:val="24"/>
        </w:rPr>
        <w:t xml:space="preserve"> termen, </w:t>
      </w:r>
      <w:proofErr w:type="spellStart"/>
      <w:r w:rsidR="00B2064E" w:rsidRPr="007B592A">
        <w:rPr>
          <w:sz w:val="24"/>
          <w:szCs w:val="24"/>
        </w:rPr>
        <w:t>Comisia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soluționare</w:t>
      </w:r>
      <w:proofErr w:type="spellEnd"/>
      <w:r w:rsidR="00B2064E" w:rsidRPr="007B592A">
        <w:rPr>
          <w:sz w:val="24"/>
          <w:szCs w:val="24"/>
        </w:rPr>
        <w:t xml:space="preserve"> a </w:t>
      </w:r>
      <w:proofErr w:type="spellStart"/>
      <w:r w:rsidR="00B2064E" w:rsidRPr="007B592A">
        <w:rPr>
          <w:sz w:val="24"/>
          <w:szCs w:val="24"/>
        </w:rPr>
        <w:t>contestaţiilor</w:t>
      </w:r>
      <w:proofErr w:type="spellEnd"/>
      <w:r w:rsidR="00B2064E" w:rsidRPr="007B592A">
        <w:rPr>
          <w:sz w:val="24"/>
          <w:szCs w:val="24"/>
        </w:rPr>
        <w:t xml:space="preserve"> se </w:t>
      </w:r>
      <w:proofErr w:type="spellStart"/>
      <w:r w:rsidR="00B2064E" w:rsidRPr="007B592A">
        <w:rPr>
          <w:sz w:val="24"/>
          <w:szCs w:val="24"/>
        </w:rPr>
        <w:t>pronunţă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după</w:t>
      </w:r>
      <w:proofErr w:type="spellEnd"/>
      <w:r w:rsidR="00B2064E" w:rsidRPr="007B592A">
        <w:rPr>
          <w:sz w:val="24"/>
          <w:szCs w:val="24"/>
        </w:rPr>
        <w:t xml:space="preserve"> cum </w:t>
      </w:r>
      <w:proofErr w:type="spellStart"/>
      <w:r w:rsidR="00B2064E" w:rsidRPr="007B592A">
        <w:rPr>
          <w:sz w:val="24"/>
          <w:szCs w:val="24"/>
        </w:rPr>
        <w:t>urmează</w:t>
      </w:r>
      <w:proofErr w:type="spellEnd"/>
      <w:r w:rsidR="00B2064E" w:rsidRPr="007B592A">
        <w:rPr>
          <w:sz w:val="24"/>
          <w:szCs w:val="24"/>
        </w:rPr>
        <w:t>:</w:t>
      </w:r>
    </w:p>
    <w:p w14:paraId="1753FDA5" w14:textId="77777777" w:rsidR="002D4E3F" w:rsidRDefault="002D4E3F" w:rsidP="002D4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B2064E" w:rsidRPr="007B592A">
        <w:rPr>
          <w:sz w:val="24"/>
          <w:szCs w:val="24"/>
        </w:rPr>
        <w:t>Toate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elementele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contestate</w:t>
      </w:r>
      <w:proofErr w:type="spellEnd"/>
      <w:r w:rsidR="00B2064E" w:rsidRPr="007B592A">
        <w:rPr>
          <w:sz w:val="24"/>
          <w:szCs w:val="24"/>
        </w:rPr>
        <w:t xml:space="preserve"> sunt </w:t>
      </w:r>
      <w:proofErr w:type="spellStart"/>
      <w:r w:rsidR="00B2064E" w:rsidRPr="007B592A">
        <w:rPr>
          <w:sz w:val="24"/>
          <w:szCs w:val="24"/>
        </w:rPr>
        <w:t>admise</w:t>
      </w:r>
      <w:proofErr w:type="spellEnd"/>
      <w:r w:rsidR="00B2064E" w:rsidRPr="007B59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B2064E" w:rsidRPr="007B592A">
        <w:rPr>
          <w:sz w:val="24"/>
          <w:szCs w:val="24"/>
        </w:rPr>
        <w:t xml:space="preserve">ADMISĂ </w:t>
      </w:r>
    </w:p>
    <w:p w14:paraId="0C366269" w14:textId="77777777" w:rsidR="002D4E3F" w:rsidRDefault="002D4E3F" w:rsidP="002D4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2064E" w:rsidRPr="007B592A">
        <w:rPr>
          <w:sz w:val="24"/>
          <w:szCs w:val="24"/>
        </w:rPr>
        <w:t xml:space="preserve">Un element / </w:t>
      </w:r>
      <w:proofErr w:type="spellStart"/>
      <w:r w:rsidR="00B2064E" w:rsidRPr="007B592A">
        <w:rPr>
          <w:sz w:val="24"/>
          <w:szCs w:val="24"/>
        </w:rPr>
        <w:t>unele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elemente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contestate</w:t>
      </w:r>
      <w:proofErr w:type="spellEnd"/>
      <w:r w:rsidR="00B2064E" w:rsidRPr="007B592A">
        <w:rPr>
          <w:sz w:val="24"/>
          <w:szCs w:val="24"/>
        </w:rPr>
        <w:t xml:space="preserve"> sunt </w:t>
      </w:r>
      <w:proofErr w:type="spellStart"/>
      <w:r w:rsidR="00B2064E" w:rsidRPr="007B592A">
        <w:rPr>
          <w:sz w:val="24"/>
          <w:szCs w:val="24"/>
        </w:rPr>
        <w:t>admise</w:t>
      </w:r>
      <w:proofErr w:type="spellEnd"/>
      <w:r w:rsidR="00B2064E" w:rsidRPr="007B592A">
        <w:rPr>
          <w:sz w:val="24"/>
          <w:szCs w:val="24"/>
        </w:rPr>
        <w:t xml:space="preserve">, </w:t>
      </w:r>
      <w:proofErr w:type="spellStart"/>
      <w:r w:rsidR="00B2064E" w:rsidRPr="007B592A">
        <w:rPr>
          <w:sz w:val="24"/>
          <w:szCs w:val="24"/>
        </w:rPr>
        <w:t>iar</w:t>
      </w:r>
      <w:proofErr w:type="spellEnd"/>
      <w:r w:rsidR="00B2064E" w:rsidRPr="007B592A">
        <w:rPr>
          <w:sz w:val="24"/>
          <w:szCs w:val="24"/>
        </w:rPr>
        <w:t xml:space="preserve"> un element/</w:t>
      </w:r>
      <w:proofErr w:type="spellStart"/>
      <w:r w:rsidR="00B2064E" w:rsidRPr="007B592A">
        <w:rPr>
          <w:sz w:val="24"/>
          <w:szCs w:val="24"/>
        </w:rPr>
        <w:t>unele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elemente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contestate</w:t>
      </w:r>
      <w:proofErr w:type="spellEnd"/>
      <w:r w:rsidR="00B2064E" w:rsidRPr="007B592A">
        <w:rPr>
          <w:sz w:val="24"/>
          <w:szCs w:val="24"/>
        </w:rPr>
        <w:t xml:space="preserve"> sunt </w:t>
      </w:r>
      <w:proofErr w:type="spellStart"/>
      <w:r w:rsidR="00B2064E" w:rsidRPr="007B592A">
        <w:rPr>
          <w:sz w:val="24"/>
          <w:szCs w:val="24"/>
        </w:rPr>
        <w:t>respinse</w:t>
      </w:r>
      <w:proofErr w:type="spellEnd"/>
      <w:r w:rsidR="00B2064E" w:rsidRPr="007B592A">
        <w:rPr>
          <w:sz w:val="24"/>
          <w:szCs w:val="24"/>
        </w:rPr>
        <w:t xml:space="preserve"> </w:t>
      </w:r>
      <w:r>
        <w:rPr>
          <w:sz w:val="24"/>
          <w:szCs w:val="24"/>
        </w:rPr>
        <w:t>– P</w:t>
      </w:r>
      <w:r w:rsidR="00B2064E" w:rsidRPr="007B592A">
        <w:rPr>
          <w:sz w:val="24"/>
          <w:szCs w:val="24"/>
        </w:rPr>
        <w:t xml:space="preserve">ARŢIAL ADMISĂ </w:t>
      </w:r>
    </w:p>
    <w:p w14:paraId="1D6A03DA" w14:textId="77777777" w:rsidR="002D4E3F" w:rsidRDefault="002D4E3F" w:rsidP="002D4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B2064E" w:rsidRPr="007B592A">
        <w:rPr>
          <w:sz w:val="24"/>
          <w:szCs w:val="24"/>
        </w:rPr>
        <w:t>Toate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elementele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contestate</w:t>
      </w:r>
      <w:proofErr w:type="spellEnd"/>
      <w:r w:rsidR="00B2064E" w:rsidRPr="007B592A">
        <w:rPr>
          <w:sz w:val="24"/>
          <w:szCs w:val="24"/>
        </w:rPr>
        <w:t xml:space="preserve"> sunt </w:t>
      </w:r>
      <w:proofErr w:type="spellStart"/>
      <w:r w:rsidR="00B2064E" w:rsidRPr="007B592A">
        <w:rPr>
          <w:sz w:val="24"/>
          <w:szCs w:val="24"/>
        </w:rPr>
        <w:t>respinse</w:t>
      </w:r>
      <w:proofErr w:type="spellEnd"/>
      <w:r w:rsidR="00B2064E" w:rsidRPr="007B59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B2064E" w:rsidRPr="007B592A">
        <w:rPr>
          <w:sz w:val="24"/>
          <w:szCs w:val="24"/>
        </w:rPr>
        <w:t xml:space="preserve">RESPINSĂ </w:t>
      </w:r>
    </w:p>
    <w:p w14:paraId="07229465" w14:textId="77777777" w:rsidR="002D4E3F" w:rsidRDefault="002D4E3F" w:rsidP="00527C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B2064E" w:rsidRPr="007B592A">
        <w:rPr>
          <w:sz w:val="24"/>
          <w:szCs w:val="24"/>
        </w:rPr>
        <w:t>Contestaţia</w:t>
      </w:r>
      <w:proofErr w:type="spellEnd"/>
      <w:r w:rsidR="00B2064E" w:rsidRPr="007B592A">
        <w:rPr>
          <w:sz w:val="24"/>
          <w:szCs w:val="24"/>
        </w:rPr>
        <w:t xml:space="preserve"> nu a </w:t>
      </w:r>
      <w:proofErr w:type="spellStart"/>
      <w:r w:rsidR="00B2064E" w:rsidRPr="007B592A">
        <w:rPr>
          <w:sz w:val="24"/>
          <w:szCs w:val="24"/>
        </w:rPr>
        <w:t>fost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depusă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în</w:t>
      </w:r>
      <w:proofErr w:type="spellEnd"/>
      <w:r w:rsidR="00B2064E" w:rsidRPr="007B592A">
        <w:rPr>
          <w:sz w:val="24"/>
          <w:szCs w:val="24"/>
        </w:rPr>
        <w:t xml:space="preserve"> termen </w:t>
      </w:r>
      <w:r>
        <w:rPr>
          <w:sz w:val="24"/>
          <w:szCs w:val="24"/>
        </w:rPr>
        <w:t xml:space="preserve">– </w:t>
      </w:r>
      <w:r w:rsidR="00B2064E" w:rsidRPr="007B592A">
        <w:rPr>
          <w:sz w:val="24"/>
          <w:szCs w:val="24"/>
        </w:rPr>
        <w:t xml:space="preserve">RESPINSĂ </w:t>
      </w:r>
    </w:p>
    <w:p w14:paraId="54A3A422" w14:textId="77777777" w:rsidR="00527CFF" w:rsidRPr="007B592A" w:rsidRDefault="002D4E3F" w:rsidP="00527CFF">
      <w:pPr>
        <w:jc w:val="both"/>
        <w:rPr>
          <w:sz w:val="24"/>
          <w:szCs w:val="24"/>
        </w:rPr>
      </w:pPr>
      <w:r w:rsidRPr="002D4E3F">
        <w:rPr>
          <w:b/>
          <w:sz w:val="24"/>
          <w:szCs w:val="24"/>
        </w:rPr>
        <w:t>5.16</w:t>
      </w:r>
      <w:r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Termenul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soluţionare</w:t>
      </w:r>
      <w:proofErr w:type="spellEnd"/>
      <w:r w:rsidR="00B2064E" w:rsidRPr="007B592A">
        <w:rPr>
          <w:sz w:val="24"/>
          <w:szCs w:val="24"/>
        </w:rPr>
        <w:t xml:space="preserve"> a </w:t>
      </w:r>
      <w:proofErr w:type="spellStart"/>
      <w:r w:rsidR="00B2064E" w:rsidRPr="007B592A">
        <w:rPr>
          <w:sz w:val="24"/>
          <w:szCs w:val="24"/>
        </w:rPr>
        <w:t>contestaţiilor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către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Comisia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soluționare</w:t>
      </w:r>
      <w:proofErr w:type="spellEnd"/>
      <w:r w:rsidR="00B2064E" w:rsidRPr="007B592A">
        <w:rPr>
          <w:sz w:val="24"/>
          <w:szCs w:val="24"/>
        </w:rPr>
        <w:t xml:space="preserve"> a </w:t>
      </w:r>
      <w:proofErr w:type="spellStart"/>
      <w:r w:rsidR="00B2064E" w:rsidRPr="007B592A">
        <w:rPr>
          <w:sz w:val="24"/>
          <w:szCs w:val="24"/>
        </w:rPr>
        <w:t>contestaţiilor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este</w:t>
      </w:r>
      <w:proofErr w:type="spellEnd"/>
      <w:r w:rsidR="00B2064E" w:rsidRPr="007B592A">
        <w:rPr>
          <w:sz w:val="24"/>
          <w:szCs w:val="24"/>
        </w:rPr>
        <w:t xml:space="preserve"> de 30 de </w:t>
      </w:r>
      <w:proofErr w:type="spellStart"/>
      <w:r w:rsidR="00B2064E" w:rsidRPr="007B592A">
        <w:rPr>
          <w:sz w:val="24"/>
          <w:szCs w:val="24"/>
        </w:rPr>
        <w:t>zile</w:t>
      </w:r>
      <w:proofErr w:type="spellEnd"/>
      <w:r w:rsidR="00B2064E" w:rsidRPr="007B592A">
        <w:rPr>
          <w:sz w:val="24"/>
          <w:szCs w:val="24"/>
        </w:rPr>
        <w:t xml:space="preserve"> de la data </w:t>
      </w:r>
      <w:proofErr w:type="spellStart"/>
      <w:r w:rsidR="00B2064E" w:rsidRPr="007B592A">
        <w:rPr>
          <w:sz w:val="24"/>
          <w:szCs w:val="24"/>
        </w:rPr>
        <w:t>înregistrării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acestora</w:t>
      </w:r>
      <w:proofErr w:type="spellEnd"/>
      <w:r w:rsidR="00B2064E" w:rsidRPr="007B592A">
        <w:rPr>
          <w:sz w:val="24"/>
          <w:szCs w:val="24"/>
        </w:rPr>
        <w:t xml:space="preserve"> la </w:t>
      </w:r>
      <w:proofErr w:type="spellStart"/>
      <w:r w:rsidR="00B2064E" w:rsidRPr="007B592A">
        <w:rPr>
          <w:sz w:val="24"/>
          <w:szCs w:val="24"/>
        </w:rPr>
        <w:t>secretariatul</w:t>
      </w:r>
      <w:proofErr w:type="spellEnd"/>
      <w:r w:rsidR="00B2064E" w:rsidRPr="007B592A">
        <w:rPr>
          <w:sz w:val="24"/>
          <w:szCs w:val="24"/>
        </w:rPr>
        <w:t xml:space="preserve"> GAL </w:t>
      </w:r>
      <w:proofErr w:type="spellStart"/>
      <w:r w:rsidR="00B2064E" w:rsidRPr="007B592A">
        <w:rPr>
          <w:sz w:val="24"/>
          <w:szCs w:val="24"/>
        </w:rPr>
        <w:t>și</w:t>
      </w:r>
      <w:proofErr w:type="spellEnd"/>
      <w:r w:rsidR="00B2064E" w:rsidRPr="007B592A">
        <w:rPr>
          <w:sz w:val="24"/>
          <w:szCs w:val="24"/>
        </w:rPr>
        <w:t xml:space="preserve"> include </w:t>
      </w:r>
      <w:proofErr w:type="spellStart"/>
      <w:r w:rsidR="00B2064E" w:rsidRPr="007B592A">
        <w:rPr>
          <w:sz w:val="24"/>
          <w:szCs w:val="24"/>
        </w:rPr>
        <w:t>notificarea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beneficiarului</w:t>
      </w:r>
      <w:proofErr w:type="spellEnd"/>
      <w:r w:rsidR="00B2064E" w:rsidRPr="007B592A">
        <w:rPr>
          <w:sz w:val="24"/>
          <w:szCs w:val="24"/>
        </w:rPr>
        <w:t xml:space="preserve">. </w:t>
      </w:r>
    </w:p>
    <w:p w14:paraId="24DC8418" w14:textId="77777777" w:rsidR="00527CFF" w:rsidRPr="007B592A" w:rsidRDefault="00B111FF" w:rsidP="00527CFF">
      <w:pPr>
        <w:jc w:val="both"/>
        <w:rPr>
          <w:sz w:val="24"/>
          <w:szCs w:val="24"/>
        </w:rPr>
      </w:pPr>
      <w:r w:rsidRPr="00B111FF">
        <w:rPr>
          <w:b/>
          <w:sz w:val="24"/>
          <w:szCs w:val="24"/>
        </w:rPr>
        <w:t>5.17</w:t>
      </w:r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Raportul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întocmit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Comisia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soluționare</w:t>
      </w:r>
      <w:proofErr w:type="spellEnd"/>
      <w:r w:rsidR="00B2064E" w:rsidRPr="007B592A">
        <w:rPr>
          <w:sz w:val="24"/>
          <w:szCs w:val="24"/>
        </w:rPr>
        <w:t xml:space="preserve"> a </w:t>
      </w:r>
      <w:proofErr w:type="spellStart"/>
      <w:r w:rsidR="00B2064E" w:rsidRPr="007B592A">
        <w:rPr>
          <w:sz w:val="24"/>
          <w:szCs w:val="24"/>
        </w:rPr>
        <w:t>contestaţiilor</w:t>
      </w:r>
      <w:proofErr w:type="spellEnd"/>
      <w:r w:rsidR="00B2064E" w:rsidRPr="007B592A">
        <w:rPr>
          <w:sz w:val="24"/>
          <w:szCs w:val="24"/>
        </w:rPr>
        <w:t xml:space="preserve">, </w:t>
      </w:r>
      <w:proofErr w:type="spellStart"/>
      <w:r w:rsidR="00B2064E" w:rsidRPr="007B592A">
        <w:rPr>
          <w:sz w:val="24"/>
          <w:szCs w:val="24"/>
        </w:rPr>
        <w:t>cuprinzând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rezultatul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contestaţiilor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este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semnat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membri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şi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secretar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şi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aprobat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Preşedintele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Comisiei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soluționare</w:t>
      </w:r>
      <w:proofErr w:type="spellEnd"/>
      <w:r w:rsidR="00B2064E" w:rsidRPr="007B592A">
        <w:rPr>
          <w:sz w:val="24"/>
          <w:szCs w:val="24"/>
        </w:rPr>
        <w:t xml:space="preserve"> a </w:t>
      </w:r>
      <w:proofErr w:type="spellStart"/>
      <w:r w:rsidR="00B2064E" w:rsidRPr="007B592A">
        <w:rPr>
          <w:sz w:val="24"/>
          <w:szCs w:val="24"/>
        </w:rPr>
        <w:t>contestaţiilor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şi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este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comunicat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managerului</w:t>
      </w:r>
      <w:proofErr w:type="spellEnd"/>
      <w:r w:rsidR="00B2064E" w:rsidRPr="007B592A">
        <w:rPr>
          <w:sz w:val="24"/>
          <w:szCs w:val="24"/>
        </w:rPr>
        <w:t xml:space="preserve"> GAL </w:t>
      </w:r>
      <w:proofErr w:type="spellStart"/>
      <w:r w:rsidR="00B2064E" w:rsidRPr="007B592A">
        <w:rPr>
          <w:sz w:val="24"/>
          <w:szCs w:val="24"/>
        </w:rPr>
        <w:t>pentru</w:t>
      </w:r>
      <w:proofErr w:type="spellEnd"/>
      <w:r w:rsidR="00B2064E" w:rsidRPr="007B592A">
        <w:rPr>
          <w:sz w:val="24"/>
          <w:szCs w:val="24"/>
        </w:rPr>
        <w:t xml:space="preserve"> a fi </w:t>
      </w:r>
      <w:proofErr w:type="spellStart"/>
      <w:r w:rsidR="00B2064E" w:rsidRPr="007B592A">
        <w:rPr>
          <w:sz w:val="24"/>
          <w:szCs w:val="24"/>
        </w:rPr>
        <w:t>postat</w:t>
      </w:r>
      <w:proofErr w:type="spellEnd"/>
      <w:r w:rsidR="00B2064E" w:rsidRPr="007B592A">
        <w:rPr>
          <w:sz w:val="24"/>
          <w:szCs w:val="24"/>
        </w:rPr>
        <w:t xml:space="preserve"> pe site-ul GAL. O </w:t>
      </w:r>
      <w:proofErr w:type="spellStart"/>
      <w:r w:rsidR="00B2064E" w:rsidRPr="007B592A">
        <w:rPr>
          <w:sz w:val="24"/>
          <w:szCs w:val="24"/>
        </w:rPr>
        <w:t>copie</w:t>
      </w:r>
      <w:proofErr w:type="spellEnd"/>
      <w:r w:rsidR="00B2064E" w:rsidRPr="007B592A">
        <w:rPr>
          <w:sz w:val="24"/>
          <w:szCs w:val="24"/>
        </w:rPr>
        <w:t xml:space="preserve"> a </w:t>
      </w:r>
      <w:proofErr w:type="spellStart"/>
      <w:r w:rsidR="00B2064E" w:rsidRPr="007B592A">
        <w:rPr>
          <w:sz w:val="24"/>
          <w:szCs w:val="24"/>
        </w:rPr>
        <w:t>Raportului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contestaţii</w:t>
      </w:r>
      <w:proofErr w:type="spellEnd"/>
      <w:r w:rsidR="00B2064E" w:rsidRPr="007B592A">
        <w:rPr>
          <w:sz w:val="24"/>
          <w:szCs w:val="24"/>
        </w:rPr>
        <w:t xml:space="preserve"> se </w:t>
      </w:r>
      <w:proofErr w:type="spellStart"/>
      <w:r w:rsidR="00B2064E" w:rsidRPr="007B592A">
        <w:rPr>
          <w:sz w:val="24"/>
          <w:szCs w:val="24"/>
        </w:rPr>
        <w:t>va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comunica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şi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Comitetului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Selecţie</w:t>
      </w:r>
      <w:proofErr w:type="spellEnd"/>
      <w:r w:rsidR="00B2064E" w:rsidRPr="007B592A">
        <w:rPr>
          <w:sz w:val="24"/>
          <w:szCs w:val="24"/>
        </w:rPr>
        <w:t xml:space="preserve">. </w:t>
      </w:r>
    </w:p>
    <w:p w14:paraId="3AC45B18" w14:textId="77777777" w:rsidR="00527CFF" w:rsidRPr="007B592A" w:rsidRDefault="00B111FF" w:rsidP="00527CFF">
      <w:pPr>
        <w:jc w:val="both"/>
        <w:rPr>
          <w:sz w:val="24"/>
          <w:szCs w:val="24"/>
        </w:rPr>
      </w:pPr>
      <w:r w:rsidRPr="00B111FF">
        <w:rPr>
          <w:b/>
          <w:sz w:val="24"/>
          <w:szCs w:val="24"/>
        </w:rPr>
        <w:t>5.18</w:t>
      </w:r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Raportul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contestaţii</w:t>
      </w:r>
      <w:proofErr w:type="spellEnd"/>
      <w:r w:rsidR="00B2064E" w:rsidRPr="007B592A">
        <w:rPr>
          <w:sz w:val="24"/>
          <w:szCs w:val="24"/>
        </w:rPr>
        <w:t xml:space="preserve"> se </w:t>
      </w:r>
      <w:proofErr w:type="spellStart"/>
      <w:r w:rsidR="00B2064E" w:rsidRPr="007B592A">
        <w:rPr>
          <w:sz w:val="24"/>
          <w:szCs w:val="24"/>
        </w:rPr>
        <w:t>postează</w:t>
      </w:r>
      <w:proofErr w:type="spellEnd"/>
      <w:r w:rsidR="00B2064E" w:rsidRPr="007B592A">
        <w:rPr>
          <w:sz w:val="24"/>
          <w:szCs w:val="24"/>
        </w:rPr>
        <w:t xml:space="preserve"> pe site-ul GAL </w:t>
      </w:r>
      <w:proofErr w:type="spellStart"/>
      <w:r w:rsidR="00B2064E" w:rsidRPr="007B592A">
        <w:rPr>
          <w:sz w:val="24"/>
          <w:szCs w:val="24"/>
        </w:rPr>
        <w:t>cel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târziu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în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ziua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următoare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aprobării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lui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şi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transmiterii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acestuia</w:t>
      </w:r>
      <w:proofErr w:type="spellEnd"/>
      <w:r w:rsidR="00B2064E" w:rsidRPr="007B592A">
        <w:rPr>
          <w:sz w:val="24"/>
          <w:szCs w:val="24"/>
        </w:rPr>
        <w:t xml:space="preserve">. </w:t>
      </w:r>
    </w:p>
    <w:p w14:paraId="19E78169" w14:textId="77777777" w:rsidR="00B111FF" w:rsidRDefault="00B111FF" w:rsidP="00B111FF">
      <w:pPr>
        <w:spacing w:after="0"/>
        <w:jc w:val="both"/>
        <w:rPr>
          <w:sz w:val="24"/>
          <w:szCs w:val="24"/>
        </w:rPr>
      </w:pPr>
      <w:r w:rsidRPr="00B111FF">
        <w:rPr>
          <w:b/>
          <w:sz w:val="24"/>
          <w:szCs w:val="24"/>
        </w:rPr>
        <w:t>5.19</w:t>
      </w:r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În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vederea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completării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dosarelor</w:t>
      </w:r>
      <w:proofErr w:type="spellEnd"/>
      <w:r w:rsidR="00B2064E" w:rsidRPr="007B592A">
        <w:rPr>
          <w:sz w:val="24"/>
          <w:szCs w:val="24"/>
        </w:rPr>
        <w:t xml:space="preserve"> administrative ale </w:t>
      </w:r>
      <w:proofErr w:type="spellStart"/>
      <w:r w:rsidR="00B2064E" w:rsidRPr="007B592A">
        <w:rPr>
          <w:sz w:val="24"/>
          <w:szCs w:val="24"/>
        </w:rPr>
        <w:t>proiectelor</w:t>
      </w:r>
      <w:proofErr w:type="spellEnd"/>
      <w:r w:rsidR="00B2064E" w:rsidRPr="007B592A">
        <w:rPr>
          <w:sz w:val="24"/>
          <w:szCs w:val="24"/>
        </w:rPr>
        <w:t xml:space="preserve"> care au </w:t>
      </w:r>
      <w:proofErr w:type="spellStart"/>
      <w:r w:rsidR="00B2064E" w:rsidRPr="007B592A">
        <w:rPr>
          <w:sz w:val="24"/>
          <w:szCs w:val="24"/>
        </w:rPr>
        <w:t>făcut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obiectul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contestaţiei</w:t>
      </w:r>
      <w:proofErr w:type="spellEnd"/>
      <w:r w:rsidR="00B2064E" w:rsidRPr="007B592A">
        <w:rPr>
          <w:sz w:val="24"/>
          <w:szCs w:val="24"/>
        </w:rPr>
        <w:t xml:space="preserve">, </w:t>
      </w:r>
      <w:proofErr w:type="spellStart"/>
      <w:r w:rsidR="00B2064E" w:rsidRPr="007B592A">
        <w:rPr>
          <w:sz w:val="24"/>
          <w:szCs w:val="24"/>
        </w:rPr>
        <w:t>secretariatul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Comisiei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soluționare</w:t>
      </w:r>
      <w:proofErr w:type="spellEnd"/>
      <w:r w:rsidR="00B2064E" w:rsidRPr="007B592A">
        <w:rPr>
          <w:sz w:val="24"/>
          <w:szCs w:val="24"/>
        </w:rPr>
        <w:t xml:space="preserve"> a </w:t>
      </w:r>
      <w:proofErr w:type="spellStart"/>
      <w:r w:rsidR="00B2064E" w:rsidRPr="007B592A">
        <w:rPr>
          <w:sz w:val="24"/>
          <w:szCs w:val="24"/>
        </w:rPr>
        <w:t>contestaţiilor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comunică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managerilor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proiecte</w:t>
      </w:r>
      <w:proofErr w:type="spellEnd"/>
      <w:r w:rsidR="00B2064E" w:rsidRPr="007B592A">
        <w:rPr>
          <w:sz w:val="24"/>
          <w:szCs w:val="24"/>
        </w:rPr>
        <w:t xml:space="preserve">, </w:t>
      </w:r>
      <w:proofErr w:type="spellStart"/>
      <w:r w:rsidR="00B2064E" w:rsidRPr="007B592A">
        <w:rPr>
          <w:sz w:val="24"/>
          <w:szCs w:val="24"/>
        </w:rPr>
        <w:t>în</w:t>
      </w:r>
      <w:proofErr w:type="spellEnd"/>
      <w:r w:rsidR="00B2064E" w:rsidRPr="007B592A">
        <w:rPr>
          <w:sz w:val="24"/>
          <w:szCs w:val="24"/>
        </w:rPr>
        <w:t xml:space="preserve"> format electronic </w:t>
      </w:r>
      <w:proofErr w:type="spellStart"/>
      <w:r w:rsidR="00B2064E" w:rsidRPr="007B592A">
        <w:rPr>
          <w:sz w:val="24"/>
          <w:szCs w:val="24"/>
        </w:rPr>
        <w:t>şi</w:t>
      </w:r>
      <w:proofErr w:type="spellEnd"/>
      <w:r w:rsidR="00B2064E" w:rsidRPr="007B592A">
        <w:rPr>
          <w:sz w:val="24"/>
          <w:szCs w:val="24"/>
        </w:rPr>
        <w:t xml:space="preserve"> pe </w:t>
      </w:r>
      <w:proofErr w:type="spellStart"/>
      <w:r w:rsidR="00B2064E" w:rsidRPr="007B592A">
        <w:rPr>
          <w:sz w:val="24"/>
          <w:szCs w:val="24"/>
        </w:rPr>
        <w:t>suport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hârtie</w:t>
      </w:r>
      <w:proofErr w:type="spellEnd"/>
      <w:r w:rsidR="00B2064E" w:rsidRPr="007B592A">
        <w:rPr>
          <w:sz w:val="24"/>
          <w:szCs w:val="24"/>
        </w:rPr>
        <w:t xml:space="preserve">, </w:t>
      </w:r>
      <w:proofErr w:type="spellStart"/>
      <w:r w:rsidR="00B2064E" w:rsidRPr="007B592A">
        <w:rPr>
          <w:sz w:val="24"/>
          <w:szCs w:val="24"/>
        </w:rPr>
        <w:t>următoarele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documente</w:t>
      </w:r>
      <w:proofErr w:type="spellEnd"/>
      <w:r w:rsidR="00B2064E" w:rsidRPr="007B592A">
        <w:rPr>
          <w:sz w:val="24"/>
          <w:szCs w:val="24"/>
        </w:rPr>
        <w:t xml:space="preserve">: </w:t>
      </w:r>
    </w:p>
    <w:p w14:paraId="615C5CE1" w14:textId="77777777" w:rsidR="00B111FF" w:rsidRDefault="00B2064E" w:rsidP="00B111FF">
      <w:pPr>
        <w:spacing w:after="0"/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a) </w:t>
      </w:r>
      <w:proofErr w:type="spellStart"/>
      <w:r w:rsidRPr="007B592A">
        <w:rPr>
          <w:sz w:val="24"/>
          <w:szCs w:val="24"/>
        </w:rPr>
        <w:t>copie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raportului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contestaţii</w:t>
      </w:r>
      <w:proofErr w:type="spellEnd"/>
      <w:r w:rsidRPr="007B592A">
        <w:rPr>
          <w:sz w:val="24"/>
          <w:szCs w:val="24"/>
        </w:rPr>
        <w:t xml:space="preserve">; </w:t>
      </w:r>
    </w:p>
    <w:p w14:paraId="2F64055F" w14:textId="77777777" w:rsidR="00B111FF" w:rsidRDefault="00B2064E" w:rsidP="00B111FF">
      <w:pPr>
        <w:spacing w:after="0"/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b) </w:t>
      </w:r>
      <w:proofErr w:type="spellStart"/>
      <w:r w:rsidRPr="007B592A">
        <w:rPr>
          <w:sz w:val="24"/>
          <w:szCs w:val="24"/>
        </w:rPr>
        <w:t>copie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minutei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semnate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Comisia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soluționare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contestaţiilor</w:t>
      </w:r>
      <w:proofErr w:type="spellEnd"/>
      <w:r w:rsidRPr="007B592A">
        <w:rPr>
          <w:sz w:val="24"/>
          <w:szCs w:val="24"/>
        </w:rPr>
        <w:t xml:space="preserve">; </w:t>
      </w:r>
    </w:p>
    <w:p w14:paraId="2B2EDAFD" w14:textId="77777777" w:rsidR="00527CFF" w:rsidRPr="007B592A" w:rsidRDefault="00B2064E" w:rsidP="00527CFF">
      <w:pPr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c) </w:t>
      </w:r>
      <w:proofErr w:type="spellStart"/>
      <w:r w:rsidRPr="007B592A">
        <w:rPr>
          <w:sz w:val="24"/>
          <w:szCs w:val="24"/>
        </w:rPr>
        <w:t>documentele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întocmite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Comisia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soluționare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contestaţiilor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după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caz</w:t>
      </w:r>
      <w:proofErr w:type="spellEnd"/>
      <w:r w:rsidRPr="007B592A">
        <w:rPr>
          <w:sz w:val="24"/>
          <w:szCs w:val="24"/>
        </w:rPr>
        <w:t>.</w:t>
      </w:r>
    </w:p>
    <w:p w14:paraId="3F93EEB5" w14:textId="77777777" w:rsidR="00527CFF" w:rsidRPr="007B592A" w:rsidRDefault="00B111FF" w:rsidP="00527CFF">
      <w:pPr>
        <w:jc w:val="both"/>
        <w:rPr>
          <w:sz w:val="24"/>
          <w:szCs w:val="24"/>
        </w:rPr>
      </w:pPr>
      <w:r w:rsidRPr="00B111FF">
        <w:rPr>
          <w:b/>
          <w:sz w:val="24"/>
          <w:szCs w:val="24"/>
        </w:rPr>
        <w:t>5.20</w:t>
      </w:r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Aparatul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tehnic</w:t>
      </w:r>
      <w:proofErr w:type="spellEnd"/>
      <w:r w:rsidR="00B2064E" w:rsidRPr="007B592A">
        <w:rPr>
          <w:sz w:val="24"/>
          <w:szCs w:val="24"/>
        </w:rPr>
        <w:t xml:space="preserve"> al GAL </w:t>
      </w:r>
      <w:proofErr w:type="spellStart"/>
      <w:r w:rsidR="00B2064E" w:rsidRPr="007B592A">
        <w:rPr>
          <w:sz w:val="24"/>
          <w:szCs w:val="24"/>
        </w:rPr>
        <w:t>răspunde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aducerea</w:t>
      </w:r>
      <w:proofErr w:type="spellEnd"/>
      <w:r w:rsidR="00B2064E" w:rsidRPr="007B592A">
        <w:rPr>
          <w:sz w:val="24"/>
          <w:szCs w:val="24"/>
        </w:rPr>
        <w:t xml:space="preserve"> la </w:t>
      </w:r>
      <w:proofErr w:type="spellStart"/>
      <w:r w:rsidR="00B2064E" w:rsidRPr="007B592A">
        <w:rPr>
          <w:sz w:val="24"/>
          <w:szCs w:val="24"/>
        </w:rPr>
        <w:t>îndeplinire</w:t>
      </w:r>
      <w:proofErr w:type="spellEnd"/>
      <w:r w:rsidR="00B2064E" w:rsidRPr="007B592A">
        <w:rPr>
          <w:sz w:val="24"/>
          <w:szCs w:val="24"/>
        </w:rPr>
        <w:t xml:space="preserve"> a </w:t>
      </w:r>
      <w:proofErr w:type="spellStart"/>
      <w:r w:rsidR="00B2064E" w:rsidRPr="007B592A">
        <w:rPr>
          <w:sz w:val="24"/>
          <w:szCs w:val="24"/>
        </w:rPr>
        <w:t>prevederilor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raportului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contestaţii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şi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notificarea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solicitanţilor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în</w:t>
      </w:r>
      <w:proofErr w:type="spellEnd"/>
      <w:r w:rsidR="00B2064E" w:rsidRPr="007B592A">
        <w:rPr>
          <w:sz w:val="24"/>
          <w:szCs w:val="24"/>
        </w:rPr>
        <w:t xml:space="preserve"> termen de 3 </w:t>
      </w:r>
      <w:proofErr w:type="spellStart"/>
      <w:r w:rsidR="00B2064E" w:rsidRPr="007B592A">
        <w:rPr>
          <w:sz w:val="24"/>
          <w:szCs w:val="24"/>
        </w:rPr>
        <w:t>zile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lucrătoare</w:t>
      </w:r>
      <w:proofErr w:type="spellEnd"/>
      <w:r w:rsidR="00B2064E" w:rsidRPr="007B592A">
        <w:rPr>
          <w:sz w:val="24"/>
          <w:szCs w:val="24"/>
        </w:rPr>
        <w:t xml:space="preserve"> de la </w:t>
      </w:r>
      <w:proofErr w:type="spellStart"/>
      <w:r w:rsidR="00B2064E" w:rsidRPr="007B592A">
        <w:rPr>
          <w:sz w:val="24"/>
          <w:szCs w:val="24"/>
        </w:rPr>
        <w:t>primirea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acestuia</w:t>
      </w:r>
      <w:proofErr w:type="spellEnd"/>
      <w:r w:rsidR="00B2064E" w:rsidRPr="007B592A">
        <w:rPr>
          <w:sz w:val="24"/>
          <w:szCs w:val="24"/>
        </w:rPr>
        <w:t xml:space="preserve">. </w:t>
      </w:r>
    </w:p>
    <w:p w14:paraId="29396495" w14:textId="77777777" w:rsidR="00527CFF" w:rsidRDefault="00B111FF" w:rsidP="00527CFF">
      <w:pPr>
        <w:jc w:val="both"/>
        <w:rPr>
          <w:sz w:val="24"/>
          <w:szCs w:val="24"/>
        </w:rPr>
      </w:pPr>
      <w:r w:rsidRPr="00B111FF">
        <w:rPr>
          <w:b/>
          <w:sz w:val="24"/>
          <w:szCs w:val="24"/>
        </w:rPr>
        <w:t>5.21</w:t>
      </w:r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În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situaţia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în</w:t>
      </w:r>
      <w:proofErr w:type="spellEnd"/>
      <w:r w:rsidR="00B2064E" w:rsidRPr="007B592A">
        <w:rPr>
          <w:sz w:val="24"/>
          <w:szCs w:val="24"/>
        </w:rPr>
        <w:t xml:space="preserve"> care </w:t>
      </w:r>
      <w:proofErr w:type="spellStart"/>
      <w:r w:rsidR="00B2064E" w:rsidRPr="007B592A">
        <w:rPr>
          <w:sz w:val="24"/>
          <w:szCs w:val="24"/>
        </w:rPr>
        <w:t>în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urma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finalizării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contestaţiilor</w:t>
      </w:r>
      <w:proofErr w:type="spellEnd"/>
      <w:r w:rsidR="00B2064E" w:rsidRPr="007B592A">
        <w:rPr>
          <w:sz w:val="24"/>
          <w:szCs w:val="24"/>
        </w:rPr>
        <w:t xml:space="preserve">, </w:t>
      </w:r>
      <w:proofErr w:type="spellStart"/>
      <w:r w:rsidR="00B2064E" w:rsidRPr="007B592A">
        <w:rPr>
          <w:sz w:val="24"/>
          <w:szCs w:val="24"/>
        </w:rPr>
        <w:t>respectiv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după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publicarea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raportului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contestaţii</w:t>
      </w:r>
      <w:proofErr w:type="spellEnd"/>
      <w:r w:rsidR="00B2064E" w:rsidRPr="007B592A">
        <w:rPr>
          <w:sz w:val="24"/>
          <w:szCs w:val="24"/>
        </w:rPr>
        <w:t xml:space="preserve"> pe site-ul GAL, se </w:t>
      </w:r>
      <w:proofErr w:type="spellStart"/>
      <w:r w:rsidR="00B2064E" w:rsidRPr="007B592A">
        <w:rPr>
          <w:sz w:val="24"/>
          <w:szCs w:val="24"/>
        </w:rPr>
        <w:t>constată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către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Comisia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soluționare</w:t>
      </w:r>
      <w:proofErr w:type="spellEnd"/>
      <w:r w:rsidR="00B2064E" w:rsidRPr="007B592A">
        <w:rPr>
          <w:sz w:val="24"/>
          <w:szCs w:val="24"/>
        </w:rPr>
        <w:t xml:space="preserve"> a </w:t>
      </w:r>
      <w:proofErr w:type="spellStart"/>
      <w:r w:rsidR="00B2064E" w:rsidRPr="007B592A">
        <w:rPr>
          <w:sz w:val="24"/>
          <w:szCs w:val="24"/>
        </w:rPr>
        <w:t>contestaţiilor</w:t>
      </w:r>
      <w:proofErr w:type="spellEnd"/>
      <w:r w:rsidR="00B2064E" w:rsidRPr="007B592A">
        <w:rPr>
          <w:sz w:val="24"/>
          <w:szCs w:val="24"/>
        </w:rPr>
        <w:t xml:space="preserve">, </w:t>
      </w:r>
      <w:proofErr w:type="spellStart"/>
      <w:r w:rsidR="00B2064E" w:rsidRPr="007B592A">
        <w:rPr>
          <w:sz w:val="24"/>
          <w:szCs w:val="24"/>
        </w:rPr>
        <w:t>în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baza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unor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sesizări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venite</w:t>
      </w:r>
      <w:proofErr w:type="spellEnd"/>
      <w:r w:rsidR="00B2064E" w:rsidRPr="007B592A">
        <w:rPr>
          <w:sz w:val="24"/>
          <w:szCs w:val="24"/>
        </w:rPr>
        <w:t xml:space="preserve"> din </w:t>
      </w:r>
      <w:proofErr w:type="spellStart"/>
      <w:r w:rsidR="00B2064E" w:rsidRPr="007B592A">
        <w:rPr>
          <w:sz w:val="24"/>
          <w:szCs w:val="24"/>
        </w:rPr>
        <w:t>partea</w:t>
      </w:r>
      <w:proofErr w:type="spellEnd"/>
      <w:r w:rsidR="00B2064E" w:rsidRPr="007B592A">
        <w:rPr>
          <w:sz w:val="24"/>
          <w:szCs w:val="24"/>
        </w:rPr>
        <w:t xml:space="preserve"> GAL </w:t>
      </w:r>
      <w:proofErr w:type="spellStart"/>
      <w:r w:rsidR="00B2064E" w:rsidRPr="007B592A">
        <w:rPr>
          <w:sz w:val="24"/>
          <w:szCs w:val="24"/>
        </w:rPr>
        <w:t>sau</w:t>
      </w:r>
      <w:proofErr w:type="spellEnd"/>
      <w:r w:rsidR="00B2064E" w:rsidRPr="007B592A">
        <w:rPr>
          <w:sz w:val="24"/>
          <w:szCs w:val="24"/>
        </w:rPr>
        <w:t xml:space="preserve"> a </w:t>
      </w:r>
      <w:proofErr w:type="spellStart"/>
      <w:r w:rsidR="00B2064E" w:rsidRPr="007B592A">
        <w:rPr>
          <w:sz w:val="24"/>
          <w:szCs w:val="24"/>
        </w:rPr>
        <w:t>contestatarilor</w:t>
      </w:r>
      <w:proofErr w:type="spellEnd"/>
      <w:r w:rsidR="00B2064E" w:rsidRPr="007B592A">
        <w:rPr>
          <w:sz w:val="24"/>
          <w:szCs w:val="24"/>
        </w:rPr>
        <w:t xml:space="preserve">, </w:t>
      </w:r>
      <w:proofErr w:type="spellStart"/>
      <w:r w:rsidR="00B2064E" w:rsidRPr="007B592A">
        <w:rPr>
          <w:sz w:val="24"/>
          <w:szCs w:val="24"/>
        </w:rPr>
        <w:t>existenţa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unor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erori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materiale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în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raportul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contestaţii</w:t>
      </w:r>
      <w:proofErr w:type="spellEnd"/>
      <w:r w:rsidR="00B2064E" w:rsidRPr="007B592A">
        <w:rPr>
          <w:sz w:val="24"/>
          <w:szCs w:val="24"/>
        </w:rPr>
        <w:t xml:space="preserve">, </w:t>
      </w:r>
      <w:proofErr w:type="spellStart"/>
      <w:r w:rsidR="00B2064E" w:rsidRPr="007B592A">
        <w:rPr>
          <w:sz w:val="24"/>
          <w:szCs w:val="24"/>
        </w:rPr>
        <w:t>referitoare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numai</w:t>
      </w:r>
      <w:proofErr w:type="spellEnd"/>
      <w:r w:rsidR="00B2064E" w:rsidRPr="007B592A">
        <w:rPr>
          <w:sz w:val="24"/>
          <w:szCs w:val="24"/>
        </w:rPr>
        <w:t xml:space="preserve"> la </w:t>
      </w:r>
      <w:proofErr w:type="spellStart"/>
      <w:r w:rsidR="00B2064E" w:rsidRPr="007B592A">
        <w:rPr>
          <w:sz w:val="24"/>
          <w:szCs w:val="24"/>
        </w:rPr>
        <w:t>contestaţia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depusă</w:t>
      </w:r>
      <w:proofErr w:type="spellEnd"/>
      <w:r w:rsidR="00B2064E" w:rsidRPr="007B592A">
        <w:rPr>
          <w:sz w:val="24"/>
          <w:szCs w:val="24"/>
        </w:rPr>
        <w:t xml:space="preserve"> se </w:t>
      </w:r>
      <w:proofErr w:type="spellStart"/>
      <w:r w:rsidR="00B2064E" w:rsidRPr="007B592A">
        <w:rPr>
          <w:sz w:val="24"/>
          <w:szCs w:val="24"/>
        </w:rPr>
        <w:t>vor</w:t>
      </w:r>
      <w:proofErr w:type="spellEnd"/>
      <w:r w:rsidR="00B2064E" w:rsidRPr="007B592A">
        <w:rPr>
          <w:sz w:val="24"/>
          <w:szCs w:val="24"/>
        </w:rPr>
        <w:t xml:space="preserve"> opera de </w:t>
      </w:r>
      <w:proofErr w:type="spellStart"/>
      <w:r w:rsidR="00B2064E" w:rsidRPr="007B592A">
        <w:rPr>
          <w:sz w:val="24"/>
          <w:szCs w:val="24"/>
        </w:rPr>
        <w:t>urgenţă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în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raportul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contestaţii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către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secretariatul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Comisiei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soluționare</w:t>
      </w:r>
      <w:proofErr w:type="spellEnd"/>
      <w:r w:rsidR="00B2064E" w:rsidRPr="007B592A">
        <w:rPr>
          <w:sz w:val="24"/>
          <w:szCs w:val="24"/>
        </w:rPr>
        <w:t xml:space="preserve"> a </w:t>
      </w:r>
      <w:proofErr w:type="spellStart"/>
      <w:r w:rsidR="00B2064E" w:rsidRPr="007B592A">
        <w:rPr>
          <w:sz w:val="24"/>
          <w:szCs w:val="24"/>
        </w:rPr>
        <w:t>contestaţiilor</w:t>
      </w:r>
      <w:proofErr w:type="spellEnd"/>
      <w:r w:rsidR="00B2064E" w:rsidRPr="007B592A">
        <w:rPr>
          <w:sz w:val="24"/>
          <w:szCs w:val="24"/>
        </w:rPr>
        <w:t xml:space="preserve">, </w:t>
      </w:r>
      <w:proofErr w:type="spellStart"/>
      <w:r w:rsidR="00B2064E" w:rsidRPr="007B592A">
        <w:rPr>
          <w:sz w:val="24"/>
          <w:szCs w:val="24"/>
        </w:rPr>
        <w:t>în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baza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unei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erate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elaborată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către</w:t>
      </w:r>
      <w:proofErr w:type="spellEnd"/>
      <w:r w:rsidR="00B2064E" w:rsidRPr="007B592A">
        <w:rPr>
          <w:sz w:val="24"/>
          <w:szCs w:val="24"/>
        </w:rPr>
        <w:t xml:space="preserve"> GAL </w:t>
      </w:r>
      <w:proofErr w:type="spellStart"/>
      <w:r w:rsidR="00B2064E" w:rsidRPr="007B592A">
        <w:rPr>
          <w:sz w:val="24"/>
          <w:szCs w:val="24"/>
        </w:rPr>
        <w:t>şi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aprobată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preşedintele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Comisiei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soluționare</w:t>
      </w:r>
      <w:proofErr w:type="spellEnd"/>
      <w:r w:rsidR="00B2064E" w:rsidRPr="007B592A">
        <w:rPr>
          <w:sz w:val="24"/>
          <w:szCs w:val="24"/>
        </w:rPr>
        <w:t xml:space="preserve"> a </w:t>
      </w:r>
      <w:proofErr w:type="spellStart"/>
      <w:r w:rsidR="00B2064E" w:rsidRPr="007B592A">
        <w:rPr>
          <w:sz w:val="24"/>
          <w:szCs w:val="24"/>
        </w:rPr>
        <w:t>contestaţiilor</w:t>
      </w:r>
      <w:proofErr w:type="spellEnd"/>
      <w:r w:rsidR="00B2064E" w:rsidRPr="007B592A">
        <w:rPr>
          <w:sz w:val="24"/>
          <w:szCs w:val="24"/>
        </w:rPr>
        <w:t xml:space="preserve">. </w:t>
      </w:r>
      <w:proofErr w:type="spellStart"/>
      <w:r w:rsidR="00B2064E" w:rsidRPr="007B592A">
        <w:rPr>
          <w:sz w:val="24"/>
          <w:szCs w:val="24"/>
        </w:rPr>
        <w:t>Raportul</w:t>
      </w:r>
      <w:proofErr w:type="spellEnd"/>
      <w:r w:rsidR="00B2064E" w:rsidRPr="007B592A">
        <w:rPr>
          <w:sz w:val="24"/>
          <w:szCs w:val="24"/>
        </w:rPr>
        <w:t xml:space="preserve"> de </w:t>
      </w:r>
      <w:proofErr w:type="spellStart"/>
      <w:r w:rsidR="00B2064E" w:rsidRPr="007B592A">
        <w:rPr>
          <w:sz w:val="24"/>
          <w:szCs w:val="24"/>
        </w:rPr>
        <w:t>contestaţii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rectificat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şi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erata</w:t>
      </w:r>
      <w:proofErr w:type="spellEnd"/>
      <w:r w:rsidR="00B2064E" w:rsidRPr="007B592A">
        <w:rPr>
          <w:sz w:val="24"/>
          <w:szCs w:val="24"/>
        </w:rPr>
        <w:t xml:space="preserve"> </w:t>
      </w:r>
      <w:proofErr w:type="spellStart"/>
      <w:r w:rsidR="00B2064E" w:rsidRPr="007B592A">
        <w:rPr>
          <w:sz w:val="24"/>
          <w:szCs w:val="24"/>
        </w:rPr>
        <w:t>vor</w:t>
      </w:r>
      <w:proofErr w:type="spellEnd"/>
      <w:r w:rsidR="00B2064E" w:rsidRPr="007B592A">
        <w:rPr>
          <w:sz w:val="24"/>
          <w:szCs w:val="24"/>
        </w:rPr>
        <w:t xml:space="preserve"> fi </w:t>
      </w:r>
      <w:proofErr w:type="spellStart"/>
      <w:r w:rsidR="00B2064E" w:rsidRPr="007B592A">
        <w:rPr>
          <w:sz w:val="24"/>
          <w:szCs w:val="24"/>
        </w:rPr>
        <w:t>publicate</w:t>
      </w:r>
      <w:proofErr w:type="spellEnd"/>
      <w:r w:rsidR="00B2064E" w:rsidRPr="007B592A">
        <w:rPr>
          <w:sz w:val="24"/>
          <w:szCs w:val="24"/>
        </w:rPr>
        <w:t xml:space="preserve"> pe site-ul GAL.</w:t>
      </w:r>
    </w:p>
    <w:p w14:paraId="19D45EE7" w14:textId="77777777" w:rsidR="00DE105F" w:rsidRDefault="00DE105F" w:rsidP="00527CFF">
      <w:pPr>
        <w:jc w:val="both"/>
        <w:rPr>
          <w:sz w:val="24"/>
          <w:szCs w:val="24"/>
        </w:rPr>
      </w:pPr>
    </w:p>
    <w:p w14:paraId="0349954B" w14:textId="77777777" w:rsidR="00527CFF" w:rsidRPr="00B111FF" w:rsidRDefault="00B2064E" w:rsidP="00B111FF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B111FF">
        <w:rPr>
          <w:b/>
          <w:sz w:val="24"/>
          <w:szCs w:val="24"/>
        </w:rPr>
        <w:t>DEPUNEREA DOSARULUI CERERII DE FINANȚARE LA AFIR</w:t>
      </w:r>
    </w:p>
    <w:p w14:paraId="38F11BC3" w14:textId="77777777" w:rsidR="00B111FF" w:rsidRDefault="00B2064E" w:rsidP="00527CFF">
      <w:pPr>
        <w:jc w:val="both"/>
        <w:rPr>
          <w:sz w:val="24"/>
          <w:szCs w:val="24"/>
        </w:rPr>
      </w:pPr>
      <w:r w:rsidRPr="00B111FF">
        <w:rPr>
          <w:b/>
          <w:sz w:val="24"/>
          <w:szCs w:val="24"/>
        </w:rPr>
        <w:t>6.1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urma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finalizării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evaluării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selecției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dacă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proiectul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fost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selectat</w:t>
      </w:r>
      <w:proofErr w:type="spellEnd"/>
      <w:r w:rsidRPr="007B592A">
        <w:rPr>
          <w:sz w:val="24"/>
          <w:szCs w:val="24"/>
        </w:rPr>
        <w:t xml:space="preserve">, se </w:t>
      </w:r>
      <w:proofErr w:type="spellStart"/>
      <w:r w:rsidRPr="007B592A">
        <w:rPr>
          <w:sz w:val="24"/>
          <w:szCs w:val="24"/>
        </w:rPr>
        <w:t>va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pregăti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dosarul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administrativ</w:t>
      </w:r>
      <w:proofErr w:type="spellEnd"/>
      <w:r w:rsidRPr="007B592A">
        <w:rPr>
          <w:sz w:val="24"/>
          <w:szCs w:val="24"/>
        </w:rPr>
        <w:t xml:space="preserve"> al </w:t>
      </w:r>
      <w:proofErr w:type="spellStart"/>
      <w:r w:rsidRPr="007B592A">
        <w:rPr>
          <w:sz w:val="24"/>
          <w:szCs w:val="24"/>
        </w:rPr>
        <w:t>proiectului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depunerea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acestuia</w:t>
      </w:r>
      <w:proofErr w:type="spellEnd"/>
      <w:r w:rsidRPr="007B592A">
        <w:rPr>
          <w:sz w:val="24"/>
          <w:szCs w:val="24"/>
        </w:rPr>
        <w:t xml:space="preserve"> la AFIR. </w:t>
      </w:r>
    </w:p>
    <w:p w14:paraId="14C2E68E" w14:textId="77777777" w:rsidR="00B111FF" w:rsidRDefault="00B2064E" w:rsidP="00B55D60">
      <w:pPr>
        <w:spacing w:after="0"/>
        <w:jc w:val="both"/>
        <w:rPr>
          <w:sz w:val="24"/>
          <w:szCs w:val="24"/>
        </w:rPr>
      </w:pPr>
      <w:r w:rsidRPr="00B111FF">
        <w:rPr>
          <w:b/>
          <w:sz w:val="24"/>
          <w:szCs w:val="24"/>
        </w:rPr>
        <w:t>6.2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Dosarul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administrativ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conține</w:t>
      </w:r>
      <w:proofErr w:type="spellEnd"/>
      <w:r w:rsidRPr="007B592A">
        <w:rPr>
          <w:sz w:val="24"/>
          <w:szCs w:val="24"/>
        </w:rPr>
        <w:t xml:space="preserve">: </w:t>
      </w:r>
    </w:p>
    <w:p w14:paraId="1413907C" w14:textId="77777777" w:rsidR="00B55D60" w:rsidRDefault="00B2064E" w:rsidP="00B55D60">
      <w:pPr>
        <w:spacing w:after="0"/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- </w:t>
      </w:r>
      <w:proofErr w:type="spellStart"/>
      <w:r w:rsidRPr="007B592A">
        <w:rPr>
          <w:sz w:val="24"/>
          <w:szCs w:val="24"/>
        </w:rPr>
        <w:t>fișa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evaluare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generală</w:t>
      </w:r>
      <w:proofErr w:type="spellEnd"/>
      <w:r w:rsidRPr="007B592A">
        <w:rPr>
          <w:sz w:val="24"/>
          <w:szCs w:val="24"/>
        </w:rPr>
        <w:t xml:space="preserve"> cu </w:t>
      </w:r>
      <w:proofErr w:type="spellStart"/>
      <w:r w:rsidRPr="007B592A">
        <w:rPr>
          <w:sz w:val="24"/>
          <w:szCs w:val="24"/>
        </w:rPr>
        <w:t>cele</w:t>
      </w:r>
      <w:proofErr w:type="spellEnd"/>
      <w:r w:rsidRPr="007B592A">
        <w:rPr>
          <w:sz w:val="24"/>
          <w:szCs w:val="24"/>
        </w:rPr>
        <w:t xml:space="preserve"> 3 </w:t>
      </w:r>
      <w:proofErr w:type="spellStart"/>
      <w:r w:rsidRPr="007B592A">
        <w:rPr>
          <w:sz w:val="24"/>
          <w:szCs w:val="24"/>
        </w:rPr>
        <w:t>părți</w:t>
      </w:r>
      <w:proofErr w:type="spellEnd"/>
      <w:r w:rsidRPr="007B592A">
        <w:rPr>
          <w:sz w:val="24"/>
          <w:szCs w:val="24"/>
        </w:rPr>
        <w:t xml:space="preserve">: </w:t>
      </w:r>
      <w:proofErr w:type="spellStart"/>
      <w:r w:rsidRPr="007B592A">
        <w:rPr>
          <w:sz w:val="24"/>
          <w:szCs w:val="24"/>
        </w:rPr>
        <w:t>conformitate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eligibilitate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 </w:t>
      </w:r>
    </w:p>
    <w:p w14:paraId="4D9A8FAE" w14:textId="77777777" w:rsidR="00B55D60" w:rsidRDefault="00B2064E" w:rsidP="00B55D60">
      <w:pPr>
        <w:spacing w:after="0"/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- </w:t>
      </w:r>
      <w:proofErr w:type="spellStart"/>
      <w:r w:rsidRPr="007B592A">
        <w:rPr>
          <w:sz w:val="24"/>
          <w:szCs w:val="24"/>
        </w:rPr>
        <w:t>dacă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este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cazul</w:t>
      </w:r>
      <w:proofErr w:type="spellEnd"/>
      <w:r w:rsidRPr="007B592A">
        <w:rPr>
          <w:sz w:val="24"/>
          <w:szCs w:val="24"/>
        </w:rPr>
        <w:t xml:space="preserve"> – </w:t>
      </w:r>
      <w:proofErr w:type="spellStart"/>
      <w:r w:rsidRPr="007B592A">
        <w:rPr>
          <w:sz w:val="24"/>
          <w:szCs w:val="24"/>
        </w:rPr>
        <w:t>fișa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verificare</w:t>
      </w:r>
      <w:proofErr w:type="spellEnd"/>
      <w:r w:rsidRPr="007B592A">
        <w:rPr>
          <w:sz w:val="24"/>
          <w:szCs w:val="24"/>
        </w:rPr>
        <w:t xml:space="preserve"> pe </w:t>
      </w:r>
      <w:proofErr w:type="spellStart"/>
      <w:r w:rsidRPr="007B592A">
        <w:rPr>
          <w:sz w:val="24"/>
          <w:szCs w:val="24"/>
        </w:rPr>
        <w:t>teren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proiectului</w:t>
      </w:r>
      <w:proofErr w:type="spellEnd"/>
      <w:r w:rsidRPr="007B592A">
        <w:rPr>
          <w:sz w:val="24"/>
          <w:szCs w:val="24"/>
        </w:rPr>
        <w:t xml:space="preserve"> </w:t>
      </w:r>
    </w:p>
    <w:p w14:paraId="3D86ED9D" w14:textId="77777777" w:rsidR="00B55D60" w:rsidRDefault="00B2064E" w:rsidP="00B55D60">
      <w:pPr>
        <w:spacing w:after="0"/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- </w:t>
      </w:r>
      <w:proofErr w:type="spellStart"/>
      <w:r w:rsidRPr="007B592A">
        <w:rPr>
          <w:sz w:val="24"/>
          <w:szCs w:val="24"/>
        </w:rPr>
        <w:t>Raportul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>/</w:t>
      </w:r>
      <w:proofErr w:type="spellStart"/>
      <w:r w:rsidRPr="007B592A">
        <w:rPr>
          <w:sz w:val="24"/>
          <w:szCs w:val="24"/>
        </w:rPr>
        <w:t>sau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Contestație</w:t>
      </w:r>
      <w:proofErr w:type="spellEnd"/>
      <w:r w:rsidRPr="007B592A">
        <w:rPr>
          <w:sz w:val="24"/>
          <w:szCs w:val="24"/>
        </w:rPr>
        <w:t xml:space="preserve">, </w:t>
      </w:r>
      <w:proofErr w:type="spellStart"/>
      <w:r w:rsidRPr="007B592A">
        <w:rPr>
          <w:sz w:val="24"/>
          <w:szCs w:val="24"/>
        </w:rPr>
        <w:t>după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caz</w:t>
      </w:r>
      <w:proofErr w:type="spellEnd"/>
      <w:r w:rsidRPr="007B592A">
        <w:rPr>
          <w:sz w:val="24"/>
          <w:szCs w:val="24"/>
        </w:rPr>
        <w:t xml:space="preserve"> </w:t>
      </w:r>
    </w:p>
    <w:p w14:paraId="7C566CFC" w14:textId="77777777" w:rsidR="00527CFF" w:rsidRPr="007B592A" w:rsidRDefault="00B2064E" w:rsidP="00527CFF">
      <w:pPr>
        <w:jc w:val="both"/>
        <w:rPr>
          <w:sz w:val="24"/>
          <w:szCs w:val="24"/>
        </w:rPr>
      </w:pPr>
      <w:r w:rsidRPr="007B592A">
        <w:rPr>
          <w:sz w:val="24"/>
          <w:szCs w:val="24"/>
        </w:rPr>
        <w:t xml:space="preserve">- </w:t>
      </w:r>
      <w:proofErr w:type="spellStart"/>
      <w:r w:rsidRPr="007B592A">
        <w:rPr>
          <w:sz w:val="24"/>
          <w:szCs w:val="24"/>
        </w:rPr>
        <w:t>Declarațiile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evitare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conflictelor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interese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tuturor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celor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implicați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procesul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evaluare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selecție</w:t>
      </w:r>
      <w:proofErr w:type="spellEnd"/>
      <w:r w:rsidRPr="007B592A">
        <w:rPr>
          <w:sz w:val="24"/>
          <w:szCs w:val="24"/>
        </w:rPr>
        <w:t>.</w:t>
      </w:r>
    </w:p>
    <w:p w14:paraId="1A9FEE4B" w14:textId="77777777" w:rsidR="00527CFF" w:rsidRPr="007B592A" w:rsidRDefault="00B2064E" w:rsidP="00527CFF">
      <w:pPr>
        <w:jc w:val="both"/>
        <w:rPr>
          <w:sz w:val="24"/>
          <w:szCs w:val="24"/>
        </w:rPr>
      </w:pPr>
      <w:r w:rsidRPr="00B55D60">
        <w:rPr>
          <w:b/>
          <w:sz w:val="24"/>
          <w:szCs w:val="24"/>
        </w:rPr>
        <w:t>6.3</w:t>
      </w:r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Beneficiarul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va</w:t>
      </w:r>
      <w:proofErr w:type="spellEnd"/>
      <w:r w:rsidRPr="007B592A">
        <w:rPr>
          <w:sz w:val="24"/>
          <w:szCs w:val="24"/>
        </w:rPr>
        <w:t xml:space="preserve"> fi </w:t>
      </w:r>
      <w:proofErr w:type="spellStart"/>
      <w:r w:rsidRPr="007B592A">
        <w:rPr>
          <w:sz w:val="24"/>
          <w:szCs w:val="24"/>
        </w:rPr>
        <w:t>anunțat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pentru</w:t>
      </w:r>
      <w:proofErr w:type="spellEnd"/>
      <w:r w:rsidRPr="007B592A">
        <w:rPr>
          <w:sz w:val="24"/>
          <w:szCs w:val="24"/>
        </w:rPr>
        <w:t xml:space="preserve"> a merge </w:t>
      </w:r>
      <w:proofErr w:type="spellStart"/>
      <w:r w:rsidRPr="007B592A">
        <w:rPr>
          <w:sz w:val="24"/>
          <w:szCs w:val="24"/>
        </w:rPr>
        <w:t>împreună</w:t>
      </w:r>
      <w:proofErr w:type="spellEnd"/>
      <w:r w:rsidRPr="007B592A">
        <w:rPr>
          <w:sz w:val="24"/>
          <w:szCs w:val="24"/>
        </w:rPr>
        <w:t xml:space="preserve"> cu un </w:t>
      </w:r>
      <w:proofErr w:type="spellStart"/>
      <w:r w:rsidRPr="007B592A">
        <w:rPr>
          <w:sz w:val="24"/>
          <w:szCs w:val="24"/>
        </w:rPr>
        <w:t>angajat</w:t>
      </w:r>
      <w:proofErr w:type="spellEnd"/>
      <w:r w:rsidRPr="007B592A">
        <w:rPr>
          <w:sz w:val="24"/>
          <w:szCs w:val="24"/>
        </w:rPr>
        <w:t xml:space="preserve"> al GAL </w:t>
      </w:r>
      <w:proofErr w:type="spellStart"/>
      <w:r w:rsidRPr="007B592A">
        <w:rPr>
          <w:sz w:val="24"/>
          <w:szCs w:val="24"/>
        </w:rPr>
        <w:t>să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depună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proiectul</w:t>
      </w:r>
      <w:proofErr w:type="spellEnd"/>
      <w:r w:rsidRPr="007B592A">
        <w:rPr>
          <w:sz w:val="24"/>
          <w:szCs w:val="24"/>
        </w:rPr>
        <w:t xml:space="preserve"> la AFIR </w:t>
      </w:r>
      <w:proofErr w:type="spellStart"/>
      <w:r w:rsidRPr="007B592A">
        <w:rPr>
          <w:sz w:val="24"/>
          <w:szCs w:val="24"/>
        </w:rPr>
        <w:t>sau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dacă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dorește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acesta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poate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împuternici</w:t>
      </w:r>
      <w:proofErr w:type="spellEnd"/>
      <w:r w:rsidRPr="007B592A">
        <w:rPr>
          <w:sz w:val="24"/>
          <w:szCs w:val="24"/>
        </w:rPr>
        <w:t xml:space="preserve"> pe </w:t>
      </w:r>
      <w:proofErr w:type="spellStart"/>
      <w:r w:rsidRPr="007B592A">
        <w:rPr>
          <w:sz w:val="24"/>
          <w:szCs w:val="24"/>
        </w:rPr>
        <w:t>angajatul</w:t>
      </w:r>
      <w:proofErr w:type="spellEnd"/>
      <w:r w:rsidRPr="007B592A">
        <w:rPr>
          <w:sz w:val="24"/>
          <w:szCs w:val="24"/>
        </w:rPr>
        <w:t xml:space="preserve"> GAL </w:t>
      </w:r>
      <w:proofErr w:type="spellStart"/>
      <w:r w:rsidRPr="007B592A">
        <w:rPr>
          <w:sz w:val="24"/>
          <w:szCs w:val="24"/>
        </w:rPr>
        <w:t>să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depună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proiectul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numele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său</w:t>
      </w:r>
      <w:proofErr w:type="spellEnd"/>
      <w:r w:rsidRPr="007B592A">
        <w:rPr>
          <w:sz w:val="24"/>
          <w:szCs w:val="24"/>
        </w:rPr>
        <w:t xml:space="preserve">. </w:t>
      </w:r>
    </w:p>
    <w:p w14:paraId="048578B5" w14:textId="77777777" w:rsidR="00B2064E" w:rsidRPr="007B592A" w:rsidRDefault="00B2064E" w:rsidP="00624D6B">
      <w:pPr>
        <w:jc w:val="both"/>
        <w:rPr>
          <w:sz w:val="24"/>
          <w:szCs w:val="24"/>
        </w:rPr>
      </w:pPr>
      <w:r w:rsidRPr="00B55D60">
        <w:rPr>
          <w:b/>
          <w:sz w:val="24"/>
          <w:szCs w:val="24"/>
        </w:rPr>
        <w:t>6.4</w:t>
      </w:r>
      <w:r w:rsidRPr="007B592A">
        <w:rPr>
          <w:sz w:val="24"/>
          <w:szCs w:val="24"/>
        </w:rPr>
        <w:t xml:space="preserve"> De la </w:t>
      </w:r>
      <w:proofErr w:type="spellStart"/>
      <w:r w:rsidRPr="007B592A">
        <w:rPr>
          <w:sz w:val="24"/>
          <w:szCs w:val="24"/>
        </w:rPr>
        <w:t>momentul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depunerii</w:t>
      </w:r>
      <w:proofErr w:type="spellEnd"/>
      <w:r w:rsidRPr="007B592A">
        <w:rPr>
          <w:sz w:val="24"/>
          <w:szCs w:val="24"/>
        </w:rPr>
        <w:t xml:space="preserve"> la AFIR, </w:t>
      </w:r>
      <w:proofErr w:type="spellStart"/>
      <w:r w:rsidRPr="007B592A">
        <w:rPr>
          <w:sz w:val="24"/>
          <w:szCs w:val="24"/>
        </w:rPr>
        <w:t>proiectul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va</w:t>
      </w:r>
      <w:proofErr w:type="spellEnd"/>
      <w:r w:rsidRPr="007B592A">
        <w:rPr>
          <w:sz w:val="24"/>
          <w:szCs w:val="24"/>
        </w:rPr>
        <w:t xml:space="preserve"> intra </w:t>
      </w:r>
      <w:proofErr w:type="spellStart"/>
      <w:r w:rsidRPr="007B592A">
        <w:rPr>
          <w:sz w:val="24"/>
          <w:szCs w:val="24"/>
        </w:rPr>
        <w:t>într</w:t>
      </w:r>
      <w:proofErr w:type="spellEnd"/>
      <w:r w:rsidRPr="007B592A">
        <w:rPr>
          <w:sz w:val="24"/>
          <w:szCs w:val="24"/>
        </w:rPr>
        <w:t xml:space="preserve">-o </w:t>
      </w:r>
      <w:proofErr w:type="spellStart"/>
      <w:r w:rsidRPr="007B592A">
        <w:rPr>
          <w:sz w:val="24"/>
          <w:szCs w:val="24"/>
        </w:rPr>
        <w:t>nouă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etapă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verificare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încadrării</w:t>
      </w:r>
      <w:proofErr w:type="spellEnd"/>
      <w:r w:rsidRPr="007B592A">
        <w:rPr>
          <w:sz w:val="24"/>
          <w:szCs w:val="24"/>
        </w:rPr>
        <w:t xml:space="preserve"> sale </w:t>
      </w:r>
      <w:proofErr w:type="spellStart"/>
      <w:r w:rsidRPr="007B592A">
        <w:rPr>
          <w:sz w:val="24"/>
          <w:szCs w:val="24"/>
        </w:rPr>
        <w:t>corecte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în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domeniile</w:t>
      </w:r>
      <w:proofErr w:type="spellEnd"/>
      <w:r w:rsidRPr="007B592A">
        <w:rPr>
          <w:sz w:val="24"/>
          <w:szCs w:val="24"/>
        </w:rPr>
        <w:t xml:space="preserve"> de </w:t>
      </w:r>
      <w:proofErr w:type="spellStart"/>
      <w:r w:rsidRPr="007B592A">
        <w:rPr>
          <w:sz w:val="24"/>
          <w:szCs w:val="24"/>
        </w:rPr>
        <w:t>intervenție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și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eligibilității</w:t>
      </w:r>
      <w:proofErr w:type="spellEnd"/>
      <w:r w:rsidRPr="007B592A">
        <w:rPr>
          <w:sz w:val="24"/>
          <w:szCs w:val="24"/>
        </w:rPr>
        <w:t xml:space="preserve">, conform </w:t>
      </w:r>
      <w:proofErr w:type="spellStart"/>
      <w:r w:rsidRPr="007B592A">
        <w:rPr>
          <w:sz w:val="24"/>
          <w:szCs w:val="24"/>
        </w:rPr>
        <w:t>procedurii</w:t>
      </w:r>
      <w:proofErr w:type="spellEnd"/>
      <w:r w:rsidRPr="007B592A">
        <w:rPr>
          <w:sz w:val="24"/>
          <w:szCs w:val="24"/>
        </w:rPr>
        <w:t xml:space="preserve"> AFIR de </w:t>
      </w:r>
      <w:proofErr w:type="spellStart"/>
      <w:r w:rsidRPr="007B592A">
        <w:rPr>
          <w:sz w:val="24"/>
          <w:szCs w:val="24"/>
        </w:rPr>
        <w:t>verificare</w:t>
      </w:r>
      <w:proofErr w:type="spellEnd"/>
      <w:r w:rsidRPr="007B592A">
        <w:rPr>
          <w:sz w:val="24"/>
          <w:szCs w:val="24"/>
        </w:rPr>
        <w:t xml:space="preserve"> a </w:t>
      </w:r>
      <w:proofErr w:type="spellStart"/>
      <w:r w:rsidRPr="007B592A">
        <w:rPr>
          <w:sz w:val="24"/>
          <w:szCs w:val="24"/>
        </w:rPr>
        <w:t>proiectelor</w:t>
      </w:r>
      <w:proofErr w:type="spellEnd"/>
      <w:r w:rsidRPr="007B592A">
        <w:rPr>
          <w:sz w:val="24"/>
          <w:szCs w:val="24"/>
        </w:rPr>
        <w:t xml:space="preserve"> </w:t>
      </w:r>
      <w:proofErr w:type="spellStart"/>
      <w:r w:rsidRPr="007B592A">
        <w:rPr>
          <w:sz w:val="24"/>
          <w:szCs w:val="24"/>
        </w:rPr>
        <w:t>depuse</w:t>
      </w:r>
      <w:proofErr w:type="spellEnd"/>
      <w:r w:rsidRPr="007B592A">
        <w:rPr>
          <w:sz w:val="24"/>
          <w:szCs w:val="24"/>
        </w:rPr>
        <w:t xml:space="preserve"> pe </w:t>
      </w:r>
      <w:proofErr w:type="spellStart"/>
      <w:r w:rsidRPr="007B592A">
        <w:rPr>
          <w:sz w:val="24"/>
          <w:szCs w:val="24"/>
        </w:rPr>
        <w:t>Submăsura</w:t>
      </w:r>
      <w:proofErr w:type="spellEnd"/>
      <w:r w:rsidRPr="007B592A">
        <w:rPr>
          <w:sz w:val="24"/>
          <w:szCs w:val="24"/>
        </w:rPr>
        <w:t xml:space="preserve"> 19.2.</w:t>
      </w:r>
    </w:p>
    <w:sectPr w:rsidR="00B2064E" w:rsidRPr="007B592A" w:rsidSect="00B875A9">
      <w:headerReference w:type="default" r:id="rId20"/>
      <w:pgSz w:w="12240" w:h="15840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24F5" w14:textId="77777777" w:rsidR="001D6B7D" w:rsidRDefault="001D6B7D" w:rsidP="00B875A9">
      <w:pPr>
        <w:spacing w:after="0" w:line="240" w:lineRule="auto"/>
      </w:pPr>
      <w:r>
        <w:separator/>
      </w:r>
    </w:p>
  </w:endnote>
  <w:endnote w:type="continuationSeparator" w:id="0">
    <w:p w14:paraId="03398C0D" w14:textId="77777777" w:rsidR="001D6B7D" w:rsidRDefault="001D6B7D" w:rsidP="00B8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FD4C" w14:textId="77777777" w:rsidR="001D6B7D" w:rsidRDefault="001D6B7D" w:rsidP="00B875A9">
      <w:pPr>
        <w:spacing w:after="0" w:line="240" w:lineRule="auto"/>
      </w:pPr>
      <w:r>
        <w:separator/>
      </w:r>
    </w:p>
  </w:footnote>
  <w:footnote w:type="continuationSeparator" w:id="0">
    <w:p w14:paraId="0EE8A7B9" w14:textId="77777777" w:rsidR="001D6B7D" w:rsidRDefault="001D6B7D" w:rsidP="00B8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566E" w14:textId="77777777" w:rsidR="00B875A9" w:rsidRDefault="00B875A9">
    <w:pPr>
      <w:pStyle w:val="Header"/>
    </w:pPr>
    <w:r>
      <w:rPr>
        <w:noProof/>
      </w:rPr>
      <w:drawing>
        <wp:inline distT="0" distB="0" distL="0" distR="0" wp14:anchorId="0F4CB421" wp14:editId="0CA70F16">
          <wp:extent cx="5927788" cy="1233055"/>
          <wp:effectExtent l="0" t="0" r="0" b="0"/>
          <wp:docPr id="4" name="Picture 4" descr="C:\Users\centrul info3\Desktop\foaie 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ntrul info3\Desktop\foaie 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3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7FB3"/>
    <w:multiLevelType w:val="hybridMultilevel"/>
    <w:tmpl w:val="B05077FE"/>
    <w:lvl w:ilvl="0" w:tplc="040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70B0A65"/>
    <w:multiLevelType w:val="hybridMultilevel"/>
    <w:tmpl w:val="C70EFE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87E72"/>
    <w:multiLevelType w:val="hybridMultilevel"/>
    <w:tmpl w:val="1D98911E"/>
    <w:lvl w:ilvl="0" w:tplc="8B7A3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72E67"/>
    <w:multiLevelType w:val="hybridMultilevel"/>
    <w:tmpl w:val="8B4C48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571DC"/>
    <w:multiLevelType w:val="hybridMultilevel"/>
    <w:tmpl w:val="9696815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D56CA"/>
    <w:multiLevelType w:val="hybridMultilevel"/>
    <w:tmpl w:val="7D3E11D8"/>
    <w:lvl w:ilvl="0" w:tplc="040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64E"/>
    <w:rsid w:val="00000E9F"/>
    <w:rsid w:val="00002FB7"/>
    <w:rsid w:val="000037D8"/>
    <w:rsid w:val="00005A8B"/>
    <w:rsid w:val="000068FC"/>
    <w:rsid w:val="00010734"/>
    <w:rsid w:val="000143D7"/>
    <w:rsid w:val="00021161"/>
    <w:rsid w:val="000227F7"/>
    <w:rsid w:val="000230C1"/>
    <w:rsid w:val="0002326D"/>
    <w:rsid w:val="00031C7A"/>
    <w:rsid w:val="00033626"/>
    <w:rsid w:val="0003749A"/>
    <w:rsid w:val="00037565"/>
    <w:rsid w:val="00043496"/>
    <w:rsid w:val="00045698"/>
    <w:rsid w:val="00046639"/>
    <w:rsid w:val="0005054F"/>
    <w:rsid w:val="00054103"/>
    <w:rsid w:val="00057B10"/>
    <w:rsid w:val="00060F62"/>
    <w:rsid w:val="00062BF7"/>
    <w:rsid w:val="000634C9"/>
    <w:rsid w:val="00063F77"/>
    <w:rsid w:val="00065544"/>
    <w:rsid w:val="00066A9A"/>
    <w:rsid w:val="00067B5B"/>
    <w:rsid w:val="00070D72"/>
    <w:rsid w:val="000722B7"/>
    <w:rsid w:val="00072ACD"/>
    <w:rsid w:val="000744AB"/>
    <w:rsid w:val="000764A8"/>
    <w:rsid w:val="0008097C"/>
    <w:rsid w:val="00083ECB"/>
    <w:rsid w:val="00090A63"/>
    <w:rsid w:val="000929DB"/>
    <w:rsid w:val="000A3087"/>
    <w:rsid w:val="000A41DE"/>
    <w:rsid w:val="000A4CF8"/>
    <w:rsid w:val="000A5107"/>
    <w:rsid w:val="000A76B7"/>
    <w:rsid w:val="000B0BB7"/>
    <w:rsid w:val="000B1A0F"/>
    <w:rsid w:val="000B40BF"/>
    <w:rsid w:val="000B432B"/>
    <w:rsid w:val="000B6189"/>
    <w:rsid w:val="000B639F"/>
    <w:rsid w:val="000C02B1"/>
    <w:rsid w:val="000C1F27"/>
    <w:rsid w:val="000C228B"/>
    <w:rsid w:val="000C22AD"/>
    <w:rsid w:val="000C290E"/>
    <w:rsid w:val="000C3955"/>
    <w:rsid w:val="000D10B6"/>
    <w:rsid w:val="000D3CD1"/>
    <w:rsid w:val="000D5B2C"/>
    <w:rsid w:val="000D6AE0"/>
    <w:rsid w:val="000D7288"/>
    <w:rsid w:val="000E1242"/>
    <w:rsid w:val="000E3D26"/>
    <w:rsid w:val="000E50F0"/>
    <w:rsid w:val="000E549F"/>
    <w:rsid w:val="000F3B16"/>
    <w:rsid w:val="00100311"/>
    <w:rsid w:val="0010064F"/>
    <w:rsid w:val="0010274D"/>
    <w:rsid w:val="00103A80"/>
    <w:rsid w:val="00104167"/>
    <w:rsid w:val="00110CEA"/>
    <w:rsid w:val="00112A9B"/>
    <w:rsid w:val="00112F69"/>
    <w:rsid w:val="00115330"/>
    <w:rsid w:val="0011540C"/>
    <w:rsid w:val="0011669C"/>
    <w:rsid w:val="00121A5B"/>
    <w:rsid w:val="00122307"/>
    <w:rsid w:val="001233B7"/>
    <w:rsid w:val="001319D5"/>
    <w:rsid w:val="001340C7"/>
    <w:rsid w:val="0014005D"/>
    <w:rsid w:val="00140E97"/>
    <w:rsid w:val="00142E1C"/>
    <w:rsid w:val="001508B2"/>
    <w:rsid w:val="001509FF"/>
    <w:rsid w:val="001532EC"/>
    <w:rsid w:val="00160BB3"/>
    <w:rsid w:val="00163015"/>
    <w:rsid w:val="00163244"/>
    <w:rsid w:val="00165ABA"/>
    <w:rsid w:val="00165D54"/>
    <w:rsid w:val="0016676C"/>
    <w:rsid w:val="0016728E"/>
    <w:rsid w:val="00171533"/>
    <w:rsid w:val="0017159C"/>
    <w:rsid w:val="0017256D"/>
    <w:rsid w:val="00173886"/>
    <w:rsid w:val="00173A67"/>
    <w:rsid w:val="00174143"/>
    <w:rsid w:val="001760AD"/>
    <w:rsid w:val="00177CB2"/>
    <w:rsid w:val="001826AE"/>
    <w:rsid w:val="00183D67"/>
    <w:rsid w:val="00186E2E"/>
    <w:rsid w:val="00187C19"/>
    <w:rsid w:val="00191C1F"/>
    <w:rsid w:val="00192929"/>
    <w:rsid w:val="00193924"/>
    <w:rsid w:val="001A26A2"/>
    <w:rsid w:val="001A4B2B"/>
    <w:rsid w:val="001A5072"/>
    <w:rsid w:val="001A590B"/>
    <w:rsid w:val="001A5BEB"/>
    <w:rsid w:val="001A5C4E"/>
    <w:rsid w:val="001A62CB"/>
    <w:rsid w:val="001A6EF9"/>
    <w:rsid w:val="001B08F5"/>
    <w:rsid w:val="001B25A1"/>
    <w:rsid w:val="001B504C"/>
    <w:rsid w:val="001B57B0"/>
    <w:rsid w:val="001B630A"/>
    <w:rsid w:val="001B6312"/>
    <w:rsid w:val="001B734C"/>
    <w:rsid w:val="001C1F7F"/>
    <w:rsid w:val="001C4185"/>
    <w:rsid w:val="001D0411"/>
    <w:rsid w:val="001D1483"/>
    <w:rsid w:val="001D1CA0"/>
    <w:rsid w:val="001D2694"/>
    <w:rsid w:val="001D2750"/>
    <w:rsid w:val="001D4C7C"/>
    <w:rsid w:val="001D6B7D"/>
    <w:rsid w:val="001E503C"/>
    <w:rsid w:val="001E7665"/>
    <w:rsid w:val="001E7D5B"/>
    <w:rsid w:val="001E7DD1"/>
    <w:rsid w:val="001F16E9"/>
    <w:rsid w:val="001F2385"/>
    <w:rsid w:val="001F4F8B"/>
    <w:rsid w:val="001F5B67"/>
    <w:rsid w:val="002002C1"/>
    <w:rsid w:val="002009E7"/>
    <w:rsid w:val="00204040"/>
    <w:rsid w:val="002052F5"/>
    <w:rsid w:val="00205570"/>
    <w:rsid w:val="00210BF8"/>
    <w:rsid w:val="00213240"/>
    <w:rsid w:val="00222554"/>
    <w:rsid w:val="00222FAB"/>
    <w:rsid w:val="00223CC4"/>
    <w:rsid w:val="00225F96"/>
    <w:rsid w:val="00227634"/>
    <w:rsid w:val="00230D0B"/>
    <w:rsid w:val="002310B2"/>
    <w:rsid w:val="002338BC"/>
    <w:rsid w:val="002358CE"/>
    <w:rsid w:val="0023624A"/>
    <w:rsid w:val="0023669D"/>
    <w:rsid w:val="00241319"/>
    <w:rsid w:val="00241C71"/>
    <w:rsid w:val="0024229E"/>
    <w:rsid w:val="002433C3"/>
    <w:rsid w:val="00244E17"/>
    <w:rsid w:val="00245576"/>
    <w:rsid w:val="002463B1"/>
    <w:rsid w:val="00246600"/>
    <w:rsid w:val="00252977"/>
    <w:rsid w:val="002538C8"/>
    <w:rsid w:val="0025439E"/>
    <w:rsid w:val="00256707"/>
    <w:rsid w:val="00260063"/>
    <w:rsid w:val="0026048D"/>
    <w:rsid w:val="00260E70"/>
    <w:rsid w:val="002630E2"/>
    <w:rsid w:val="002648A4"/>
    <w:rsid w:val="00265046"/>
    <w:rsid w:val="00266D2B"/>
    <w:rsid w:val="00267986"/>
    <w:rsid w:val="002827F5"/>
    <w:rsid w:val="00282B49"/>
    <w:rsid w:val="00287ADF"/>
    <w:rsid w:val="00287FA8"/>
    <w:rsid w:val="00291302"/>
    <w:rsid w:val="00291842"/>
    <w:rsid w:val="00291978"/>
    <w:rsid w:val="00292138"/>
    <w:rsid w:val="00292DFE"/>
    <w:rsid w:val="002933AD"/>
    <w:rsid w:val="00294367"/>
    <w:rsid w:val="00295E60"/>
    <w:rsid w:val="00297C79"/>
    <w:rsid w:val="00297ED4"/>
    <w:rsid w:val="002A0AC4"/>
    <w:rsid w:val="002A38B0"/>
    <w:rsid w:val="002A3F46"/>
    <w:rsid w:val="002A621D"/>
    <w:rsid w:val="002B20C3"/>
    <w:rsid w:val="002B52E0"/>
    <w:rsid w:val="002B609F"/>
    <w:rsid w:val="002C654F"/>
    <w:rsid w:val="002D3BF2"/>
    <w:rsid w:val="002D4E3F"/>
    <w:rsid w:val="002D733F"/>
    <w:rsid w:val="002E3365"/>
    <w:rsid w:val="002E395F"/>
    <w:rsid w:val="002E4062"/>
    <w:rsid w:val="002E477D"/>
    <w:rsid w:val="002E7145"/>
    <w:rsid w:val="002E7D4B"/>
    <w:rsid w:val="002F38F3"/>
    <w:rsid w:val="002F5E46"/>
    <w:rsid w:val="0030088C"/>
    <w:rsid w:val="0030679C"/>
    <w:rsid w:val="00310488"/>
    <w:rsid w:val="00310D01"/>
    <w:rsid w:val="00314E7E"/>
    <w:rsid w:val="0031536C"/>
    <w:rsid w:val="003162E5"/>
    <w:rsid w:val="00320096"/>
    <w:rsid w:val="00322CD1"/>
    <w:rsid w:val="0032410F"/>
    <w:rsid w:val="0032551D"/>
    <w:rsid w:val="00325846"/>
    <w:rsid w:val="00333361"/>
    <w:rsid w:val="00333DB7"/>
    <w:rsid w:val="003343C9"/>
    <w:rsid w:val="0033551C"/>
    <w:rsid w:val="003367DC"/>
    <w:rsid w:val="003378F6"/>
    <w:rsid w:val="0034098D"/>
    <w:rsid w:val="0034390B"/>
    <w:rsid w:val="00343B71"/>
    <w:rsid w:val="003441C9"/>
    <w:rsid w:val="00346926"/>
    <w:rsid w:val="00347252"/>
    <w:rsid w:val="00353087"/>
    <w:rsid w:val="00355012"/>
    <w:rsid w:val="00355505"/>
    <w:rsid w:val="00355E17"/>
    <w:rsid w:val="00356C78"/>
    <w:rsid w:val="00360A91"/>
    <w:rsid w:val="0036172F"/>
    <w:rsid w:val="0036219B"/>
    <w:rsid w:val="00362EEB"/>
    <w:rsid w:val="00363937"/>
    <w:rsid w:val="00364B94"/>
    <w:rsid w:val="00364CE0"/>
    <w:rsid w:val="003654CF"/>
    <w:rsid w:val="00366F81"/>
    <w:rsid w:val="00381F59"/>
    <w:rsid w:val="00382125"/>
    <w:rsid w:val="00382F69"/>
    <w:rsid w:val="00384013"/>
    <w:rsid w:val="00385066"/>
    <w:rsid w:val="0039007F"/>
    <w:rsid w:val="00392E11"/>
    <w:rsid w:val="003943E6"/>
    <w:rsid w:val="00394F1C"/>
    <w:rsid w:val="0039611E"/>
    <w:rsid w:val="003A0766"/>
    <w:rsid w:val="003A2B69"/>
    <w:rsid w:val="003A5DAA"/>
    <w:rsid w:val="003A60A8"/>
    <w:rsid w:val="003A7A71"/>
    <w:rsid w:val="003B11B0"/>
    <w:rsid w:val="003B1AB8"/>
    <w:rsid w:val="003B2DFA"/>
    <w:rsid w:val="003B34C8"/>
    <w:rsid w:val="003B44DE"/>
    <w:rsid w:val="003B4B19"/>
    <w:rsid w:val="003C234C"/>
    <w:rsid w:val="003C2660"/>
    <w:rsid w:val="003C74B9"/>
    <w:rsid w:val="003D1E5D"/>
    <w:rsid w:val="003D3E0C"/>
    <w:rsid w:val="003D4341"/>
    <w:rsid w:val="003E2221"/>
    <w:rsid w:val="003E37FA"/>
    <w:rsid w:val="003E3850"/>
    <w:rsid w:val="003E493E"/>
    <w:rsid w:val="003E5A75"/>
    <w:rsid w:val="003E75BC"/>
    <w:rsid w:val="003F0233"/>
    <w:rsid w:val="003F348E"/>
    <w:rsid w:val="003F3EFC"/>
    <w:rsid w:val="003F52E2"/>
    <w:rsid w:val="003F6013"/>
    <w:rsid w:val="003F63D0"/>
    <w:rsid w:val="003F780B"/>
    <w:rsid w:val="00405D2F"/>
    <w:rsid w:val="00420F7F"/>
    <w:rsid w:val="00421317"/>
    <w:rsid w:val="004220ED"/>
    <w:rsid w:val="00422D15"/>
    <w:rsid w:val="00424525"/>
    <w:rsid w:val="00424CC0"/>
    <w:rsid w:val="00425955"/>
    <w:rsid w:val="00430CAF"/>
    <w:rsid w:val="004347EE"/>
    <w:rsid w:val="00434D7D"/>
    <w:rsid w:val="004442F8"/>
    <w:rsid w:val="00444A4F"/>
    <w:rsid w:val="00446B5B"/>
    <w:rsid w:val="004473EF"/>
    <w:rsid w:val="004475D7"/>
    <w:rsid w:val="004501F0"/>
    <w:rsid w:val="00453592"/>
    <w:rsid w:val="00454324"/>
    <w:rsid w:val="00455479"/>
    <w:rsid w:val="004559B7"/>
    <w:rsid w:val="00464053"/>
    <w:rsid w:val="00465F34"/>
    <w:rsid w:val="00466179"/>
    <w:rsid w:val="004672DE"/>
    <w:rsid w:val="00470BC8"/>
    <w:rsid w:val="00470C2A"/>
    <w:rsid w:val="00471DAD"/>
    <w:rsid w:val="0047352A"/>
    <w:rsid w:val="0047380C"/>
    <w:rsid w:val="00474342"/>
    <w:rsid w:val="004743FC"/>
    <w:rsid w:val="0048036E"/>
    <w:rsid w:val="00480ACF"/>
    <w:rsid w:val="00484569"/>
    <w:rsid w:val="00485C9D"/>
    <w:rsid w:val="00487C3F"/>
    <w:rsid w:val="004935CF"/>
    <w:rsid w:val="004944AB"/>
    <w:rsid w:val="00494671"/>
    <w:rsid w:val="00495117"/>
    <w:rsid w:val="0049713D"/>
    <w:rsid w:val="004A0982"/>
    <w:rsid w:val="004A0C14"/>
    <w:rsid w:val="004A3699"/>
    <w:rsid w:val="004A409D"/>
    <w:rsid w:val="004A5925"/>
    <w:rsid w:val="004A737C"/>
    <w:rsid w:val="004B00F9"/>
    <w:rsid w:val="004B23B2"/>
    <w:rsid w:val="004B40DA"/>
    <w:rsid w:val="004B4237"/>
    <w:rsid w:val="004B5EE1"/>
    <w:rsid w:val="004B6CA9"/>
    <w:rsid w:val="004C2B33"/>
    <w:rsid w:val="004C54BF"/>
    <w:rsid w:val="004C7E17"/>
    <w:rsid w:val="004D0740"/>
    <w:rsid w:val="004D0F3E"/>
    <w:rsid w:val="004D1AF4"/>
    <w:rsid w:val="004D2902"/>
    <w:rsid w:val="004D2C09"/>
    <w:rsid w:val="004D4FF7"/>
    <w:rsid w:val="004D6553"/>
    <w:rsid w:val="004D6F2D"/>
    <w:rsid w:val="004D79A0"/>
    <w:rsid w:val="004E2961"/>
    <w:rsid w:val="004E2B1B"/>
    <w:rsid w:val="004E454A"/>
    <w:rsid w:val="004E6773"/>
    <w:rsid w:val="004F2085"/>
    <w:rsid w:val="004F23B6"/>
    <w:rsid w:val="004F40DD"/>
    <w:rsid w:val="004F41A0"/>
    <w:rsid w:val="005001D5"/>
    <w:rsid w:val="00500859"/>
    <w:rsid w:val="005016BD"/>
    <w:rsid w:val="005018DF"/>
    <w:rsid w:val="00504982"/>
    <w:rsid w:val="00505544"/>
    <w:rsid w:val="00505FC9"/>
    <w:rsid w:val="00516C6A"/>
    <w:rsid w:val="00517BB4"/>
    <w:rsid w:val="00520E18"/>
    <w:rsid w:val="00522B8F"/>
    <w:rsid w:val="00522D65"/>
    <w:rsid w:val="00522F8A"/>
    <w:rsid w:val="005252B2"/>
    <w:rsid w:val="00525476"/>
    <w:rsid w:val="005254A4"/>
    <w:rsid w:val="00526E0C"/>
    <w:rsid w:val="00527730"/>
    <w:rsid w:val="00527CFF"/>
    <w:rsid w:val="00530312"/>
    <w:rsid w:val="00531B94"/>
    <w:rsid w:val="005321B5"/>
    <w:rsid w:val="005359CF"/>
    <w:rsid w:val="00537BFE"/>
    <w:rsid w:val="00542142"/>
    <w:rsid w:val="0054472F"/>
    <w:rsid w:val="005533F3"/>
    <w:rsid w:val="005566A2"/>
    <w:rsid w:val="00556DEC"/>
    <w:rsid w:val="0056074F"/>
    <w:rsid w:val="0056096F"/>
    <w:rsid w:val="0056545C"/>
    <w:rsid w:val="00565F34"/>
    <w:rsid w:val="0056712F"/>
    <w:rsid w:val="005712A1"/>
    <w:rsid w:val="00573F41"/>
    <w:rsid w:val="0057613D"/>
    <w:rsid w:val="00583DD8"/>
    <w:rsid w:val="005843B2"/>
    <w:rsid w:val="005874CA"/>
    <w:rsid w:val="00587B95"/>
    <w:rsid w:val="00590AA8"/>
    <w:rsid w:val="00590F70"/>
    <w:rsid w:val="00592160"/>
    <w:rsid w:val="00593194"/>
    <w:rsid w:val="0059449D"/>
    <w:rsid w:val="005948D3"/>
    <w:rsid w:val="005949C6"/>
    <w:rsid w:val="005958BF"/>
    <w:rsid w:val="0059670C"/>
    <w:rsid w:val="005A23DF"/>
    <w:rsid w:val="005A274C"/>
    <w:rsid w:val="005A4BD5"/>
    <w:rsid w:val="005A75BF"/>
    <w:rsid w:val="005A7A24"/>
    <w:rsid w:val="005B0DA9"/>
    <w:rsid w:val="005B1C71"/>
    <w:rsid w:val="005B2A3A"/>
    <w:rsid w:val="005B3AD6"/>
    <w:rsid w:val="005B4212"/>
    <w:rsid w:val="005B442E"/>
    <w:rsid w:val="005B449E"/>
    <w:rsid w:val="005B4C74"/>
    <w:rsid w:val="005B6541"/>
    <w:rsid w:val="005C04D0"/>
    <w:rsid w:val="005C074E"/>
    <w:rsid w:val="005C1676"/>
    <w:rsid w:val="005C188C"/>
    <w:rsid w:val="005C403F"/>
    <w:rsid w:val="005C67E1"/>
    <w:rsid w:val="005D00D4"/>
    <w:rsid w:val="005D0415"/>
    <w:rsid w:val="005D067C"/>
    <w:rsid w:val="005D445A"/>
    <w:rsid w:val="005D45AA"/>
    <w:rsid w:val="005D49CC"/>
    <w:rsid w:val="005D4DED"/>
    <w:rsid w:val="005D65E9"/>
    <w:rsid w:val="005D75AC"/>
    <w:rsid w:val="005E126F"/>
    <w:rsid w:val="005E595C"/>
    <w:rsid w:val="005F4212"/>
    <w:rsid w:val="00600B5D"/>
    <w:rsid w:val="0060125A"/>
    <w:rsid w:val="006020DD"/>
    <w:rsid w:val="00605889"/>
    <w:rsid w:val="006157CF"/>
    <w:rsid w:val="00615A0B"/>
    <w:rsid w:val="00616FC2"/>
    <w:rsid w:val="00617565"/>
    <w:rsid w:val="006202AB"/>
    <w:rsid w:val="00620AAE"/>
    <w:rsid w:val="00621119"/>
    <w:rsid w:val="00623229"/>
    <w:rsid w:val="00624D6B"/>
    <w:rsid w:val="00625203"/>
    <w:rsid w:val="0062528A"/>
    <w:rsid w:val="00627498"/>
    <w:rsid w:val="006317F3"/>
    <w:rsid w:val="00632A31"/>
    <w:rsid w:val="006332E8"/>
    <w:rsid w:val="00634E30"/>
    <w:rsid w:val="00637E46"/>
    <w:rsid w:val="00643241"/>
    <w:rsid w:val="00655707"/>
    <w:rsid w:val="00655EEF"/>
    <w:rsid w:val="006603F6"/>
    <w:rsid w:val="006604AD"/>
    <w:rsid w:val="00661C1F"/>
    <w:rsid w:val="006631CA"/>
    <w:rsid w:val="00663C34"/>
    <w:rsid w:val="00664A47"/>
    <w:rsid w:val="00665630"/>
    <w:rsid w:val="00667627"/>
    <w:rsid w:val="006701B5"/>
    <w:rsid w:val="00671D81"/>
    <w:rsid w:val="00671FF9"/>
    <w:rsid w:val="006738C8"/>
    <w:rsid w:val="0067519E"/>
    <w:rsid w:val="00677A20"/>
    <w:rsid w:val="00677D3B"/>
    <w:rsid w:val="00680CF3"/>
    <w:rsid w:val="006830E3"/>
    <w:rsid w:val="006840E4"/>
    <w:rsid w:val="00685112"/>
    <w:rsid w:val="006863BB"/>
    <w:rsid w:val="00686D78"/>
    <w:rsid w:val="00687D8C"/>
    <w:rsid w:val="00690E0A"/>
    <w:rsid w:val="00695BFA"/>
    <w:rsid w:val="006A51EC"/>
    <w:rsid w:val="006A6348"/>
    <w:rsid w:val="006A694C"/>
    <w:rsid w:val="006A7445"/>
    <w:rsid w:val="006B2259"/>
    <w:rsid w:val="006B245E"/>
    <w:rsid w:val="006B665E"/>
    <w:rsid w:val="006B6806"/>
    <w:rsid w:val="006C0187"/>
    <w:rsid w:val="006C3291"/>
    <w:rsid w:val="006C4EF7"/>
    <w:rsid w:val="006C579D"/>
    <w:rsid w:val="006C57F4"/>
    <w:rsid w:val="006C74B1"/>
    <w:rsid w:val="006D3E65"/>
    <w:rsid w:val="006D48D5"/>
    <w:rsid w:val="006D5751"/>
    <w:rsid w:val="006D6516"/>
    <w:rsid w:val="006D738E"/>
    <w:rsid w:val="006D7BEB"/>
    <w:rsid w:val="006E09FA"/>
    <w:rsid w:val="006E2403"/>
    <w:rsid w:val="006E48B0"/>
    <w:rsid w:val="006E4E08"/>
    <w:rsid w:val="006E75E0"/>
    <w:rsid w:val="006F04DA"/>
    <w:rsid w:val="006F0DCB"/>
    <w:rsid w:val="006F1644"/>
    <w:rsid w:val="006F2632"/>
    <w:rsid w:val="006F5844"/>
    <w:rsid w:val="006F626A"/>
    <w:rsid w:val="006F7B55"/>
    <w:rsid w:val="00701FBB"/>
    <w:rsid w:val="00702522"/>
    <w:rsid w:val="007043B7"/>
    <w:rsid w:val="00704D36"/>
    <w:rsid w:val="00705006"/>
    <w:rsid w:val="007051E9"/>
    <w:rsid w:val="00706AF9"/>
    <w:rsid w:val="00710764"/>
    <w:rsid w:val="007122DB"/>
    <w:rsid w:val="00712EAE"/>
    <w:rsid w:val="007145C2"/>
    <w:rsid w:val="007147F9"/>
    <w:rsid w:val="00716BA0"/>
    <w:rsid w:val="00722CC2"/>
    <w:rsid w:val="0072318C"/>
    <w:rsid w:val="00723FA6"/>
    <w:rsid w:val="00730074"/>
    <w:rsid w:val="00731197"/>
    <w:rsid w:val="00734650"/>
    <w:rsid w:val="00736D90"/>
    <w:rsid w:val="007377B4"/>
    <w:rsid w:val="0074097B"/>
    <w:rsid w:val="0074143A"/>
    <w:rsid w:val="007423F3"/>
    <w:rsid w:val="00743E12"/>
    <w:rsid w:val="0074553B"/>
    <w:rsid w:val="00746F5C"/>
    <w:rsid w:val="00752EF7"/>
    <w:rsid w:val="007532FB"/>
    <w:rsid w:val="00754957"/>
    <w:rsid w:val="00755287"/>
    <w:rsid w:val="00755E65"/>
    <w:rsid w:val="00756537"/>
    <w:rsid w:val="007565F9"/>
    <w:rsid w:val="0075698D"/>
    <w:rsid w:val="007608CE"/>
    <w:rsid w:val="00763501"/>
    <w:rsid w:val="00765016"/>
    <w:rsid w:val="00766FD0"/>
    <w:rsid w:val="0076709B"/>
    <w:rsid w:val="007705AE"/>
    <w:rsid w:val="00771B3F"/>
    <w:rsid w:val="007720D1"/>
    <w:rsid w:val="007722AC"/>
    <w:rsid w:val="00772544"/>
    <w:rsid w:val="00773FC4"/>
    <w:rsid w:val="00776316"/>
    <w:rsid w:val="007776D3"/>
    <w:rsid w:val="00785286"/>
    <w:rsid w:val="00785C98"/>
    <w:rsid w:val="00790E8E"/>
    <w:rsid w:val="007935B2"/>
    <w:rsid w:val="007944F3"/>
    <w:rsid w:val="00797A2F"/>
    <w:rsid w:val="007A3605"/>
    <w:rsid w:val="007A3DB8"/>
    <w:rsid w:val="007A3E9D"/>
    <w:rsid w:val="007A7B5E"/>
    <w:rsid w:val="007B1044"/>
    <w:rsid w:val="007B12D7"/>
    <w:rsid w:val="007B1C62"/>
    <w:rsid w:val="007B382E"/>
    <w:rsid w:val="007B3B3D"/>
    <w:rsid w:val="007B488C"/>
    <w:rsid w:val="007B524E"/>
    <w:rsid w:val="007B592A"/>
    <w:rsid w:val="007B69FE"/>
    <w:rsid w:val="007C093D"/>
    <w:rsid w:val="007C1844"/>
    <w:rsid w:val="007C4BA5"/>
    <w:rsid w:val="007C6E8C"/>
    <w:rsid w:val="007C7000"/>
    <w:rsid w:val="007D02E8"/>
    <w:rsid w:val="007D040D"/>
    <w:rsid w:val="007D2C3F"/>
    <w:rsid w:val="007D41C1"/>
    <w:rsid w:val="007D45B7"/>
    <w:rsid w:val="007D60DB"/>
    <w:rsid w:val="007D7A65"/>
    <w:rsid w:val="007E008A"/>
    <w:rsid w:val="007E038D"/>
    <w:rsid w:val="007E1861"/>
    <w:rsid w:val="007E3F50"/>
    <w:rsid w:val="007E52E1"/>
    <w:rsid w:val="007E612D"/>
    <w:rsid w:val="007F0717"/>
    <w:rsid w:val="007F4347"/>
    <w:rsid w:val="007F630E"/>
    <w:rsid w:val="007F6834"/>
    <w:rsid w:val="00801436"/>
    <w:rsid w:val="00801765"/>
    <w:rsid w:val="00802697"/>
    <w:rsid w:val="00802F25"/>
    <w:rsid w:val="00803CA8"/>
    <w:rsid w:val="00806212"/>
    <w:rsid w:val="00807168"/>
    <w:rsid w:val="008079F5"/>
    <w:rsid w:val="00810C9E"/>
    <w:rsid w:val="008110B7"/>
    <w:rsid w:val="00814B1A"/>
    <w:rsid w:val="008178A4"/>
    <w:rsid w:val="0082052D"/>
    <w:rsid w:val="008217AA"/>
    <w:rsid w:val="008227C9"/>
    <w:rsid w:val="00823458"/>
    <w:rsid w:val="008248AC"/>
    <w:rsid w:val="0082679C"/>
    <w:rsid w:val="00834488"/>
    <w:rsid w:val="008346E6"/>
    <w:rsid w:val="00836C39"/>
    <w:rsid w:val="0084224A"/>
    <w:rsid w:val="0084256A"/>
    <w:rsid w:val="00842ABE"/>
    <w:rsid w:val="00845898"/>
    <w:rsid w:val="0084644A"/>
    <w:rsid w:val="0085132B"/>
    <w:rsid w:val="00851C7B"/>
    <w:rsid w:val="008531B3"/>
    <w:rsid w:val="00854C29"/>
    <w:rsid w:val="008579E5"/>
    <w:rsid w:val="00861BC4"/>
    <w:rsid w:val="00861E3C"/>
    <w:rsid w:val="008668FB"/>
    <w:rsid w:val="00867FBC"/>
    <w:rsid w:val="00870065"/>
    <w:rsid w:val="00870532"/>
    <w:rsid w:val="0087377B"/>
    <w:rsid w:val="008743CF"/>
    <w:rsid w:val="0087447D"/>
    <w:rsid w:val="00876EFB"/>
    <w:rsid w:val="00877EF3"/>
    <w:rsid w:val="0088099A"/>
    <w:rsid w:val="00881288"/>
    <w:rsid w:val="008812E3"/>
    <w:rsid w:val="00882A3A"/>
    <w:rsid w:val="00883851"/>
    <w:rsid w:val="00886594"/>
    <w:rsid w:val="00891755"/>
    <w:rsid w:val="008920BB"/>
    <w:rsid w:val="00893CBF"/>
    <w:rsid w:val="00895F4F"/>
    <w:rsid w:val="0089707B"/>
    <w:rsid w:val="008A07F2"/>
    <w:rsid w:val="008A11F8"/>
    <w:rsid w:val="008A2988"/>
    <w:rsid w:val="008A4B55"/>
    <w:rsid w:val="008A5153"/>
    <w:rsid w:val="008A5FC1"/>
    <w:rsid w:val="008A6BB0"/>
    <w:rsid w:val="008B1326"/>
    <w:rsid w:val="008B1D3B"/>
    <w:rsid w:val="008B26DB"/>
    <w:rsid w:val="008B28D1"/>
    <w:rsid w:val="008B3CE3"/>
    <w:rsid w:val="008B518B"/>
    <w:rsid w:val="008B5E1B"/>
    <w:rsid w:val="008C0784"/>
    <w:rsid w:val="008C0C46"/>
    <w:rsid w:val="008C0D91"/>
    <w:rsid w:val="008C51DA"/>
    <w:rsid w:val="008C5C8C"/>
    <w:rsid w:val="008C5D65"/>
    <w:rsid w:val="008D25B5"/>
    <w:rsid w:val="008D7C9B"/>
    <w:rsid w:val="008D7CD5"/>
    <w:rsid w:val="008E074D"/>
    <w:rsid w:val="008E4622"/>
    <w:rsid w:val="008E5D28"/>
    <w:rsid w:val="008E6525"/>
    <w:rsid w:val="008E7C65"/>
    <w:rsid w:val="008F22A9"/>
    <w:rsid w:val="008F2A68"/>
    <w:rsid w:val="008F37CD"/>
    <w:rsid w:val="008F3FC4"/>
    <w:rsid w:val="008F62E5"/>
    <w:rsid w:val="0090103D"/>
    <w:rsid w:val="009017EC"/>
    <w:rsid w:val="00903D62"/>
    <w:rsid w:val="00904E1B"/>
    <w:rsid w:val="0090618C"/>
    <w:rsid w:val="00906C7D"/>
    <w:rsid w:val="00907104"/>
    <w:rsid w:val="009076C2"/>
    <w:rsid w:val="00911190"/>
    <w:rsid w:val="0091132D"/>
    <w:rsid w:val="00911500"/>
    <w:rsid w:val="0091156F"/>
    <w:rsid w:val="009158A7"/>
    <w:rsid w:val="0091595D"/>
    <w:rsid w:val="0091742C"/>
    <w:rsid w:val="009214D0"/>
    <w:rsid w:val="00925420"/>
    <w:rsid w:val="009254C8"/>
    <w:rsid w:val="00926267"/>
    <w:rsid w:val="009262A6"/>
    <w:rsid w:val="009269AD"/>
    <w:rsid w:val="00926DF5"/>
    <w:rsid w:val="009279CB"/>
    <w:rsid w:val="0093037E"/>
    <w:rsid w:val="00932611"/>
    <w:rsid w:val="00934372"/>
    <w:rsid w:val="00934B40"/>
    <w:rsid w:val="00935D14"/>
    <w:rsid w:val="00937ABD"/>
    <w:rsid w:val="00943131"/>
    <w:rsid w:val="00943671"/>
    <w:rsid w:val="0094379E"/>
    <w:rsid w:val="00943D63"/>
    <w:rsid w:val="00945E86"/>
    <w:rsid w:val="009461D5"/>
    <w:rsid w:val="009578E6"/>
    <w:rsid w:val="009603B1"/>
    <w:rsid w:val="00966DD9"/>
    <w:rsid w:val="0097481C"/>
    <w:rsid w:val="0097519B"/>
    <w:rsid w:val="00976C6A"/>
    <w:rsid w:val="00977A4A"/>
    <w:rsid w:val="009829A3"/>
    <w:rsid w:val="00982B04"/>
    <w:rsid w:val="00982B32"/>
    <w:rsid w:val="00983B7A"/>
    <w:rsid w:val="0098715C"/>
    <w:rsid w:val="00990F3D"/>
    <w:rsid w:val="00991F62"/>
    <w:rsid w:val="00992DE7"/>
    <w:rsid w:val="009962EA"/>
    <w:rsid w:val="00997288"/>
    <w:rsid w:val="009A11E8"/>
    <w:rsid w:val="009A2905"/>
    <w:rsid w:val="009A44C8"/>
    <w:rsid w:val="009A78F1"/>
    <w:rsid w:val="009A7F53"/>
    <w:rsid w:val="009C0ADF"/>
    <w:rsid w:val="009C299C"/>
    <w:rsid w:val="009C6719"/>
    <w:rsid w:val="009C764D"/>
    <w:rsid w:val="009D02B3"/>
    <w:rsid w:val="009D07F8"/>
    <w:rsid w:val="009D386C"/>
    <w:rsid w:val="009D4B24"/>
    <w:rsid w:val="009D4BA7"/>
    <w:rsid w:val="009E1EF3"/>
    <w:rsid w:val="009E21DE"/>
    <w:rsid w:val="009E4115"/>
    <w:rsid w:val="009E58CA"/>
    <w:rsid w:val="009F4353"/>
    <w:rsid w:val="009F46E9"/>
    <w:rsid w:val="009F5337"/>
    <w:rsid w:val="00A01030"/>
    <w:rsid w:val="00A019EC"/>
    <w:rsid w:val="00A05AAE"/>
    <w:rsid w:val="00A06AE8"/>
    <w:rsid w:val="00A071F8"/>
    <w:rsid w:val="00A11903"/>
    <w:rsid w:val="00A1485C"/>
    <w:rsid w:val="00A203F2"/>
    <w:rsid w:val="00A2082A"/>
    <w:rsid w:val="00A209E6"/>
    <w:rsid w:val="00A21306"/>
    <w:rsid w:val="00A218A1"/>
    <w:rsid w:val="00A24E09"/>
    <w:rsid w:val="00A2646E"/>
    <w:rsid w:val="00A2718D"/>
    <w:rsid w:val="00A27BF3"/>
    <w:rsid w:val="00A30E84"/>
    <w:rsid w:val="00A322F7"/>
    <w:rsid w:val="00A34591"/>
    <w:rsid w:val="00A34632"/>
    <w:rsid w:val="00A353C7"/>
    <w:rsid w:val="00A402B5"/>
    <w:rsid w:val="00A42012"/>
    <w:rsid w:val="00A43B7F"/>
    <w:rsid w:val="00A45CDE"/>
    <w:rsid w:val="00A46B30"/>
    <w:rsid w:val="00A4728C"/>
    <w:rsid w:val="00A51A80"/>
    <w:rsid w:val="00A544CF"/>
    <w:rsid w:val="00A55B85"/>
    <w:rsid w:val="00A56797"/>
    <w:rsid w:val="00A57378"/>
    <w:rsid w:val="00A6248F"/>
    <w:rsid w:val="00A62B00"/>
    <w:rsid w:val="00A62C04"/>
    <w:rsid w:val="00A636A7"/>
    <w:rsid w:val="00A63E57"/>
    <w:rsid w:val="00A82288"/>
    <w:rsid w:val="00A8420D"/>
    <w:rsid w:val="00A85F4C"/>
    <w:rsid w:val="00A86379"/>
    <w:rsid w:val="00A87033"/>
    <w:rsid w:val="00A95785"/>
    <w:rsid w:val="00A968BE"/>
    <w:rsid w:val="00AA0DF5"/>
    <w:rsid w:val="00AA3B78"/>
    <w:rsid w:val="00AA3F49"/>
    <w:rsid w:val="00AA5CA1"/>
    <w:rsid w:val="00AB201A"/>
    <w:rsid w:val="00AB4481"/>
    <w:rsid w:val="00AC2221"/>
    <w:rsid w:val="00AC2D35"/>
    <w:rsid w:val="00AC3EE4"/>
    <w:rsid w:val="00AC58CF"/>
    <w:rsid w:val="00AC5A49"/>
    <w:rsid w:val="00AD18F5"/>
    <w:rsid w:val="00AD7A67"/>
    <w:rsid w:val="00AE5051"/>
    <w:rsid w:val="00AE52F0"/>
    <w:rsid w:val="00AE53E4"/>
    <w:rsid w:val="00AF0A56"/>
    <w:rsid w:val="00AF3782"/>
    <w:rsid w:val="00AF3E19"/>
    <w:rsid w:val="00AF6D20"/>
    <w:rsid w:val="00AF7368"/>
    <w:rsid w:val="00AF760B"/>
    <w:rsid w:val="00B00C76"/>
    <w:rsid w:val="00B02439"/>
    <w:rsid w:val="00B02ADA"/>
    <w:rsid w:val="00B05FAB"/>
    <w:rsid w:val="00B06715"/>
    <w:rsid w:val="00B07A09"/>
    <w:rsid w:val="00B111FF"/>
    <w:rsid w:val="00B11BBA"/>
    <w:rsid w:val="00B12ABC"/>
    <w:rsid w:val="00B12EF8"/>
    <w:rsid w:val="00B132BF"/>
    <w:rsid w:val="00B15A23"/>
    <w:rsid w:val="00B15D03"/>
    <w:rsid w:val="00B16772"/>
    <w:rsid w:val="00B16C8D"/>
    <w:rsid w:val="00B2064E"/>
    <w:rsid w:val="00B21AFD"/>
    <w:rsid w:val="00B24576"/>
    <w:rsid w:val="00B31D89"/>
    <w:rsid w:val="00B31E70"/>
    <w:rsid w:val="00B35B1C"/>
    <w:rsid w:val="00B37B51"/>
    <w:rsid w:val="00B37DC0"/>
    <w:rsid w:val="00B44204"/>
    <w:rsid w:val="00B444ED"/>
    <w:rsid w:val="00B45F6E"/>
    <w:rsid w:val="00B51A90"/>
    <w:rsid w:val="00B55D60"/>
    <w:rsid w:val="00B5628F"/>
    <w:rsid w:val="00B56A9B"/>
    <w:rsid w:val="00B6006E"/>
    <w:rsid w:val="00B66465"/>
    <w:rsid w:val="00B71045"/>
    <w:rsid w:val="00B71306"/>
    <w:rsid w:val="00B71BC9"/>
    <w:rsid w:val="00B71ECF"/>
    <w:rsid w:val="00B80F48"/>
    <w:rsid w:val="00B80F7B"/>
    <w:rsid w:val="00B821F6"/>
    <w:rsid w:val="00B8288C"/>
    <w:rsid w:val="00B831D9"/>
    <w:rsid w:val="00B84403"/>
    <w:rsid w:val="00B85E16"/>
    <w:rsid w:val="00B875A9"/>
    <w:rsid w:val="00B87A2B"/>
    <w:rsid w:val="00B92A71"/>
    <w:rsid w:val="00B94BEE"/>
    <w:rsid w:val="00B957EC"/>
    <w:rsid w:val="00B959E4"/>
    <w:rsid w:val="00BA0452"/>
    <w:rsid w:val="00BA125F"/>
    <w:rsid w:val="00BA26EA"/>
    <w:rsid w:val="00BB005A"/>
    <w:rsid w:val="00BB2C37"/>
    <w:rsid w:val="00BB38DC"/>
    <w:rsid w:val="00BB468C"/>
    <w:rsid w:val="00BB67BD"/>
    <w:rsid w:val="00BC3841"/>
    <w:rsid w:val="00BC52D7"/>
    <w:rsid w:val="00BD7C17"/>
    <w:rsid w:val="00BE2543"/>
    <w:rsid w:val="00BE3002"/>
    <w:rsid w:val="00BE7BF0"/>
    <w:rsid w:val="00BF0195"/>
    <w:rsid w:val="00BF0A2E"/>
    <w:rsid w:val="00BF165E"/>
    <w:rsid w:val="00BF1ED0"/>
    <w:rsid w:val="00BF2197"/>
    <w:rsid w:val="00BF324B"/>
    <w:rsid w:val="00BF627C"/>
    <w:rsid w:val="00C07CD5"/>
    <w:rsid w:val="00C07DFE"/>
    <w:rsid w:val="00C10352"/>
    <w:rsid w:val="00C11F4A"/>
    <w:rsid w:val="00C11F4F"/>
    <w:rsid w:val="00C13CDF"/>
    <w:rsid w:val="00C14C33"/>
    <w:rsid w:val="00C160E9"/>
    <w:rsid w:val="00C16D8A"/>
    <w:rsid w:val="00C20C37"/>
    <w:rsid w:val="00C21CC7"/>
    <w:rsid w:val="00C22027"/>
    <w:rsid w:val="00C256D2"/>
    <w:rsid w:val="00C26B60"/>
    <w:rsid w:val="00C277D7"/>
    <w:rsid w:val="00C325A7"/>
    <w:rsid w:val="00C353F0"/>
    <w:rsid w:val="00C4505F"/>
    <w:rsid w:val="00C45868"/>
    <w:rsid w:val="00C46960"/>
    <w:rsid w:val="00C47F0D"/>
    <w:rsid w:val="00C52A5B"/>
    <w:rsid w:val="00C54892"/>
    <w:rsid w:val="00C54928"/>
    <w:rsid w:val="00C55866"/>
    <w:rsid w:val="00C57499"/>
    <w:rsid w:val="00C6455B"/>
    <w:rsid w:val="00C6531F"/>
    <w:rsid w:val="00C67B07"/>
    <w:rsid w:val="00C701BA"/>
    <w:rsid w:val="00C70FC4"/>
    <w:rsid w:val="00C713F4"/>
    <w:rsid w:val="00C71CB1"/>
    <w:rsid w:val="00C733C2"/>
    <w:rsid w:val="00C7498B"/>
    <w:rsid w:val="00C7752E"/>
    <w:rsid w:val="00C77FBC"/>
    <w:rsid w:val="00C848E4"/>
    <w:rsid w:val="00C8660F"/>
    <w:rsid w:val="00C8661E"/>
    <w:rsid w:val="00C9049F"/>
    <w:rsid w:val="00C90924"/>
    <w:rsid w:val="00C91850"/>
    <w:rsid w:val="00C924F3"/>
    <w:rsid w:val="00C94C5A"/>
    <w:rsid w:val="00C95B0A"/>
    <w:rsid w:val="00CA0F1D"/>
    <w:rsid w:val="00CA4182"/>
    <w:rsid w:val="00CA4974"/>
    <w:rsid w:val="00CA5D8F"/>
    <w:rsid w:val="00CA6574"/>
    <w:rsid w:val="00CA7291"/>
    <w:rsid w:val="00CA7554"/>
    <w:rsid w:val="00CB3A9F"/>
    <w:rsid w:val="00CC118F"/>
    <w:rsid w:val="00CC2156"/>
    <w:rsid w:val="00CC2BE9"/>
    <w:rsid w:val="00CC7F9F"/>
    <w:rsid w:val="00CE3132"/>
    <w:rsid w:val="00CE4714"/>
    <w:rsid w:val="00CE5CB6"/>
    <w:rsid w:val="00CF2767"/>
    <w:rsid w:val="00CF2CF3"/>
    <w:rsid w:val="00CF7A6F"/>
    <w:rsid w:val="00D0123F"/>
    <w:rsid w:val="00D02E67"/>
    <w:rsid w:val="00D034EC"/>
    <w:rsid w:val="00D05BA0"/>
    <w:rsid w:val="00D065A7"/>
    <w:rsid w:val="00D0689C"/>
    <w:rsid w:val="00D10737"/>
    <w:rsid w:val="00D109BE"/>
    <w:rsid w:val="00D11FBD"/>
    <w:rsid w:val="00D14A08"/>
    <w:rsid w:val="00D15A5C"/>
    <w:rsid w:val="00D15E49"/>
    <w:rsid w:val="00D20983"/>
    <w:rsid w:val="00D22544"/>
    <w:rsid w:val="00D22615"/>
    <w:rsid w:val="00D228B9"/>
    <w:rsid w:val="00D23295"/>
    <w:rsid w:val="00D235BA"/>
    <w:rsid w:val="00D236B0"/>
    <w:rsid w:val="00D30953"/>
    <w:rsid w:val="00D310BD"/>
    <w:rsid w:val="00D3436F"/>
    <w:rsid w:val="00D3503E"/>
    <w:rsid w:val="00D35096"/>
    <w:rsid w:val="00D35BE9"/>
    <w:rsid w:val="00D3602C"/>
    <w:rsid w:val="00D36D8B"/>
    <w:rsid w:val="00D37F27"/>
    <w:rsid w:val="00D407D8"/>
    <w:rsid w:val="00D4630C"/>
    <w:rsid w:val="00D5078C"/>
    <w:rsid w:val="00D54AF1"/>
    <w:rsid w:val="00D55036"/>
    <w:rsid w:val="00D5578D"/>
    <w:rsid w:val="00D65BB4"/>
    <w:rsid w:val="00D65C72"/>
    <w:rsid w:val="00D709B7"/>
    <w:rsid w:val="00D7238F"/>
    <w:rsid w:val="00D84774"/>
    <w:rsid w:val="00D921E1"/>
    <w:rsid w:val="00D936E0"/>
    <w:rsid w:val="00D94FC5"/>
    <w:rsid w:val="00D95DF9"/>
    <w:rsid w:val="00D96FE3"/>
    <w:rsid w:val="00D97F16"/>
    <w:rsid w:val="00DA0445"/>
    <w:rsid w:val="00DA05A0"/>
    <w:rsid w:val="00DA1362"/>
    <w:rsid w:val="00DA3A31"/>
    <w:rsid w:val="00DA41F3"/>
    <w:rsid w:val="00DA725E"/>
    <w:rsid w:val="00DB367C"/>
    <w:rsid w:val="00DB4BB9"/>
    <w:rsid w:val="00DC1C1E"/>
    <w:rsid w:val="00DC2CA2"/>
    <w:rsid w:val="00DC441C"/>
    <w:rsid w:val="00DC5C07"/>
    <w:rsid w:val="00DD07C5"/>
    <w:rsid w:val="00DD2073"/>
    <w:rsid w:val="00DD43B9"/>
    <w:rsid w:val="00DD5EE5"/>
    <w:rsid w:val="00DE0285"/>
    <w:rsid w:val="00DE105F"/>
    <w:rsid w:val="00DE7342"/>
    <w:rsid w:val="00DF2712"/>
    <w:rsid w:val="00DF439E"/>
    <w:rsid w:val="00DF5F67"/>
    <w:rsid w:val="00E02379"/>
    <w:rsid w:val="00E06093"/>
    <w:rsid w:val="00E07D8D"/>
    <w:rsid w:val="00E109FB"/>
    <w:rsid w:val="00E1121E"/>
    <w:rsid w:val="00E12112"/>
    <w:rsid w:val="00E12793"/>
    <w:rsid w:val="00E12BB6"/>
    <w:rsid w:val="00E14C3A"/>
    <w:rsid w:val="00E15E80"/>
    <w:rsid w:val="00E1773A"/>
    <w:rsid w:val="00E24355"/>
    <w:rsid w:val="00E263FD"/>
    <w:rsid w:val="00E27ECC"/>
    <w:rsid w:val="00E31895"/>
    <w:rsid w:val="00E342EB"/>
    <w:rsid w:val="00E34869"/>
    <w:rsid w:val="00E354E2"/>
    <w:rsid w:val="00E4434D"/>
    <w:rsid w:val="00E55589"/>
    <w:rsid w:val="00E579D3"/>
    <w:rsid w:val="00E61580"/>
    <w:rsid w:val="00E62780"/>
    <w:rsid w:val="00E6472F"/>
    <w:rsid w:val="00E64E37"/>
    <w:rsid w:val="00E6623B"/>
    <w:rsid w:val="00E663CE"/>
    <w:rsid w:val="00E703D0"/>
    <w:rsid w:val="00E731CA"/>
    <w:rsid w:val="00E75C46"/>
    <w:rsid w:val="00E80D52"/>
    <w:rsid w:val="00E81BBA"/>
    <w:rsid w:val="00E81BEC"/>
    <w:rsid w:val="00E81FDE"/>
    <w:rsid w:val="00E8290E"/>
    <w:rsid w:val="00E85B0E"/>
    <w:rsid w:val="00E8689F"/>
    <w:rsid w:val="00E87A90"/>
    <w:rsid w:val="00E90883"/>
    <w:rsid w:val="00E9201A"/>
    <w:rsid w:val="00E92EA4"/>
    <w:rsid w:val="00E931FF"/>
    <w:rsid w:val="00EA1115"/>
    <w:rsid w:val="00EA4383"/>
    <w:rsid w:val="00EA6457"/>
    <w:rsid w:val="00EB2061"/>
    <w:rsid w:val="00EC67D4"/>
    <w:rsid w:val="00ED1AE7"/>
    <w:rsid w:val="00ED3EAE"/>
    <w:rsid w:val="00ED3FF7"/>
    <w:rsid w:val="00ED55E3"/>
    <w:rsid w:val="00ED6020"/>
    <w:rsid w:val="00EE00F0"/>
    <w:rsid w:val="00EE013B"/>
    <w:rsid w:val="00EE16C7"/>
    <w:rsid w:val="00EE32EF"/>
    <w:rsid w:val="00EE4648"/>
    <w:rsid w:val="00EE479F"/>
    <w:rsid w:val="00EE6E69"/>
    <w:rsid w:val="00EE7C6E"/>
    <w:rsid w:val="00EF3607"/>
    <w:rsid w:val="00EF3B42"/>
    <w:rsid w:val="00EF3B50"/>
    <w:rsid w:val="00EF3DBC"/>
    <w:rsid w:val="00EF5153"/>
    <w:rsid w:val="00EF64E1"/>
    <w:rsid w:val="00EF6659"/>
    <w:rsid w:val="00EF72E2"/>
    <w:rsid w:val="00F01608"/>
    <w:rsid w:val="00F03508"/>
    <w:rsid w:val="00F05F18"/>
    <w:rsid w:val="00F0657C"/>
    <w:rsid w:val="00F102CB"/>
    <w:rsid w:val="00F108B8"/>
    <w:rsid w:val="00F137D4"/>
    <w:rsid w:val="00F148A1"/>
    <w:rsid w:val="00F16305"/>
    <w:rsid w:val="00F16553"/>
    <w:rsid w:val="00F17BC3"/>
    <w:rsid w:val="00F20805"/>
    <w:rsid w:val="00F21CAB"/>
    <w:rsid w:val="00F2284F"/>
    <w:rsid w:val="00F2315D"/>
    <w:rsid w:val="00F23A1F"/>
    <w:rsid w:val="00F2523A"/>
    <w:rsid w:val="00F25E7E"/>
    <w:rsid w:val="00F2606B"/>
    <w:rsid w:val="00F33A9A"/>
    <w:rsid w:val="00F40A5E"/>
    <w:rsid w:val="00F42137"/>
    <w:rsid w:val="00F427C8"/>
    <w:rsid w:val="00F43661"/>
    <w:rsid w:val="00F44E68"/>
    <w:rsid w:val="00F44EB2"/>
    <w:rsid w:val="00F51D31"/>
    <w:rsid w:val="00F53B14"/>
    <w:rsid w:val="00F53C1E"/>
    <w:rsid w:val="00F54668"/>
    <w:rsid w:val="00F55838"/>
    <w:rsid w:val="00F6105C"/>
    <w:rsid w:val="00F63B97"/>
    <w:rsid w:val="00F6437E"/>
    <w:rsid w:val="00F66AC5"/>
    <w:rsid w:val="00F714B5"/>
    <w:rsid w:val="00F715DB"/>
    <w:rsid w:val="00F71F2C"/>
    <w:rsid w:val="00F72AEB"/>
    <w:rsid w:val="00F73AED"/>
    <w:rsid w:val="00F74253"/>
    <w:rsid w:val="00F758DD"/>
    <w:rsid w:val="00F75B6D"/>
    <w:rsid w:val="00F80D87"/>
    <w:rsid w:val="00F81445"/>
    <w:rsid w:val="00F822E5"/>
    <w:rsid w:val="00F8247A"/>
    <w:rsid w:val="00F84719"/>
    <w:rsid w:val="00F871CB"/>
    <w:rsid w:val="00F90AF5"/>
    <w:rsid w:val="00F941A9"/>
    <w:rsid w:val="00F948AE"/>
    <w:rsid w:val="00F96CE3"/>
    <w:rsid w:val="00F97385"/>
    <w:rsid w:val="00FA324C"/>
    <w:rsid w:val="00FA560D"/>
    <w:rsid w:val="00FA5613"/>
    <w:rsid w:val="00FA5838"/>
    <w:rsid w:val="00FA7354"/>
    <w:rsid w:val="00FA7B25"/>
    <w:rsid w:val="00FB6A69"/>
    <w:rsid w:val="00FB77EB"/>
    <w:rsid w:val="00FB7FE9"/>
    <w:rsid w:val="00FC010B"/>
    <w:rsid w:val="00FC03E8"/>
    <w:rsid w:val="00FC43D8"/>
    <w:rsid w:val="00FC544F"/>
    <w:rsid w:val="00FC597E"/>
    <w:rsid w:val="00FC64EB"/>
    <w:rsid w:val="00FC6B92"/>
    <w:rsid w:val="00FC6C97"/>
    <w:rsid w:val="00FC7B8B"/>
    <w:rsid w:val="00FD426B"/>
    <w:rsid w:val="00FD4EAE"/>
    <w:rsid w:val="00FD79A2"/>
    <w:rsid w:val="00FE19DE"/>
    <w:rsid w:val="00FE1FB6"/>
    <w:rsid w:val="00FE4089"/>
    <w:rsid w:val="00FE60AA"/>
    <w:rsid w:val="00FF3835"/>
    <w:rsid w:val="00FF430D"/>
    <w:rsid w:val="00FF475C"/>
    <w:rsid w:val="00FF697E"/>
    <w:rsid w:val="00FF6A1D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745E3"/>
  <w15:chartTrackingRefBased/>
  <w15:docId w15:val="{27369F11-793C-4741-BC1A-5F104200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6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06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8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D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7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5A9"/>
  </w:style>
  <w:style w:type="paragraph" w:styleId="Footer">
    <w:name w:val="footer"/>
    <w:basedOn w:val="Normal"/>
    <w:link w:val="FooterChar"/>
    <w:uiPriority w:val="99"/>
    <w:unhideWhenUsed/>
    <w:rsid w:val="00B87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galmvs.ro" TargetMode="External"/><Relationship Id="rId18" Type="http://schemas.openxmlformats.org/officeDocument/2006/relationships/hyperlink" Target="http://www.galmvs.r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://www.galmvs.r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lmvs.r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://www.galmvs.ro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http://www.galmvs.ro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galmvs@galmvs.r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ED63E8-2057-4D64-AF0B-59FF5CABA816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o-RO"/>
        </a:p>
      </dgm:t>
    </dgm:pt>
    <dgm:pt modelId="{29F45771-DB90-4033-B7E6-BAA4925FA1F8}">
      <dgm:prSet phldrT="[Text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GAL REALIZEAZĂ ACTIVITĂŢI DE ANIMARE ŞI ELABOREAZĂ DOCUMENTELE DE ACCESARE. GAL LANSEAZĂ APEL DE SELECŢIE PENTRU MĂSURILE DIN CADRUL SDL FOLOSIND MIJLOACELE DE INFORMARE MASS MEDIA.</a:t>
          </a:r>
        </a:p>
      </dgm:t>
    </dgm:pt>
    <dgm:pt modelId="{4CAE947F-D224-40A6-921C-9A68ADBA861B}" type="parTrans" cxnId="{60305D66-EB94-4AA3-8F0A-C8EBBB5B7456}">
      <dgm:prSet/>
      <dgm:spPr/>
      <dgm:t>
        <a:bodyPr/>
        <a:lstStyle/>
        <a:p>
          <a:endParaRPr lang="ro-RO"/>
        </a:p>
      </dgm:t>
    </dgm:pt>
    <dgm:pt modelId="{CA8B85AA-0D6B-4EF0-8D08-D6F48F8AD1B4}" type="sibTrans" cxnId="{60305D66-EB94-4AA3-8F0A-C8EBBB5B7456}">
      <dgm:prSet/>
      <dgm:spPr/>
      <dgm:t>
        <a:bodyPr/>
        <a:lstStyle/>
        <a:p>
          <a:endParaRPr lang="ro-RO"/>
        </a:p>
      </dgm:t>
    </dgm:pt>
    <dgm:pt modelId="{B369847D-125A-46B6-809E-F5529FB748B5}">
      <dgm:prSet phldrT="[Text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POTENŢIALUL BENEFICIAR DEPUNE PROIECTUL LA SEDIUL GAL MENŢIONAT ÎN ANUNŢUL DE LANSARE</a:t>
          </a:r>
          <a:endParaRPr lang="ro-RO" sz="1000">
            <a:solidFill>
              <a:sysClr val="windowText" lastClr="000000"/>
            </a:solidFill>
          </a:endParaRPr>
        </a:p>
      </dgm:t>
    </dgm:pt>
    <dgm:pt modelId="{CD29923A-1055-4836-B2D9-61C793E51912}" type="parTrans" cxnId="{14E30C7B-A737-4D3A-AD00-950BC15C986E}">
      <dgm:prSet/>
      <dgm:spPr/>
      <dgm:t>
        <a:bodyPr/>
        <a:lstStyle/>
        <a:p>
          <a:endParaRPr lang="ro-RO"/>
        </a:p>
      </dgm:t>
    </dgm:pt>
    <dgm:pt modelId="{6C9D910C-16DD-4668-8E5C-68AC56550ED0}" type="sibTrans" cxnId="{14E30C7B-A737-4D3A-AD00-950BC15C986E}">
      <dgm:prSet/>
      <dgm:spPr/>
      <dgm:t>
        <a:bodyPr/>
        <a:lstStyle/>
        <a:p>
          <a:endParaRPr lang="ro-RO"/>
        </a:p>
      </dgm:t>
    </dgm:pt>
    <dgm:pt modelId="{D9B2E1C1-C5C2-44E4-BB9C-2F5D2B55BFD3}">
      <dgm:prSet phldrT="[Text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PROIECTUL ESTE EVALUAT DIN PUNCT DE VEDERE AL CRITERIILOR DE CONFORMITATE, ELIGIBILITATE ŞI SELECŢIE LA NIVEL DE GAL, UTILIZÂND CRITERII ELABORATE DE FIECARE GAL ÎN PARTE</a:t>
          </a:r>
          <a:endParaRPr lang="ro-RO" sz="1000">
            <a:solidFill>
              <a:sysClr val="windowText" lastClr="000000"/>
            </a:solidFill>
          </a:endParaRPr>
        </a:p>
      </dgm:t>
    </dgm:pt>
    <dgm:pt modelId="{D5B888FA-8DD8-42B3-B04C-C57A7C9DF089}" type="parTrans" cxnId="{6384EE5C-1D74-440D-BA8C-63EBCC6BBA06}">
      <dgm:prSet/>
      <dgm:spPr/>
      <dgm:t>
        <a:bodyPr/>
        <a:lstStyle/>
        <a:p>
          <a:endParaRPr lang="ro-RO"/>
        </a:p>
      </dgm:t>
    </dgm:pt>
    <dgm:pt modelId="{C5614140-4964-4D60-9600-E12B866412A0}" type="sibTrans" cxnId="{6384EE5C-1D74-440D-BA8C-63EBCC6BBA06}">
      <dgm:prSet/>
      <dgm:spPr/>
      <dgm:t>
        <a:bodyPr/>
        <a:lstStyle/>
        <a:p>
          <a:endParaRPr lang="ro-RO"/>
        </a:p>
      </dgm:t>
    </dgm:pt>
    <dgm:pt modelId="{9D37D2A3-3B4B-435C-AFB4-B4EFB9C39A21}">
      <dgm:prSet phldrT="[Text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AFIR VERIFICĂ CERERILE DE PLATĂ ŞI EFECTUEAZĂ PLĂŢILE</a:t>
          </a:r>
          <a:endParaRPr lang="ro-RO" sz="1000">
            <a:solidFill>
              <a:sysClr val="windowText" lastClr="000000"/>
            </a:solidFill>
          </a:endParaRPr>
        </a:p>
      </dgm:t>
    </dgm:pt>
    <dgm:pt modelId="{EDFE9725-696B-41FB-A7E5-2112F3EA4F41}" type="parTrans" cxnId="{79183B4B-8607-4C78-9904-8573D91B19B3}">
      <dgm:prSet/>
      <dgm:spPr/>
      <dgm:t>
        <a:bodyPr/>
        <a:lstStyle/>
        <a:p>
          <a:endParaRPr lang="ro-RO"/>
        </a:p>
      </dgm:t>
    </dgm:pt>
    <dgm:pt modelId="{6F7873F1-5C5A-46EB-997C-BC4F5B4169FD}" type="sibTrans" cxnId="{79183B4B-8607-4C78-9904-8573D91B19B3}">
      <dgm:prSet/>
      <dgm:spPr/>
      <dgm:t>
        <a:bodyPr/>
        <a:lstStyle/>
        <a:p>
          <a:endParaRPr lang="ro-RO"/>
        </a:p>
      </dgm:t>
    </dgm:pt>
    <dgm:pt modelId="{B8DEA9FF-083E-4D22-B073-E3BDC036BC96}">
      <dgm:prSet phldrT="[Text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PROIECTELE SELECTATE (DUPĂ SOLUŢIONAREA CONTESTAŢIILOR – dacă este cazul) SUNT DEPUSE LA AFIR</a:t>
          </a:r>
          <a:endParaRPr lang="ro-RO" sz="1000">
            <a:solidFill>
              <a:sysClr val="windowText" lastClr="000000"/>
            </a:solidFill>
          </a:endParaRPr>
        </a:p>
      </dgm:t>
    </dgm:pt>
    <dgm:pt modelId="{69B1F49F-10D7-4FFC-8860-B0540D78DFAA}" type="parTrans" cxnId="{D845336A-C8C8-498D-A02F-334B8A058603}">
      <dgm:prSet/>
      <dgm:spPr/>
      <dgm:t>
        <a:bodyPr/>
        <a:lstStyle/>
        <a:p>
          <a:endParaRPr lang="ro-RO"/>
        </a:p>
      </dgm:t>
    </dgm:pt>
    <dgm:pt modelId="{A8D6D6A0-A60D-43CD-BF71-E7EDD8CD63E7}" type="sibTrans" cxnId="{D845336A-C8C8-498D-A02F-334B8A058603}">
      <dgm:prSet/>
      <dgm:spPr/>
      <dgm:t>
        <a:bodyPr/>
        <a:lstStyle/>
        <a:p>
          <a:endParaRPr lang="ro-RO"/>
        </a:p>
      </dgm:t>
    </dgm:pt>
    <dgm:pt modelId="{D891A82F-8033-4F0E-8374-0FD39546B08C}">
      <dgm:prSet phldrT="[Text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AFIR VERIFICĂ RESPECTAREA CRITERIILOR DE CONFORMITATE ŞI ELIGIBILITATE</a:t>
          </a:r>
          <a:endParaRPr lang="ro-RO" sz="1000">
            <a:solidFill>
              <a:sysClr val="windowText" lastClr="000000"/>
            </a:solidFill>
          </a:endParaRPr>
        </a:p>
      </dgm:t>
    </dgm:pt>
    <dgm:pt modelId="{97408304-0F8B-46EB-B15B-D71E17663314}" type="parTrans" cxnId="{050BAE07-8AFC-4BB2-884B-7B3687875234}">
      <dgm:prSet/>
      <dgm:spPr/>
      <dgm:t>
        <a:bodyPr/>
        <a:lstStyle/>
        <a:p>
          <a:endParaRPr lang="ro-RO"/>
        </a:p>
      </dgm:t>
    </dgm:pt>
    <dgm:pt modelId="{89E237B2-CEEE-4E36-B7E0-1D796ECDDF2E}" type="sibTrans" cxnId="{050BAE07-8AFC-4BB2-884B-7B3687875234}">
      <dgm:prSet/>
      <dgm:spPr/>
      <dgm:t>
        <a:bodyPr/>
        <a:lstStyle/>
        <a:p>
          <a:endParaRPr lang="ro-RO"/>
        </a:p>
      </dgm:t>
    </dgm:pt>
    <dgm:pt modelId="{27C8AD91-ECAB-4693-A62A-3037BCF94A25}">
      <dgm:prSet phldrT="[Text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AFIR NOTIFICĂ GAL-UL ŞI BENEFICIARUL CU PRIVIRE LA APROBARE/NEAPROBAREA PROIECTULUI ŞI SEMNAREA CONTRACTULUI DE FINANŢARE</a:t>
          </a:r>
          <a:endParaRPr lang="ro-RO" sz="1000">
            <a:solidFill>
              <a:sysClr val="windowText" lastClr="000000"/>
            </a:solidFill>
          </a:endParaRPr>
        </a:p>
      </dgm:t>
    </dgm:pt>
    <dgm:pt modelId="{18C60DAF-A056-423B-8D2D-6C0EE93EA834}" type="parTrans" cxnId="{78F9A84C-A25E-4C44-B5C2-364261B5C0DC}">
      <dgm:prSet/>
      <dgm:spPr/>
      <dgm:t>
        <a:bodyPr/>
        <a:lstStyle/>
        <a:p>
          <a:endParaRPr lang="ro-RO"/>
        </a:p>
      </dgm:t>
    </dgm:pt>
    <dgm:pt modelId="{7E641838-43FD-4847-AC35-656842209B3F}" type="sibTrans" cxnId="{78F9A84C-A25E-4C44-B5C2-364261B5C0DC}">
      <dgm:prSet/>
      <dgm:spPr/>
      <dgm:t>
        <a:bodyPr/>
        <a:lstStyle/>
        <a:p>
          <a:endParaRPr lang="ro-RO"/>
        </a:p>
      </dgm:t>
    </dgm:pt>
    <dgm:pt modelId="{C6AEDF15-6271-47A9-B9AF-275E39124B1C}">
      <dgm:prSet phldrT="[Text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BENEFICIARUL SEMNEAZĂ CONTRACTUL DE FINANŢARE CU AFIR</a:t>
          </a:r>
          <a:endParaRPr lang="ro-RO" sz="1000">
            <a:solidFill>
              <a:sysClr val="windowText" lastClr="000000"/>
            </a:solidFill>
          </a:endParaRPr>
        </a:p>
      </dgm:t>
    </dgm:pt>
    <dgm:pt modelId="{90F60EBC-3863-48A2-939A-26FCA98A7607}" type="parTrans" cxnId="{5735FFAC-BFC5-41FE-97A2-975F78D4FF5E}">
      <dgm:prSet/>
      <dgm:spPr/>
      <dgm:t>
        <a:bodyPr/>
        <a:lstStyle/>
        <a:p>
          <a:endParaRPr lang="ro-RO"/>
        </a:p>
      </dgm:t>
    </dgm:pt>
    <dgm:pt modelId="{93CA3B5A-3171-4B31-8DAC-9C049CB23ADF}" type="sibTrans" cxnId="{5735FFAC-BFC5-41FE-97A2-975F78D4FF5E}">
      <dgm:prSet/>
      <dgm:spPr/>
      <dgm:t>
        <a:bodyPr/>
        <a:lstStyle/>
        <a:p>
          <a:endParaRPr lang="ro-RO"/>
        </a:p>
      </dgm:t>
    </dgm:pt>
    <dgm:pt modelId="{D59F0F87-FF9B-412B-9FF5-26CB6030410C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BENEFICIARUL DEPUNE CEREREA DE PLATĂ LA GAL</a:t>
          </a:r>
          <a:endParaRPr lang="ro-RO" sz="1000">
            <a:solidFill>
              <a:sysClr val="windowText" lastClr="000000"/>
            </a:solidFill>
          </a:endParaRPr>
        </a:p>
      </dgm:t>
    </dgm:pt>
    <dgm:pt modelId="{967ED3A6-A362-46CB-BE72-644609A0542E}" type="parTrans" cxnId="{6CC9F9D6-025F-4FF6-B59E-B82F93159953}">
      <dgm:prSet/>
      <dgm:spPr/>
      <dgm:t>
        <a:bodyPr/>
        <a:lstStyle/>
        <a:p>
          <a:endParaRPr lang="ro-RO"/>
        </a:p>
      </dgm:t>
    </dgm:pt>
    <dgm:pt modelId="{073421A2-538B-418D-9A93-D22CF6DC95FA}" type="sibTrans" cxnId="{6CC9F9D6-025F-4FF6-B59E-B82F93159953}">
      <dgm:prSet/>
      <dgm:spPr/>
      <dgm:t>
        <a:bodyPr/>
        <a:lstStyle/>
        <a:p>
          <a:endParaRPr lang="ro-RO"/>
        </a:p>
      </dgm:t>
    </dgm:pt>
    <dgm:pt modelId="{CF83F1BC-4DEB-43DC-9875-F7C28C20D7F1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GAL VERIFICĂ CONFORMITATEA CERERILOR DE PLATĂ ŞI BENEFICIARUL LE DEPUNE LA AFIR</a:t>
          </a:r>
          <a:endParaRPr lang="ro-RO" sz="1000">
            <a:solidFill>
              <a:sysClr val="windowText" lastClr="000000"/>
            </a:solidFill>
          </a:endParaRPr>
        </a:p>
      </dgm:t>
    </dgm:pt>
    <dgm:pt modelId="{86605512-61A4-4093-9D5C-63CE84491863}" type="parTrans" cxnId="{3DF3BF4A-D8B3-466B-B72A-28394D82A86A}">
      <dgm:prSet/>
      <dgm:spPr/>
      <dgm:t>
        <a:bodyPr/>
        <a:lstStyle/>
        <a:p>
          <a:endParaRPr lang="ro-RO"/>
        </a:p>
      </dgm:t>
    </dgm:pt>
    <dgm:pt modelId="{D19A30B1-9294-4D50-876B-E391F26F4B46}" type="sibTrans" cxnId="{3DF3BF4A-D8B3-466B-B72A-28394D82A86A}">
      <dgm:prSet/>
      <dgm:spPr/>
      <dgm:t>
        <a:bodyPr/>
        <a:lstStyle/>
        <a:p>
          <a:endParaRPr lang="ro-RO"/>
        </a:p>
      </dgm:t>
    </dgm:pt>
    <dgm:pt modelId="{FD0D5131-4155-4441-9AEB-8C296DCF8B68}" type="pres">
      <dgm:prSet presAssocID="{C7ED63E8-2057-4D64-AF0B-59FF5CABA816}" presName="Name0" presStyleCnt="0">
        <dgm:presLayoutVars>
          <dgm:dir/>
          <dgm:animLvl val="lvl"/>
          <dgm:resizeHandles val="exact"/>
        </dgm:presLayoutVars>
      </dgm:prSet>
      <dgm:spPr/>
    </dgm:pt>
    <dgm:pt modelId="{60D5B0E7-BD5A-44A1-B6E5-9D978F77CDF9}" type="pres">
      <dgm:prSet presAssocID="{9D37D2A3-3B4B-435C-AFB4-B4EFB9C39A21}" presName="boxAndChildren" presStyleCnt="0"/>
      <dgm:spPr/>
    </dgm:pt>
    <dgm:pt modelId="{B4CCAE6B-02BB-424B-8A3B-CD8002A76490}" type="pres">
      <dgm:prSet presAssocID="{9D37D2A3-3B4B-435C-AFB4-B4EFB9C39A21}" presName="parentTextBox" presStyleLbl="node1" presStyleIdx="0" presStyleCnt="10" custLinFactNeighborY="18"/>
      <dgm:spPr/>
    </dgm:pt>
    <dgm:pt modelId="{5D330BFE-8D1E-4546-8B65-480BB265F8AC}" type="pres">
      <dgm:prSet presAssocID="{D19A30B1-9294-4D50-876B-E391F26F4B46}" presName="sp" presStyleCnt="0"/>
      <dgm:spPr/>
    </dgm:pt>
    <dgm:pt modelId="{D13024EC-49A1-4C44-A249-E6A47D5E5415}" type="pres">
      <dgm:prSet presAssocID="{CF83F1BC-4DEB-43DC-9875-F7C28C20D7F1}" presName="arrowAndChildren" presStyleCnt="0"/>
      <dgm:spPr/>
    </dgm:pt>
    <dgm:pt modelId="{5C87F1F2-2951-47D5-A88F-774F31CF68F6}" type="pres">
      <dgm:prSet presAssocID="{CF83F1BC-4DEB-43DC-9875-F7C28C20D7F1}" presName="parentTextArrow" presStyleLbl="node1" presStyleIdx="1" presStyleCnt="10"/>
      <dgm:spPr/>
    </dgm:pt>
    <dgm:pt modelId="{759A499F-A594-4266-9778-1789A7730F8B}" type="pres">
      <dgm:prSet presAssocID="{073421A2-538B-418D-9A93-D22CF6DC95FA}" presName="sp" presStyleCnt="0"/>
      <dgm:spPr/>
    </dgm:pt>
    <dgm:pt modelId="{43DB2ABA-6114-43A1-AE41-B140FD6579C7}" type="pres">
      <dgm:prSet presAssocID="{D59F0F87-FF9B-412B-9FF5-26CB6030410C}" presName="arrowAndChildren" presStyleCnt="0"/>
      <dgm:spPr/>
    </dgm:pt>
    <dgm:pt modelId="{8C99BAC8-20B8-45C1-A9B2-0D3E8F13E3CA}" type="pres">
      <dgm:prSet presAssocID="{D59F0F87-FF9B-412B-9FF5-26CB6030410C}" presName="parentTextArrow" presStyleLbl="node1" presStyleIdx="2" presStyleCnt="10"/>
      <dgm:spPr/>
    </dgm:pt>
    <dgm:pt modelId="{334587ED-82A6-417B-A299-6671D4940B2E}" type="pres">
      <dgm:prSet presAssocID="{93CA3B5A-3171-4B31-8DAC-9C049CB23ADF}" presName="sp" presStyleCnt="0"/>
      <dgm:spPr/>
    </dgm:pt>
    <dgm:pt modelId="{B5C6898D-1239-4893-B88E-320C8FEA809C}" type="pres">
      <dgm:prSet presAssocID="{C6AEDF15-6271-47A9-B9AF-275E39124B1C}" presName="arrowAndChildren" presStyleCnt="0"/>
      <dgm:spPr/>
    </dgm:pt>
    <dgm:pt modelId="{FF025D21-BAFF-4322-9559-FBC108E7995C}" type="pres">
      <dgm:prSet presAssocID="{C6AEDF15-6271-47A9-B9AF-275E39124B1C}" presName="parentTextArrow" presStyleLbl="node1" presStyleIdx="3" presStyleCnt="10"/>
      <dgm:spPr/>
    </dgm:pt>
    <dgm:pt modelId="{A7734C38-E417-458E-9226-0668D0F73EAF}" type="pres">
      <dgm:prSet presAssocID="{7E641838-43FD-4847-AC35-656842209B3F}" presName="sp" presStyleCnt="0"/>
      <dgm:spPr/>
    </dgm:pt>
    <dgm:pt modelId="{51EB7A87-30C6-4B95-9784-A16C241D17C9}" type="pres">
      <dgm:prSet presAssocID="{27C8AD91-ECAB-4693-A62A-3037BCF94A25}" presName="arrowAndChildren" presStyleCnt="0"/>
      <dgm:spPr/>
    </dgm:pt>
    <dgm:pt modelId="{7250C249-C093-477C-A13C-9333064AC696}" type="pres">
      <dgm:prSet presAssocID="{27C8AD91-ECAB-4693-A62A-3037BCF94A25}" presName="parentTextArrow" presStyleLbl="node1" presStyleIdx="4" presStyleCnt="10"/>
      <dgm:spPr/>
    </dgm:pt>
    <dgm:pt modelId="{A5653DF0-8497-4FDE-975C-66CA9921A235}" type="pres">
      <dgm:prSet presAssocID="{89E237B2-CEEE-4E36-B7E0-1D796ECDDF2E}" presName="sp" presStyleCnt="0"/>
      <dgm:spPr/>
    </dgm:pt>
    <dgm:pt modelId="{27A93F62-095B-4245-9802-733EF30B7569}" type="pres">
      <dgm:prSet presAssocID="{D891A82F-8033-4F0E-8374-0FD39546B08C}" presName="arrowAndChildren" presStyleCnt="0"/>
      <dgm:spPr/>
    </dgm:pt>
    <dgm:pt modelId="{2FB82045-AB80-4F28-8F34-15F4E6BBECBC}" type="pres">
      <dgm:prSet presAssocID="{D891A82F-8033-4F0E-8374-0FD39546B08C}" presName="parentTextArrow" presStyleLbl="node1" presStyleIdx="5" presStyleCnt="10"/>
      <dgm:spPr/>
    </dgm:pt>
    <dgm:pt modelId="{ADECDA57-8D44-427F-B5D5-FB259297EC6B}" type="pres">
      <dgm:prSet presAssocID="{A8D6D6A0-A60D-43CD-BF71-E7EDD8CD63E7}" presName="sp" presStyleCnt="0"/>
      <dgm:spPr/>
    </dgm:pt>
    <dgm:pt modelId="{93999534-4633-40CD-9AE8-12EA68BACD41}" type="pres">
      <dgm:prSet presAssocID="{B8DEA9FF-083E-4D22-B073-E3BDC036BC96}" presName="arrowAndChildren" presStyleCnt="0"/>
      <dgm:spPr/>
    </dgm:pt>
    <dgm:pt modelId="{8BFE71AF-EF52-43B7-9547-E9A4B3EBBA4E}" type="pres">
      <dgm:prSet presAssocID="{B8DEA9FF-083E-4D22-B073-E3BDC036BC96}" presName="parentTextArrow" presStyleLbl="node1" presStyleIdx="6" presStyleCnt="10"/>
      <dgm:spPr/>
    </dgm:pt>
    <dgm:pt modelId="{FE646FC5-2E60-4535-A31D-26712AF72D99}" type="pres">
      <dgm:prSet presAssocID="{C5614140-4964-4D60-9600-E12B866412A0}" presName="sp" presStyleCnt="0"/>
      <dgm:spPr/>
    </dgm:pt>
    <dgm:pt modelId="{8C7EA5A7-29D4-45EC-92E0-04FA03895E5F}" type="pres">
      <dgm:prSet presAssocID="{D9B2E1C1-C5C2-44E4-BB9C-2F5D2B55BFD3}" presName="arrowAndChildren" presStyleCnt="0"/>
      <dgm:spPr/>
    </dgm:pt>
    <dgm:pt modelId="{8C0338EF-50AF-4AD7-B1BC-35F5AA3B913F}" type="pres">
      <dgm:prSet presAssocID="{D9B2E1C1-C5C2-44E4-BB9C-2F5D2B55BFD3}" presName="parentTextArrow" presStyleLbl="node1" presStyleIdx="7" presStyleCnt="10"/>
      <dgm:spPr/>
    </dgm:pt>
    <dgm:pt modelId="{9014AEA4-4512-46CB-999A-F1529FE2E792}" type="pres">
      <dgm:prSet presAssocID="{6C9D910C-16DD-4668-8E5C-68AC56550ED0}" presName="sp" presStyleCnt="0"/>
      <dgm:spPr/>
    </dgm:pt>
    <dgm:pt modelId="{17F95028-A881-432D-8A6D-1694F69DB9AE}" type="pres">
      <dgm:prSet presAssocID="{B369847D-125A-46B6-809E-F5529FB748B5}" presName="arrowAndChildren" presStyleCnt="0"/>
      <dgm:spPr/>
    </dgm:pt>
    <dgm:pt modelId="{68D8CD53-6255-4017-B714-C4606B941783}" type="pres">
      <dgm:prSet presAssocID="{B369847D-125A-46B6-809E-F5529FB748B5}" presName="parentTextArrow" presStyleLbl="node1" presStyleIdx="8" presStyleCnt="10"/>
      <dgm:spPr/>
    </dgm:pt>
    <dgm:pt modelId="{E8C10D42-5241-4C53-BEBC-21568FB565FB}" type="pres">
      <dgm:prSet presAssocID="{CA8B85AA-0D6B-4EF0-8D08-D6F48F8AD1B4}" presName="sp" presStyleCnt="0"/>
      <dgm:spPr/>
    </dgm:pt>
    <dgm:pt modelId="{66238173-3260-4E70-A6DC-EBE317902488}" type="pres">
      <dgm:prSet presAssocID="{29F45771-DB90-4033-B7E6-BAA4925FA1F8}" presName="arrowAndChildren" presStyleCnt="0"/>
      <dgm:spPr/>
    </dgm:pt>
    <dgm:pt modelId="{DDD3E176-499B-4788-85E1-FB4884F99956}" type="pres">
      <dgm:prSet presAssocID="{29F45771-DB90-4033-B7E6-BAA4925FA1F8}" presName="parentTextArrow" presStyleLbl="node1" presStyleIdx="9" presStyleCnt="10" custLinFactNeighborX="9" custLinFactNeighborY="-12"/>
      <dgm:spPr/>
    </dgm:pt>
  </dgm:ptLst>
  <dgm:cxnLst>
    <dgm:cxn modelId="{050BAE07-8AFC-4BB2-884B-7B3687875234}" srcId="{C7ED63E8-2057-4D64-AF0B-59FF5CABA816}" destId="{D891A82F-8033-4F0E-8374-0FD39546B08C}" srcOrd="4" destOrd="0" parTransId="{97408304-0F8B-46EB-B15B-D71E17663314}" sibTransId="{89E237B2-CEEE-4E36-B7E0-1D796ECDDF2E}"/>
    <dgm:cxn modelId="{AAD5461B-6C90-41F3-BCAB-491E821F6220}" type="presOf" srcId="{CF83F1BC-4DEB-43DC-9875-F7C28C20D7F1}" destId="{5C87F1F2-2951-47D5-A88F-774F31CF68F6}" srcOrd="0" destOrd="0" presId="urn:microsoft.com/office/officeart/2005/8/layout/process4"/>
    <dgm:cxn modelId="{691DF325-73CA-4B67-8874-D6E27112E1E9}" type="presOf" srcId="{9D37D2A3-3B4B-435C-AFB4-B4EFB9C39A21}" destId="{B4CCAE6B-02BB-424B-8A3B-CD8002A76490}" srcOrd="0" destOrd="0" presId="urn:microsoft.com/office/officeart/2005/8/layout/process4"/>
    <dgm:cxn modelId="{E453FD28-2129-4641-8EEA-D3EA744BFE2B}" type="presOf" srcId="{D891A82F-8033-4F0E-8374-0FD39546B08C}" destId="{2FB82045-AB80-4F28-8F34-15F4E6BBECBC}" srcOrd="0" destOrd="0" presId="urn:microsoft.com/office/officeart/2005/8/layout/process4"/>
    <dgm:cxn modelId="{04720B37-FFA5-4E77-BFEF-798CFC3877F5}" type="presOf" srcId="{B8DEA9FF-083E-4D22-B073-E3BDC036BC96}" destId="{8BFE71AF-EF52-43B7-9547-E9A4B3EBBA4E}" srcOrd="0" destOrd="0" presId="urn:microsoft.com/office/officeart/2005/8/layout/process4"/>
    <dgm:cxn modelId="{6384EE5C-1D74-440D-BA8C-63EBCC6BBA06}" srcId="{C7ED63E8-2057-4D64-AF0B-59FF5CABA816}" destId="{D9B2E1C1-C5C2-44E4-BB9C-2F5D2B55BFD3}" srcOrd="2" destOrd="0" parTransId="{D5B888FA-8DD8-42B3-B04C-C57A7C9DF089}" sibTransId="{C5614140-4964-4D60-9600-E12B866412A0}"/>
    <dgm:cxn modelId="{DF2CD161-A2C3-4C78-AEE7-73CF0123DF21}" type="presOf" srcId="{29F45771-DB90-4033-B7E6-BAA4925FA1F8}" destId="{DDD3E176-499B-4788-85E1-FB4884F99956}" srcOrd="0" destOrd="0" presId="urn:microsoft.com/office/officeart/2005/8/layout/process4"/>
    <dgm:cxn modelId="{60305D66-EB94-4AA3-8F0A-C8EBBB5B7456}" srcId="{C7ED63E8-2057-4D64-AF0B-59FF5CABA816}" destId="{29F45771-DB90-4033-B7E6-BAA4925FA1F8}" srcOrd="0" destOrd="0" parTransId="{4CAE947F-D224-40A6-921C-9A68ADBA861B}" sibTransId="{CA8B85AA-0D6B-4EF0-8D08-D6F48F8AD1B4}"/>
    <dgm:cxn modelId="{D845336A-C8C8-498D-A02F-334B8A058603}" srcId="{C7ED63E8-2057-4D64-AF0B-59FF5CABA816}" destId="{B8DEA9FF-083E-4D22-B073-E3BDC036BC96}" srcOrd="3" destOrd="0" parTransId="{69B1F49F-10D7-4FFC-8860-B0540D78DFAA}" sibTransId="{A8D6D6A0-A60D-43CD-BF71-E7EDD8CD63E7}"/>
    <dgm:cxn modelId="{3DF3BF4A-D8B3-466B-B72A-28394D82A86A}" srcId="{C7ED63E8-2057-4D64-AF0B-59FF5CABA816}" destId="{CF83F1BC-4DEB-43DC-9875-F7C28C20D7F1}" srcOrd="8" destOrd="0" parTransId="{86605512-61A4-4093-9D5C-63CE84491863}" sibTransId="{D19A30B1-9294-4D50-876B-E391F26F4B46}"/>
    <dgm:cxn modelId="{79183B4B-8607-4C78-9904-8573D91B19B3}" srcId="{C7ED63E8-2057-4D64-AF0B-59FF5CABA816}" destId="{9D37D2A3-3B4B-435C-AFB4-B4EFB9C39A21}" srcOrd="9" destOrd="0" parTransId="{EDFE9725-696B-41FB-A7E5-2112F3EA4F41}" sibTransId="{6F7873F1-5C5A-46EB-997C-BC4F5B4169FD}"/>
    <dgm:cxn modelId="{78F9A84C-A25E-4C44-B5C2-364261B5C0DC}" srcId="{C7ED63E8-2057-4D64-AF0B-59FF5CABA816}" destId="{27C8AD91-ECAB-4693-A62A-3037BCF94A25}" srcOrd="5" destOrd="0" parTransId="{18C60DAF-A056-423B-8D2D-6C0EE93EA834}" sibTransId="{7E641838-43FD-4847-AC35-656842209B3F}"/>
    <dgm:cxn modelId="{84B1734E-C414-4AF0-A0E7-EA53B2D4D2E1}" type="presOf" srcId="{D59F0F87-FF9B-412B-9FF5-26CB6030410C}" destId="{8C99BAC8-20B8-45C1-A9B2-0D3E8F13E3CA}" srcOrd="0" destOrd="0" presId="urn:microsoft.com/office/officeart/2005/8/layout/process4"/>
    <dgm:cxn modelId="{560C2977-29B6-415A-99E0-1E75BF435B06}" type="presOf" srcId="{C6AEDF15-6271-47A9-B9AF-275E39124B1C}" destId="{FF025D21-BAFF-4322-9559-FBC108E7995C}" srcOrd="0" destOrd="0" presId="urn:microsoft.com/office/officeart/2005/8/layout/process4"/>
    <dgm:cxn modelId="{14E30C7B-A737-4D3A-AD00-950BC15C986E}" srcId="{C7ED63E8-2057-4D64-AF0B-59FF5CABA816}" destId="{B369847D-125A-46B6-809E-F5529FB748B5}" srcOrd="1" destOrd="0" parTransId="{CD29923A-1055-4836-B2D9-61C793E51912}" sibTransId="{6C9D910C-16DD-4668-8E5C-68AC56550ED0}"/>
    <dgm:cxn modelId="{730A929D-731C-4C93-BE99-A385DD493C79}" type="presOf" srcId="{27C8AD91-ECAB-4693-A62A-3037BCF94A25}" destId="{7250C249-C093-477C-A13C-9333064AC696}" srcOrd="0" destOrd="0" presId="urn:microsoft.com/office/officeart/2005/8/layout/process4"/>
    <dgm:cxn modelId="{5735FFAC-BFC5-41FE-97A2-975F78D4FF5E}" srcId="{C7ED63E8-2057-4D64-AF0B-59FF5CABA816}" destId="{C6AEDF15-6271-47A9-B9AF-275E39124B1C}" srcOrd="6" destOrd="0" parTransId="{90F60EBC-3863-48A2-939A-26FCA98A7607}" sibTransId="{93CA3B5A-3171-4B31-8DAC-9C049CB23ADF}"/>
    <dgm:cxn modelId="{6CC9F9D6-025F-4FF6-B59E-B82F93159953}" srcId="{C7ED63E8-2057-4D64-AF0B-59FF5CABA816}" destId="{D59F0F87-FF9B-412B-9FF5-26CB6030410C}" srcOrd="7" destOrd="0" parTransId="{967ED3A6-A362-46CB-BE72-644609A0542E}" sibTransId="{073421A2-538B-418D-9A93-D22CF6DC95FA}"/>
    <dgm:cxn modelId="{2EC78FF2-CBF8-429A-BB81-7B8BC2680B1F}" type="presOf" srcId="{C7ED63E8-2057-4D64-AF0B-59FF5CABA816}" destId="{FD0D5131-4155-4441-9AEB-8C296DCF8B68}" srcOrd="0" destOrd="0" presId="urn:microsoft.com/office/officeart/2005/8/layout/process4"/>
    <dgm:cxn modelId="{C0ADFBF7-8A2A-4643-86BF-047819B9C58C}" type="presOf" srcId="{B369847D-125A-46B6-809E-F5529FB748B5}" destId="{68D8CD53-6255-4017-B714-C4606B941783}" srcOrd="0" destOrd="0" presId="urn:microsoft.com/office/officeart/2005/8/layout/process4"/>
    <dgm:cxn modelId="{4C6EFEFC-18C3-489C-85B9-50B3D9B6E8B4}" type="presOf" srcId="{D9B2E1C1-C5C2-44E4-BB9C-2F5D2B55BFD3}" destId="{8C0338EF-50AF-4AD7-B1BC-35F5AA3B913F}" srcOrd="0" destOrd="0" presId="urn:microsoft.com/office/officeart/2005/8/layout/process4"/>
    <dgm:cxn modelId="{94EB0DD1-61A3-49B8-A05A-28FACCA080CA}" type="presParOf" srcId="{FD0D5131-4155-4441-9AEB-8C296DCF8B68}" destId="{60D5B0E7-BD5A-44A1-B6E5-9D978F77CDF9}" srcOrd="0" destOrd="0" presId="urn:microsoft.com/office/officeart/2005/8/layout/process4"/>
    <dgm:cxn modelId="{2012F6BC-B779-4416-B942-9A0D312789FB}" type="presParOf" srcId="{60D5B0E7-BD5A-44A1-B6E5-9D978F77CDF9}" destId="{B4CCAE6B-02BB-424B-8A3B-CD8002A76490}" srcOrd="0" destOrd="0" presId="urn:microsoft.com/office/officeart/2005/8/layout/process4"/>
    <dgm:cxn modelId="{D58B2767-A5E4-40BD-9D5D-5135472F7840}" type="presParOf" srcId="{FD0D5131-4155-4441-9AEB-8C296DCF8B68}" destId="{5D330BFE-8D1E-4546-8B65-480BB265F8AC}" srcOrd="1" destOrd="0" presId="urn:microsoft.com/office/officeart/2005/8/layout/process4"/>
    <dgm:cxn modelId="{3749DA09-F5FA-42C1-9C8C-46D6DECB9E7D}" type="presParOf" srcId="{FD0D5131-4155-4441-9AEB-8C296DCF8B68}" destId="{D13024EC-49A1-4C44-A249-E6A47D5E5415}" srcOrd="2" destOrd="0" presId="urn:microsoft.com/office/officeart/2005/8/layout/process4"/>
    <dgm:cxn modelId="{F885B857-B727-463E-870B-7EB66EAD8EC9}" type="presParOf" srcId="{D13024EC-49A1-4C44-A249-E6A47D5E5415}" destId="{5C87F1F2-2951-47D5-A88F-774F31CF68F6}" srcOrd="0" destOrd="0" presId="urn:microsoft.com/office/officeart/2005/8/layout/process4"/>
    <dgm:cxn modelId="{26DF7EB7-62E5-407E-8395-3748FF3F3B01}" type="presParOf" srcId="{FD0D5131-4155-4441-9AEB-8C296DCF8B68}" destId="{759A499F-A594-4266-9778-1789A7730F8B}" srcOrd="3" destOrd="0" presId="urn:microsoft.com/office/officeart/2005/8/layout/process4"/>
    <dgm:cxn modelId="{56C53998-C399-4C0C-BFDA-5B81C45CE318}" type="presParOf" srcId="{FD0D5131-4155-4441-9AEB-8C296DCF8B68}" destId="{43DB2ABA-6114-43A1-AE41-B140FD6579C7}" srcOrd="4" destOrd="0" presId="urn:microsoft.com/office/officeart/2005/8/layout/process4"/>
    <dgm:cxn modelId="{F8EBBEA8-58B6-431F-83A4-1AD9416899AB}" type="presParOf" srcId="{43DB2ABA-6114-43A1-AE41-B140FD6579C7}" destId="{8C99BAC8-20B8-45C1-A9B2-0D3E8F13E3CA}" srcOrd="0" destOrd="0" presId="urn:microsoft.com/office/officeart/2005/8/layout/process4"/>
    <dgm:cxn modelId="{5153BB19-3E7B-44D5-86BE-B3444EC42493}" type="presParOf" srcId="{FD0D5131-4155-4441-9AEB-8C296DCF8B68}" destId="{334587ED-82A6-417B-A299-6671D4940B2E}" srcOrd="5" destOrd="0" presId="urn:microsoft.com/office/officeart/2005/8/layout/process4"/>
    <dgm:cxn modelId="{EB05E5E2-3D13-4485-A9BA-13D9B23F1F63}" type="presParOf" srcId="{FD0D5131-4155-4441-9AEB-8C296DCF8B68}" destId="{B5C6898D-1239-4893-B88E-320C8FEA809C}" srcOrd="6" destOrd="0" presId="urn:microsoft.com/office/officeart/2005/8/layout/process4"/>
    <dgm:cxn modelId="{22DA0041-19A3-426C-BDE1-92FBB6FA7B35}" type="presParOf" srcId="{B5C6898D-1239-4893-B88E-320C8FEA809C}" destId="{FF025D21-BAFF-4322-9559-FBC108E7995C}" srcOrd="0" destOrd="0" presId="urn:microsoft.com/office/officeart/2005/8/layout/process4"/>
    <dgm:cxn modelId="{AD6F3734-9D9D-40F9-A78D-F66146BFDE05}" type="presParOf" srcId="{FD0D5131-4155-4441-9AEB-8C296DCF8B68}" destId="{A7734C38-E417-458E-9226-0668D0F73EAF}" srcOrd="7" destOrd="0" presId="urn:microsoft.com/office/officeart/2005/8/layout/process4"/>
    <dgm:cxn modelId="{59BAFF7E-AA24-408F-BE30-AC3787D888D9}" type="presParOf" srcId="{FD0D5131-4155-4441-9AEB-8C296DCF8B68}" destId="{51EB7A87-30C6-4B95-9784-A16C241D17C9}" srcOrd="8" destOrd="0" presId="urn:microsoft.com/office/officeart/2005/8/layout/process4"/>
    <dgm:cxn modelId="{6DA3BAAF-2346-408B-B646-4299E6194567}" type="presParOf" srcId="{51EB7A87-30C6-4B95-9784-A16C241D17C9}" destId="{7250C249-C093-477C-A13C-9333064AC696}" srcOrd="0" destOrd="0" presId="urn:microsoft.com/office/officeart/2005/8/layout/process4"/>
    <dgm:cxn modelId="{6BAF0EDF-A93E-4AF4-8AD6-E459F92384ED}" type="presParOf" srcId="{FD0D5131-4155-4441-9AEB-8C296DCF8B68}" destId="{A5653DF0-8497-4FDE-975C-66CA9921A235}" srcOrd="9" destOrd="0" presId="urn:microsoft.com/office/officeart/2005/8/layout/process4"/>
    <dgm:cxn modelId="{C7F90850-C8AC-4E1F-8C2F-09EC12AEE3A8}" type="presParOf" srcId="{FD0D5131-4155-4441-9AEB-8C296DCF8B68}" destId="{27A93F62-095B-4245-9802-733EF30B7569}" srcOrd="10" destOrd="0" presId="urn:microsoft.com/office/officeart/2005/8/layout/process4"/>
    <dgm:cxn modelId="{115F6AC8-91ED-41E2-AD52-1DA667798565}" type="presParOf" srcId="{27A93F62-095B-4245-9802-733EF30B7569}" destId="{2FB82045-AB80-4F28-8F34-15F4E6BBECBC}" srcOrd="0" destOrd="0" presId="urn:microsoft.com/office/officeart/2005/8/layout/process4"/>
    <dgm:cxn modelId="{DA37F0D3-0C9F-4350-8181-A42FB5764EA2}" type="presParOf" srcId="{FD0D5131-4155-4441-9AEB-8C296DCF8B68}" destId="{ADECDA57-8D44-427F-B5D5-FB259297EC6B}" srcOrd="11" destOrd="0" presId="urn:microsoft.com/office/officeart/2005/8/layout/process4"/>
    <dgm:cxn modelId="{59BCE048-0EAF-42DE-9910-E864E6760AD5}" type="presParOf" srcId="{FD0D5131-4155-4441-9AEB-8C296DCF8B68}" destId="{93999534-4633-40CD-9AE8-12EA68BACD41}" srcOrd="12" destOrd="0" presId="urn:microsoft.com/office/officeart/2005/8/layout/process4"/>
    <dgm:cxn modelId="{5ED95AC6-5C33-409D-B3C8-3F5A0CAA3190}" type="presParOf" srcId="{93999534-4633-40CD-9AE8-12EA68BACD41}" destId="{8BFE71AF-EF52-43B7-9547-E9A4B3EBBA4E}" srcOrd="0" destOrd="0" presId="urn:microsoft.com/office/officeart/2005/8/layout/process4"/>
    <dgm:cxn modelId="{1C01BD5D-2844-4DA6-95E4-DBF9B0557C81}" type="presParOf" srcId="{FD0D5131-4155-4441-9AEB-8C296DCF8B68}" destId="{FE646FC5-2E60-4535-A31D-26712AF72D99}" srcOrd="13" destOrd="0" presId="urn:microsoft.com/office/officeart/2005/8/layout/process4"/>
    <dgm:cxn modelId="{3BC538E6-3FDC-4FE7-B30E-B3A3A6398E12}" type="presParOf" srcId="{FD0D5131-4155-4441-9AEB-8C296DCF8B68}" destId="{8C7EA5A7-29D4-45EC-92E0-04FA03895E5F}" srcOrd="14" destOrd="0" presId="urn:microsoft.com/office/officeart/2005/8/layout/process4"/>
    <dgm:cxn modelId="{33475258-B947-440D-B9EA-E29C3E0572F9}" type="presParOf" srcId="{8C7EA5A7-29D4-45EC-92E0-04FA03895E5F}" destId="{8C0338EF-50AF-4AD7-B1BC-35F5AA3B913F}" srcOrd="0" destOrd="0" presId="urn:microsoft.com/office/officeart/2005/8/layout/process4"/>
    <dgm:cxn modelId="{8AC18AFF-5D0F-4636-938C-E18DB3C47466}" type="presParOf" srcId="{FD0D5131-4155-4441-9AEB-8C296DCF8B68}" destId="{9014AEA4-4512-46CB-999A-F1529FE2E792}" srcOrd="15" destOrd="0" presId="urn:microsoft.com/office/officeart/2005/8/layout/process4"/>
    <dgm:cxn modelId="{2E927C0A-AF87-4FEC-A98D-888108EBB4F4}" type="presParOf" srcId="{FD0D5131-4155-4441-9AEB-8C296DCF8B68}" destId="{17F95028-A881-432D-8A6D-1694F69DB9AE}" srcOrd="16" destOrd="0" presId="urn:microsoft.com/office/officeart/2005/8/layout/process4"/>
    <dgm:cxn modelId="{9453F552-5E9E-446D-BE1B-89FE0C09BA9C}" type="presParOf" srcId="{17F95028-A881-432D-8A6D-1694F69DB9AE}" destId="{68D8CD53-6255-4017-B714-C4606B941783}" srcOrd="0" destOrd="0" presId="urn:microsoft.com/office/officeart/2005/8/layout/process4"/>
    <dgm:cxn modelId="{E8ADC501-E018-4690-A3B3-7C7575ABD110}" type="presParOf" srcId="{FD0D5131-4155-4441-9AEB-8C296DCF8B68}" destId="{E8C10D42-5241-4C53-BEBC-21568FB565FB}" srcOrd="17" destOrd="0" presId="urn:microsoft.com/office/officeart/2005/8/layout/process4"/>
    <dgm:cxn modelId="{117D706F-A583-4858-978C-F511F848B2B7}" type="presParOf" srcId="{FD0D5131-4155-4441-9AEB-8C296DCF8B68}" destId="{66238173-3260-4E70-A6DC-EBE317902488}" srcOrd="18" destOrd="0" presId="urn:microsoft.com/office/officeart/2005/8/layout/process4"/>
    <dgm:cxn modelId="{BCCF8C5F-42E9-4577-80EC-4E89BD8B1071}" type="presParOf" srcId="{66238173-3260-4E70-A6DC-EBE317902488}" destId="{DDD3E176-499B-4788-85E1-FB4884F99956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CCAE6B-02BB-424B-8A3B-CD8002A76490}">
      <dsp:nvSpPr>
        <dsp:cNvPr id="0" name=""/>
        <dsp:cNvSpPr/>
      </dsp:nvSpPr>
      <dsp:spPr>
        <a:xfrm>
          <a:off x="0" y="6431901"/>
          <a:ext cx="5909945" cy="469229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AFIR VERIFICĂ CERERILE DE PLATĂ ŞI EFECTUEAZĂ PLĂŢILE</a:t>
          </a:r>
          <a:endParaRPr lang="ro-RO" sz="1000" kern="1200">
            <a:solidFill>
              <a:sysClr val="windowText" lastClr="000000"/>
            </a:solidFill>
          </a:endParaRPr>
        </a:p>
      </dsp:txBody>
      <dsp:txXfrm>
        <a:off x="0" y="6431901"/>
        <a:ext cx="5909945" cy="469229"/>
      </dsp:txXfrm>
    </dsp:sp>
    <dsp:sp modelId="{5C87F1F2-2951-47D5-A88F-774F31CF68F6}">
      <dsp:nvSpPr>
        <dsp:cNvPr id="0" name=""/>
        <dsp:cNvSpPr/>
      </dsp:nvSpPr>
      <dsp:spPr>
        <a:xfrm rot="10800000">
          <a:off x="0" y="5717180"/>
          <a:ext cx="5909945" cy="721675"/>
        </a:xfrm>
        <a:prstGeom prst="upArrowCallou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GAL VERIFICĂ CONFORMITATEA CERERILOR DE PLATĂ ŞI BENEFICIARUL LE DEPUNE LA AFIR</a:t>
          </a:r>
          <a:endParaRPr lang="ro-RO" sz="1000" kern="1200">
            <a:solidFill>
              <a:sysClr val="windowText" lastClr="000000"/>
            </a:solidFill>
          </a:endParaRPr>
        </a:p>
      </dsp:txBody>
      <dsp:txXfrm rot="10800000">
        <a:off x="0" y="5717180"/>
        <a:ext cx="5909945" cy="468923"/>
      </dsp:txXfrm>
    </dsp:sp>
    <dsp:sp modelId="{8C99BAC8-20B8-45C1-A9B2-0D3E8F13E3CA}">
      <dsp:nvSpPr>
        <dsp:cNvPr id="0" name=""/>
        <dsp:cNvSpPr/>
      </dsp:nvSpPr>
      <dsp:spPr>
        <a:xfrm rot="10800000">
          <a:off x="0" y="5002543"/>
          <a:ext cx="5909945" cy="721675"/>
        </a:xfrm>
        <a:prstGeom prst="upArrowCallou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BENEFICIARUL DEPUNE CEREREA DE PLATĂ LA GAL</a:t>
          </a:r>
          <a:endParaRPr lang="ro-RO" sz="1000" kern="1200">
            <a:solidFill>
              <a:sysClr val="windowText" lastClr="000000"/>
            </a:solidFill>
          </a:endParaRPr>
        </a:p>
      </dsp:txBody>
      <dsp:txXfrm rot="10800000">
        <a:off x="0" y="5002543"/>
        <a:ext cx="5909945" cy="468923"/>
      </dsp:txXfrm>
    </dsp:sp>
    <dsp:sp modelId="{FF025D21-BAFF-4322-9559-FBC108E7995C}">
      <dsp:nvSpPr>
        <dsp:cNvPr id="0" name=""/>
        <dsp:cNvSpPr/>
      </dsp:nvSpPr>
      <dsp:spPr>
        <a:xfrm rot="10800000">
          <a:off x="0" y="4287906"/>
          <a:ext cx="5909945" cy="721675"/>
        </a:xfrm>
        <a:prstGeom prst="upArrowCallou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BENEFICIARUL SEMNEAZĂ CONTRACTUL DE FINANŢARE CU AFIR</a:t>
          </a:r>
          <a:endParaRPr lang="ro-RO" sz="1000" kern="1200">
            <a:solidFill>
              <a:sysClr val="windowText" lastClr="000000"/>
            </a:solidFill>
          </a:endParaRPr>
        </a:p>
      </dsp:txBody>
      <dsp:txXfrm rot="10800000">
        <a:off x="0" y="4287906"/>
        <a:ext cx="5909945" cy="468923"/>
      </dsp:txXfrm>
    </dsp:sp>
    <dsp:sp modelId="{7250C249-C093-477C-A13C-9333064AC696}">
      <dsp:nvSpPr>
        <dsp:cNvPr id="0" name=""/>
        <dsp:cNvSpPr/>
      </dsp:nvSpPr>
      <dsp:spPr>
        <a:xfrm rot="10800000">
          <a:off x="0" y="3573269"/>
          <a:ext cx="5909945" cy="721675"/>
        </a:xfrm>
        <a:prstGeom prst="upArrowCallou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AFIR NOTIFICĂ GAL-UL ŞI BENEFICIARUL CU PRIVIRE LA APROBARE/NEAPROBAREA PROIECTULUI ŞI SEMNAREA CONTRACTULUI DE FINANŢARE</a:t>
          </a:r>
          <a:endParaRPr lang="ro-RO" sz="1000" kern="1200">
            <a:solidFill>
              <a:sysClr val="windowText" lastClr="000000"/>
            </a:solidFill>
          </a:endParaRPr>
        </a:p>
      </dsp:txBody>
      <dsp:txXfrm rot="10800000">
        <a:off x="0" y="3573269"/>
        <a:ext cx="5909945" cy="468923"/>
      </dsp:txXfrm>
    </dsp:sp>
    <dsp:sp modelId="{2FB82045-AB80-4F28-8F34-15F4E6BBECBC}">
      <dsp:nvSpPr>
        <dsp:cNvPr id="0" name=""/>
        <dsp:cNvSpPr/>
      </dsp:nvSpPr>
      <dsp:spPr>
        <a:xfrm rot="10800000">
          <a:off x="0" y="2858632"/>
          <a:ext cx="5909945" cy="721675"/>
        </a:xfrm>
        <a:prstGeom prst="upArrowCallou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AFIR VERIFICĂ RESPECTAREA CRITERIILOR DE CONFORMITATE ŞI ELIGIBILITATE</a:t>
          </a:r>
          <a:endParaRPr lang="ro-RO" sz="1000" kern="1200">
            <a:solidFill>
              <a:sysClr val="windowText" lastClr="000000"/>
            </a:solidFill>
          </a:endParaRPr>
        </a:p>
      </dsp:txBody>
      <dsp:txXfrm rot="10800000">
        <a:off x="0" y="2858632"/>
        <a:ext cx="5909945" cy="468923"/>
      </dsp:txXfrm>
    </dsp:sp>
    <dsp:sp modelId="{8BFE71AF-EF52-43B7-9547-E9A4B3EBBA4E}">
      <dsp:nvSpPr>
        <dsp:cNvPr id="0" name=""/>
        <dsp:cNvSpPr/>
      </dsp:nvSpPr>
      <dsp:spPr>
        <a:xfrm rot="10800000">
          <a:off x="0" y="2143995"/>
          <a:ext cx="5909945" cy="721675"/>
        </a:xfrm>
        <a:prstGeom prst="upArrowCallou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PROIECTELE SELECTATE (DUPĂ SOLUŢIONAREA CONTESTAŢIILOR – dacă este cazul) SUNT DEPUSE LA AFIR</a:t>
          </a:r>
          <a:endParaRPr lang="ro-RO" sz="1000" kern="1200">
            <a:solidFill>
              <a:sysClr val="windowText" lastClr="000000"/>
            </a:solidFill>
          </a:endParaRPr>
        </a:p>
      </dsp:txBody>
      <dsp:txXfrm rot="10800000">
        <a:off x="0" y="2143995"/>
        <a:ext cx="5909945" cy="468923"/>
      </dsp:txXfrm>
    </dsp:sp>
    <dsp:sp modelId="{8C0338EF-50AF-4AD7-B1BC-35F5AA3B913F}">
      <dsp:nvSpPr>
        <dsp:cNvPr id="0" name=""/>
        <dsp:cNvSpPr/>
      </dsp:nvSpPr>
      <dsp:spPr>
        <a:xfrm rot="10800000">
          <a:off x="0" y="1429358"/>
          <a:ext cx="5909945" cy="721675"/>
        </a:xfrm>
        <a:prstGeom prst="upArrowCallou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PROIECTUL ESTE EVALUAT DIN PUNCT DE VEDERE AL CRITERIILOR DE CONFORMITATE, ELIGIBILITATE ŞI SELECŢIE LA NIVEL DE GAL, UTILIZÂND CRITERII ELABORATE DE FIECARE GAL ÎN PARTE</a:t>
          </a:r>
          <a:endParaRPr lang="ro-RO" sz="1000" kern="1200">
            <a:solidFill>
              <a:sysClr val="windowText" lastClr="000000"/>
            </a:solidFill>
          </a:endParaRPr>
        </a:p>
      </dsp:txBody>
      <dsp:txXfrm rot="10800000">
        <a:off x="0" y="1429358"/>
        <a:ext cx="5909945" cy="468923"/>
      </dsp:txXfrm>
    </dsp:sp>
    <dsp:sp modelId="{68D8CD53-6255-4017-B714-C4606B941783}">
      <dsp:nvSpPr>
        <dsp:cNvPr id="0" name=""/>
        <dsp:cNvSpPr/>
      </dsp:nvSpPr>
      <dsp:spPr>
        <a:xfrm rot="10800000">
          <a:off x="0" y="714721"/>
          <a:ext cx="5909945" cy="721675"/>
        </a:xfrm>
        <a:prstGeom prst="upArrowCallou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POTENŢIALUL BENEFICIAR DEPUNE PROIECTUL LA SEDIUL GAL MENŢIONAT ÎN ANUNŢUL DE LANSARE</a:t>
          </a:r>
          <a:endParaRPr lang="ro-RO" sz="1000" kern="1200">
            <a:solidFill>
              <a:sysClr val="windowText" lastClr="000000"/>
            </a:solidFill>
          </a:endParaRPr>
        </a:p>
      </dsp:txBody>
      <dsp:txXfrm rot="10800000">
        <a:off x="0" y="714721"/>
        <a:ext cx="5909945" cy="468923"/>
      </dsp:txXfrm>
    </dsp:sp>
    <dsp:sp modelId="{DDD3E176-499B-4788-85E1-FB4884F99956}">
      <dsp:nvSpPr>
        <dsp:cNvPr id="0" name=""/>
        <dsp:cNvSpPr/>
      </dsp:nvSpPr>
      <dsp:spPr>
        <a:xfrm rot="10800000">
          <a:off x="0" y="0"/>
          <a:ext cx="5909945" cy="721675"/>
        </a:xfrm>
        <a:prstGeom prst="upArrowCallou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GAL REALIZEAZĂ ACTIVITĂŢI DE ANIMARE ŞI ELABOREAZĂ DOCUMENTELE DE ACCESARE. GAL LANSEAZĂ APEL DE SELECŢIE PENTRU MĂSURILE DIN CADRUL SDL FOLOSIND MIJLOACELE DE INFORMARE MASS MEDIA.</a:t>
          </a:r>
        </a:p>
      </dsp:txBody>
      <dsp:txXfrm rot="10800000">
        <a:off x="0" y="0"/>
        <a:ext cx="5909945" cy="4689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8E35F-7E09-4292-9A7F-C3889E50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4651</Words>
  <Characters>26977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Acer</cp:lastModifiedBy>
  <cp:revision>2</cp:revision>
  <cp:lastPrinted>2017-07-10T09:55:00Z</cp:lastPrinted>
  <dcterms:created xsi:type="dcterms:W3CDTF">2021-05-18T11:49:00Z</dcterms:created>
  <dcterms:modified xsi:type="dcterms:W3CDTF">2021-05-18T11:49:00Z</dcterms:modified>
</cp:coreProperties>
</file>