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bookmarkStart w:id="0" w:name="_GoBack"/>
      <w:bookmarkEnd w:id="0"/>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a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r>
        <w:rPr>
          <w:sz w:val="24"/>
          <w:szCs w:val="24"/>
        </w:rPr>
        <w:t xml:space="preserve">prin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va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an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a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nu va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Documentele justificative pe care trebuie să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este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să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Disponibilitatea la sediul GAL a unei versiuni pe suport tipărit a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să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a. Postare pe site-ul propriu al GAL, în secțiunea dedicată apelurilor de selecție, a variantei detaliate și a variantei simplificate a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a apelului de selecție. GAL-ul va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c. Publicitate în mijloacele mass-media locale se va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va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va menționa faptul că au fost respectate măsurile minime obligatorii de publicitate a apelului de selecție. În cazul nerespectării acestor măsuri, precum şi în cazul nerespectării principiilor de selecţie, reprezentantul CDRJ nu va aviza apelul de selecție. AFIR va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va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va evalua documentele și va selecta proiectele, pe baza criteriilor de selecţie aprobate în SDL, în cadrul unui proces de selecţie transparent. Pentru toate măsurile, GAL-ul va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este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un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este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Asumarea faptului că în situația în care se constată că această declaraţie nu este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este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a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Punctajul minim pe catre trebuie sa il ob</w:t>
      </w:r>
      <w:r w:rsidR="009B1AEB">
        <w:rPr>
          <w:sz w:val="24"/>
          <w:szCs w:val="24"/>
        </w:rPr>
        <w:t>tina un proiect pentru Masura M2</w:t>
      </w:r>
      <w:r w:rsidR="0034390B">
        <w:rPr>
          <w:sz w:val="24"/>
          <w:szCs w:val="24"/>
        </w:rPr>
        <w:t>/2A</w:t>
      </w:r>
      <w:r w:rsidR="00103A80">
        <w:rPr>
          <w:sz w:val="24"/>
          <w:szCs w:val="24"/>
        </w:rPr>
        <w:t xml:space="preserve"> este </w:t>
      </w:r>
      <w:r w:rsidR="00771E69">
        <w:rPr>
          <w:sz w:val="24"/>
          <w:szCs w:val="24"/>
        </w:rPr>
        <w:t>20</w:t>
      </w:r>
      <w:r w:rsidR="00103A80">
        <w:rPr>
          <w:sz w:val="24"/>
          <w:szCs w:val="24"/>
        </w:rPr>
        <w:t xml:space="preserve">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 ”Procedura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 xml:space="preserve">Evaluatorii au la dispoziție 30 zile lucratoare pentru evaluarea </w:t>
      </w:r>
      <w:r w:rsidR="00766FD0" w:rsidRPr="005A4F33">
        <w:rPr>
          <w:sz w:val="24"/>
          <w:szCs w:val="24"/>
        </w:rPr>
        <w:t>proiectelor</w:t>
      </w:r>
      <w:r w:rsidR="005A4F33" w:rsidRPr="005A4F33">
        <w:rPr>
          <w:sz w:val="24"/>
          <w:szCs w:val="24"/>
        </w:rPr>
        <w:t>, depunerea și evaluarea contestațiilor</w:t>
      </w:r>
      <w:r w:rsidR="00766FD0" w:rsidRPr="005A4F33">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pe teren se va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Ulterior verificării proiectelor, se va întocmi un Raport de evaluare, care va conține proiectele retrase, neeligibile, eligibile, valoarea acestora, numele solicitanţilor, iar pentru proiectele eligibile punctajul obţinut pentru fiecare criteriu de selecţie.</w:t>
      </w:r>
      <w:r w:rsidRPr="006C3291">
        <w:rPr>
          <w:sz w:val="24"/>
          <w:szCs w:val="24"/>
        </w:rPr>
        <w:t xml:space="preserve"> Elaborarea Raportului de </w:t>
      </w:r>
      <w:r w:rsidRPr="006C3291">
        <w:rPr>
          <w:sz w:val="24"/>
          <w:szCs w:val="24"/>
        </w:rPr>
        <w:lastRenderedPageBreak/>
        <w:t>evaluare s</w:t>
      </w:r>
      <w:r>
        <w:rPr>
          <w:sz w:val="24"/>
          <w:szCs w:val="24"/>
        </w:rPr>
        <w:t xml:space="preserve">e va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9B1AEB">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w:t>
      </w:r>
      <w:r w:rsidR="009B1AEB">
        <w:rPr>
          <w:sz w:val="24"/>
          <w:szCs w:val="24"/>
        </w:rPr>
        <w:t xml:space="preserve"> </w:t>
      </w:r>
      <w:r w:rsidR="005A4F33" w:rsidRPr="005A4F33">
        <w:rPr>
          <w:sz w:val="24"/>
          <w:szCs w:val="24"/>
        </w:rPr>
        <w:t>sau 10 zile de la publicarea raportului pe site</w:t>
      </w:r>
      <w:r w:rsidR="00E450A3" w:rsidRPr="00E450A3">
        <w:rPr>
          <w:sz w:val="24"/>
          <w:szCs w:val="24"/>
        </w:rPr>
        <w:t>.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Dacă vor exista contestații, proiectele contestate vor fi reverificate de alți experți în 20 zile lucrătoare, urmând ca după reverificare să fie convocată Comisia de Soluționare a Contestațiilor, conform procedurii de mai jos. În urma acestei ședințe va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În baza acestui Raport de Contestații Comitetul de Selecție a proiectelor va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depuse, de alocarea disponibilă, Comitetul de Selecţie va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w:t>
      </w:r>
      <w:r w:rsidR="009B1AEB">
        <w:rPr>
          <w:sz w:val="24"/>
          <w:szCs w:val="24"/>
        </w:rPr>
        <w:t>raportului de contestații dacă este cazul</w:t>
      </w:r>
      <w:r w:rsidR="006C3291" w:rsidRPr="006C3291">
        <w:rPr>
          <w:sz w:val="24"/>
          <w:szCs w:val="24"/>
        </w:rPr>
        <w:t xml:space="preserve">,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w:t>
      </w:r>
      <w:r w:rsidR="006C3291">
        <w:rPr>
          <w:sz w:val="24"/>
          <w:szCs w:val="24"/>
        </w:rPr>
        <w:lastRenderedPageBreak/>
        <w:t xml:space="preserve">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va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w:t>
      </w:r>
      <w:r w:rsidR="00B2064E" w:rsidRPr="007B592A">
        <w:rPr>
          <w:sz w:val="24"/>
          <w:szCs w:val="24"/>
        </w:rPr>
        <w:lastRenderedPageBreak/>
        <w:t>contestații, persoana/organizația în cauză nu are drept de vot și nu va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în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EE7709" w:rsidRPr="00EE7709" w:rsidRDefault="00EE7709" w:rsidP="00EE7709">
      <w:pPr>
        <w:jc w:val="both"/>
        <w:rPr>
          <w:sz w:val="24"/>
          <w:szCs w:val="24"/>
        </w:rPr>
      </w:pPr>
      <w:r>
        <w:rPr>
          <w:sz w:val="24"/>
          <w:szCs w:val="24"/>
        </w:rPr>
        <w:t xml:space="preserve">4.3 </w:t>
      </w:r>
      <w:r w:rsidRPr="00EE7709">
        <w:rPr>
          <w:sz w:val="24"/>
          <w:szCs w:val="24"/>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EE7709" w:rsidRDefault="00EE7709" w:rsidP="00EE7709">
      <w:pPr>
        <w:jc w:val="both"/>
        <w:rPr>
          <w:sz w:val="24"/>
          <w:szCs w:val="24"/>
        </w:rPr>
      </w:pPr>
      <w:r>
        <w:rPr>
          <w:sz w:val="24"/>
          <w:szCs w:val="24"/>
        </w:rPr>
        <w:t xml:space="preserve">4.4 </w:t>
      </w:r>
      <w:r w:rsidRPr="00EE7709">
        <w:rPr>
          <w:sz w:val="24"/>
          <w:szCs w:val="24"/>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rsidR="00DE105F" w:rsidRDefault="00DE105F" w:rsidP="00527CFF">
      <w:pPr>
        <w:jc w:val="both"/>
        <w:rPr>
          <w:sz w:val="24"/>
          <w:szCs w:val="24"/>
        </w:rPr>
      </w:pPr>
    </w:p>
    <w:p w:rsidR="00EE7709" w:rsidRPr="007B592A" w:rsidRDefault="00EE7709"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lastRenderedPageBreak/>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w:t>
      </w:r>
      <w:r w:rsidR="005A4F33" w:rsidRPr="005A4F33">
        <w:t xml:space="preserve"> </w:t>
      </w:r>
      <w:r w:rsidR="005A4F33" w:rsidRPr="005A4F33">
        <w:rPr>
          <w:sz w:val="24"/>
          <w:szCs w:val="24"/>
        </w:rPr>
        <w:t>sau 10 zile de la publicarea raportului pe site</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va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A20D29">
        <w:rPr>
          <w:b/>
          <w:sz w:val="24"/>
          <w:szCs w:val="24"/>
        </w:rPr>
        <w:t>5.5</w:t>
      </w:r>
      <w:r w:rsidRPr="00A20D29">
        <w:rPr>
          <w:sz w:val="24"/>
          <w:szCs w:val="24"/>
        </w:rPr>
        <w:t xml:space="preserve"> Termenul de analizare a tuturor conte</w:t>
      </w:r>
      <w:r w:rsidR="005A4F33" w:rsidRPr="00A20D29">
        <w:rPr>
          <w:sz w:val="24"/>
          <w:szCs w:val="24"/>
        </w:rPr>
        <w:t>staţiilor depuse este de maxim 2</w:t>
      </w:r>
      <w:r w:rsidRPr="00A20D29">
        <w:rPr>
          <w:sz w:val="24"/>
          <w:szCs w:val="24"/>
        </w:rPr>
        <w:t>0 de zile de la depunerea contestaţiei şi inc</w:t>
      </w:r>
      <w:r w:rsidR="00A20D29" w:rsidRPr="00A20D29">
        <w:rPr>
          <w:sz w:val="24"/>
          <w:szCs w:val="24"/>
        </w:rPr>
        <w:t>lude notificarea solicitantului</w:t>
      </w:r>
      <w:r w:rsidR="005A4F33" w:rsidRPr="00A20D29">
        <w:rPr>
          <w:sz w:val="24"/>
          <w:szCs w:val="24"/>
        </w:rPr>
        <w:t>, urmând ca după reverificare să fie convocată Comisia de Soluționare a Contestațiilor</w:t>
      </w:r>
      <w:r w:rsidR="00A20D29" w:rsidRPr="00A20D29">
        <w:rPr>
          <w:sz w:val="24"/>
          <w:szCs w:val="24"/>
        </w:rPr>
        <w:t>.</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va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contestaţia depusă; </w:t>
      </w:r>
    </w:p>
    <w:p w:rsidR="00527CFF" w:rsidRPr="007B592A" w:rsidRDefault="00B2064E" w:rsidP="00230D0B">
      <w:pPr>
        <w:spacing w:after="0"/>
        <w:jc w:val="both"/>
        <w:rPr>
          <w:sz w:val="24"/>
          <w:szCs w:val="24"/>
        </w:rPr>
      </w:pPr>
      <w:r w:rsidRPr="007B592A">
        <w:rPr>
          <w:sz w:val="24"/>
          <w:szCs w:val="24"/>
        </w:rPr>
        <w:t xml:space="preserve">b) raportul de analiză a contestaţiei; </w:t>
      </w:r>
    </w:p>
    <w:p w:rsidR="00527CFF" w:rsidRPr="007B592A" w:rsidRDefault="00B2064E" w:rsidP="00230D0B">
      <w:pPr>
        <w:spacing w:after="0"/>
        <w:jc w:val="both"/>
        <w:rPr>
          <w:sz w:val="24"/>
          <w:szCs w:val="24"/>
        </w:rPr>
      </w:pPr>
      <w:r w:rsidRPr="007B592A">
        <w:rPr>
          <w:sz w:val="24"/>
          <w:szCs w:val="24"/>
        </w:rPr>
        <w:t xml:space="preserve">c) notificarea transmisă aplicantului; </w:t>
      </w:r>
    </w:p>
    <w:p w:rsidR="00527CFF" w:rsidRPr="007B592A" w:rsidRDefault="00B2064E" w:rsidP="00230D0B">
      <w:pPr>
        <w:spacing w:after="0"/>
        <w:jc w:val="both"/>
        <w:rPr>
          <w:sz w:val="24"/>
          <w:szCs w:val="24"/>
        </w:rPr>
      </w:pPr>
      <w:r w:rsidRPr="007B592A">
        <w:rPr>
          <w:sz w:val="24"/>
          <w:szCs w:val="24"/>
        </w:rPr>
        <w:t xml:space="preserve">d) fişele de verificare iniţiale; </w:t>
      </w:r>
    </w:p>
    <w:p w:rsidR="00527CFF" w:rsidRPr="007B592A" w:rsidRDefault="00B2064E" w:rsidP="00230D0B">
      <w:pPr>
        <w:spacing w:after="0"/>
        <w:jc w:val="both"/>
        <w:rPr>
          <w:sz w:val="24"/>
          <w:szCs w:val="24"/>
        </w:rPr>
      </w:pPr>
      <w:r w:rsidRPr="007B592A">
        <w:rPr>
          <w:sz w:val="24"/>
          <w:szCs w:val="24"/>
        </w:rPr>
        <w:t>e) fişele de verificare refăcute;</w:t>
      </w:r>
    </w:p>
    <w:p w:rsidR="00527CFF" w:rsidRPr="007B592A" w:rsidRDefault="00B2064E" w:rsidP="00527CFF">
      <w:pPr>
        <w:jc w:val="both"/>
        <w:rPr>
          <w:sz w:val="24"/>
          <w:szCs w:val="24"/>
        </w:rPr>
      </w:pPr>
      <w:r w:rsidRPr="007B592A">
        <w:rPr>
          <w:sz w:val="24"/>
          <w:szCs w:val="24"/>
        </w:rPr>
        <w:t xml:space="preserve"> f) documentele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lastRenderedPageBreak/>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va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-analiza fundamentării soluţiei propuse de expertul care a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un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este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un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A20D29">
        <w:rPr>
          <w:b/>
          <w:sz w:val="24"/>
          <w:szCs w:val="24"/>
        </w:rPr>
        <w:lastRenderedPageBreak/>
        <w:t>5.16</w:t>
      </w:r>
      <w:r w:rsidRPr="00A20D29">
        <w:rPr>
          <w:sz w:val="24"/>
          <w:szCs w:val="24"/>
        </w:rPr>
        <w:t xml:space="preserve"> </w:t>
      </w:r>
      <w:r w:rsidR="00B2064E" w:rsidRPr="00A20D29">
        <w:rPr>
          <w:sz w:val="24"/>
          <w:szCs w:val="24"/>
        </w:rPr>
        <w:t>Termenul de soluţionare a contestaţiilor de către Comisia de soluți</w:t>
      </w:r>
      <w:r w:rsidR="00A20D29" w:rsidRPr="00A20D29">
        <w:rPr>
          <w:sz w:val="24"/>
          <w:szCs w:val="24"/>
        </w:rPr>
        <w:t>onare a contestaţiilor este de 2</w:t>
      </w:r>
      <w:r w:rsidR="00B2064E" w:rsidRPr="00A20D29">
        <w:rPr>
          <w:sz w:val="24"/>
          <w:szCs w:val="24"/>
        </w:rPr>
        <w:t>0 de zile de la data înregistrării acestora la secretariatul GAL și include notificarea beneficiarului.</w:t>
      </w:r>
      <w:r w:rsidR="00B2064E" w:rsidRPr="007B592A">
        <w:rPr>
          <w:sz w:val="24"/>
          <w:szCs w:val="24"/>
        </w:rPr>
        <w:t xml:space="preserve">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este semnat de membri şi secretar şi aprobat de Preşedintele Comisiei de soluționare a contestaţiilor şi este comunicat managerului GAL pentru a fi postat pe site-ul GAL. O copie a Raportului de contestaţii se va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copie a raportului de contestaţii; </w:t>
      </w:r>
    </w:p>
    <w:p w:rsidR="00B111FF" w:rsidRDefault="00B2064E" w:rsidP="00B111FF">
      <w:pPr>
        <w:spacing w:after="0"/>
        <w:jc w:val="both"/>
        <w:rPr>
          <w:sz w:val="24"/>
          <w:szCs w:val="24"/>
        </w:rPr>
      </w:pPr>
      <w:r w:rsidRPr="007B592A">
        <w:rPr>
          <w:sz w:val="24"/>
          <w:szCs w:val="24"/>
        </w:rPr>
        <w:t xml:space="preserve">b) copie a minutei semnate de Comisia de soluționare a contestaţiilor; </w:t>
      </w:r>
    </w:p>
    <w:p w:rsidR="00527CFF" w:rsidRPr="007B592A" w:rsidRDefault="00B2064E" w:rsidP="00527CFF">
      <w:pPr>
        <w:jc w:val="both"/>
        <w:rPr>
          <w:sz w:val="24"/>
          <w:szCs w:val="24"/>
        </w:rPr>
      </w:pPr>
      <w:r w:rsidRPr="007B592A">
        <w:rPr>
          <w:sz w:val="24"/>
          <w:szCs w:val="24"/>
        </w:rPr>
        <w:t>c) documentele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va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fișa de evaluare generală </w:t>
      </w:r>
    </w:p>
    <w:p w:rsidR="00B55D60" w:rsidRDefault="00B2064E" w:rsidP="00B55D60">
      <w:pPr>
        <w:spacing w:after="0"/>
        <w:jc w:val="both"/>
        <w:rPr>
          <w:sz w:val="24"/>
          <w:szCs w:val="24"/>
        </w:rPr>
      </w:pPr>
      <w:r w:rsidRPr="007B592A">
        <w:rPr>
          <w:sz w:val="24"/>
          <w:szCs w:val="24"/>
        </w:rPr>
        <w:t xml:space="preserve">- dacă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lastRenderedPageBreak/>
        <w:t>6.3</w:t>
      </w:r>
      <w:r w:rsidRPr="007B592A">
        <w:rPr>
          <w:sz w:val="24"/>
          <w:szCs w:val="24"/>
        </w:rPr>
        <w:t xml:space="preserve"> Beneficiarul va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19" w:rsidRDefault="00000F19" w:rsidP="00B875A9">
      <w:pPr>
        <w:spacing w:after="0" w:line="240" w:lineRule="auto"/>
      </w:pPr>
      <w:r>
        <w:separator/>
      </w:r>
    </w:p>
  </w:endnote>
  <w:endnote w:type="continuationSeparator" w:id="0">
    <w:p w:rsidR="00000F19" w:rsidRDefault="00000F19"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001A91">
          <w:rPr>
            <w:noProof/>
          </w:rPr>
          <w:t>10</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19" w:rsidRDefault="00000F19" w:rsidP="00B875A9">
      <w:pPr>
        <w:spacing w:after="0" w:line="240" w:lineRule="auto"/>
      </w:pPr>
      <w:r>
        <w:separator/>
      </w:r>
    </w:p>
  </w:footnote>
  <w:footnote w:type="continuationSeparator" w:id="0">
    <w:p w:rsidR="00000F19" w:rsidRDefault="00000F19"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0F19"/>
    <w:rsid w:val="00001A91"/>
    <w:rsid w:val="00002FB7"/>
    <w:rsid w:val="000037D8"/>
    <w:rsid w:val="00005A8B"/>
    <w:rsid w:val="000068FC"/>
    <w:rsid w:val="00010734"/>
    <w:rsid w:val="000143D7"/>
    <w:rsid w:val="00021161"/>
    <w:rsid w:val="000227F7"/>
    <w:rsid w:val="000230C1"/>
    <w:rsid w:val="0002326D"/>
    <w:rsid w:val="00026121"/>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93D"/>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F33"/>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04F8"/>
    <w:rsid w:val="009578E6"/>
    <w:rsid w:val="009603B1"/>
    <w:rsid w:val="00966CAF"/>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B1AEB"/>
    <w:rsid w:val="009C0ADF"/>
    <w:rsid w:val="009C299C"/>
    <w:rsid w:val="009C6719"/>
    <w:rsid w:val="009C764D"/>
    <w:rsid w:val="009D02B3"/>
    <w:rsid w:val="009D07F8"/>
    <w:rsid w:val="009D365B"/>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0D29"/>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36FDF"/>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0DA"/>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70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a:t>
          </a:r>
          <a:r>
            <a:rPr lang="ro-RO" sz="1000">
              <a:solidFill>
                <a:sysClr val="windowText" lastClr="000000"/>
              </a:solidFill>
            </a:rPr>
            <a:t>,</a:t>
          </a:r>
          <a:r>
            <a:rPr lang="en-US" sz="1000">
              <a:solidFill>
                <a:sysClr val="windowText" lastClr="000000"/>
              </a:solidFill>
            </a:rPr>
            <a:t> ELIGIBILITATE</a:t>
          </a:r>
          <a:r>
            <a:rPr lang="ro-RO" sz="1000">
              <a:solidFill>
                <a:sysClr val="windowText" lastClr="000000"/>
              </a:solidFill>
            </a:rPr>
            <a:t> </a:t>
          </a:r>
          <a:r>
            <a:rPr lang="en-US" sz="1000">
              <a:solidFill>
                <a:sysClr val="windowText" lastClr="000000"/>
              </a:solidFill>
            </a:rPr>
            <a:t>ŞI</a:t>
          </a:r>
          <a:r>
            <a:rPr lang="ro-RO" sz="1000">
              <a:solidFill>
                <a:sysClr val="windowText" lastClr="000000"/>
              </a:solidFill>
            </a:rPr>
            <a:t> SELECȚIE</a:t>
          </a: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A4569C7F-D830-4E3A-8686-19D9CCDC322F}" type="presOf" srcId="{C6AEDF15-6271-47A9-B9AF-275E39124B1C}" destId="{FF025D21-BAFF-4322-9559-FBC108E7995C}" srcOrd="0" destOrd="0" presId="urn:microsoft.com/office/officeart/2005/8/layout/process4"/>
    <dgm:cxn modelId="{8A290C6D-1F5D-4CD7-8A03-4CC8B3BD3BF2}" type="presOf" srcId="{9D37D2A3-3B4B-435C-AFB4-B4EFB9C39A21}" destId="{B4CCAE6B-02BB-424B-8A3B-CD8002A76490}" srcOrd="0" destOrd="0" presId="urn:microsoft.com/office/officeart/2005/8/layout/process4"/>
    <dgm:cxn modelId="{064CB9C1-012F-439D-B290-85E9BD85245C}" type="presOf" srcId="{CF83F1BC-4DEB-43DC-9875-F7C28C20D7F1}" destId="{5C87F1F2-2951-47D5-A88F-774F31CF68F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1DD074EC-B3F3-43BB-AEB5-2C68D914F749}" type="presOf" srcId="{B8DEA9FF-083E-4D22-B073-E3BDC036BC96}" destId="{8BFE71AF-EF52-43B7-9547-E9A4B3EBBA4E}" srcOrd="0" destOrd="0" presId="urn:microsoft.com/office/officeart/2005/8/layout/process4"/>
    <dgm:cxn modelId="{B7B3052A-59FF-4C33-989C-29B52189B2CA}" type="presOf" srcId="{D59F0F87-FF9B-412B-9FF5-26CB6030410C}" destId="{8C99BAC8-20B8-45C1-A9B2-0D3E8F13E3CA}"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3DF3BF4A-D8B3-466B-B72A-28394D82A86A}" srcId="{C7ED63E8-2057-4D64-AF0B-59FF5CABA816}" destId="{CF83F1BC-4DEB-43DC-9875-F7C28C20D7F1}" srcOrd="8" destOrd="0" parTransId="{86605512-61A4-4093-9D5C-63CE84491863}" sibTransId="{D19A30B1-9294-4D50-876B-E391F26F4B46}"/>
    <dgm:cxn modelId="{58FBCED3-285F-4FF2-A8D1-EA99454634D1}" type="presOf" srcId="{C7ED63E8-2057-4D64-AF0B-59FF5CABA816}" destId="{FD0D5131-4155-4441-9AEB-8C296DCF8B68}" srcOrd="0" destOrd="0" presId="urn:microsoft.com/office/officeart/2005/8/layout/process4"/>
    <dgm:cxn modelId="{10BC9578-663A-4525-B820-76552EEBCE3E}" type="presOf" srcId="{29F45771-DB90-4033-B7E6-BAA4925FA1F8}" destId="{DDD3E176-499B-4788-85E1-FB4884F99956}"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420DD864-DCE0-46A3-A3E4-C5BC8B517CE4}" type="presOf" srcId="{D891A82F-8033-4F0E-8374-0FD39546B08C}" destId="{2FB82045-AB80-4F28-8F34-15F4E6BBECBC}" srcOrd="0" destOrd="0" presId="urn:microsoft.com/office/officeart/2005/8/layout/process4"/>
    <dgm:cxn modelId="{850634CB-7A4E-46F5-8F99-5BF8D33CAF54}" type="presOf" srcId="{27C8AD91-ECAB-4693-A62A-3037BCF94A25}" destId="{7250C249-C093-477C-A13C-9333064AC69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CBD412DF-CD58-4423-A884-1C28C8770BE8}" type="presOf" srcId="{B369847D-125A-46B6-809E-F5529FB748B5}" destId="{68D8CD53-6255-4017-B714-C4606B941783}" srcOrd="0" destOrd="0" presId="urn:microsoft.com/office/officeart/2005/8/layout/process4"/>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C8B12271-EC48-4DE5-8B6E-2827E49DD18D}" type="presOf" srcId="{D9B2E1C1-C5C2-44E4-BB9C-2F5D2B55BFD3}" destId="{8C0338EF-50AF-4AD7-B1BC-35F5AA3B913F}" srcOrd="0" destOrd="0" presId="urn:microsoft.com/office/officeart/2005/8/layout/process4"/>
    <dgm:cxn modelId="{1A70415C-6983-471E-9C50-714DBF2E9D99}" type="presParOf" srcId="{FD0D5131-4155-4441-9AEB-8C296DCF8B68}" destId="{60D5B0E7-BD5A-44A1-B6E5-9D978F77CDF9}" srcOrd="0" destOrd="0" presId="urn:microsoft.com/office/officeart/2005/8/layout/process4"/>
    <dgm:cxn modelId="{1520AFF5-4BDA-4F6F-B507-51FDA7C2B8ED}" type="presParOf" srcId="{60D5B0E7-BD5A-44A1-B6E5-9D978F77CDF9}" destId="{B4CCAE6B-02BB-424B-8A3B-CD8002A76490}" srcOrd="0" destOrd="0" presId="urn:microsoft.com/office/officeart/2005/8/layout/process4"/>
    <dgm:cxn modelId="{C6B70FDD-AB83-4D3B-BE8B-3F86B174601A}" type="presParOf" srcId="{FD0D5131-4155-4441-9AEB-8C296DCF8B68}" destId="{5D330BFE-8D1E-4546-8B65-480BB265F8AC}" srcOrd="1" destOrd="0" presId="urn:microsoft.com/office/officeart/2005/8/layout/process4"/>
    <dgm:cxn modelId="{38BDE543-7DEE-4014-93BE-802EBAF06D76}" type="presParOf" srcId="{FD0D5131-4155-4441-9AEB-8C296DCF8B68}" destId="{D13024EC-49A1-4C44-A249-E6A47D5E5415}" srcOrd="2" destOrd="0" presId="urn:microsoft.com/office/officeart/2005/8/layout/process4"/>
    <dgm:cxn modelId="{CDCC1DB6-68E1-4390-8B85-4C7A8767369D}" type="presParOf" srcId="{D13024EC-49A1-4C44-A249-E6A47D5E5415}" destId="{5C87F1F2-2951-47D5-A88F-774F31CF68F6}" srcOrd="0" destOrd="0" presId="urn:microsoft.com/office/officeart/2005/8/layout/process4"/>
    <dgm:cxn modelId="{58D8EC61-3BD7-4624-867F-1C7DCA401242}" type="presParOf" srcId="{FD0D5131-4155-4441-9AEB-8C296DCF8B68}" destId="{759A499F-A594-4266-9778-1789A7730F8B}" srcOrd="3" destOrd="0" presId="urn:microsoft.com/office/officeart/2005/8/layout/process4"/>
    <dgm:cxn modelId="{123C7E3D-F945-4691-9DA1-FBBBCE2A710D}" type="presParOf" srcId="{FD0D5131-4155-4441-9AEB-8C296DCF8B68}" destId="{43DB2ABA-6114-43A1-AE41-B140FD6579C7}" srcOrd="4" destOrd="0" presId="urn:microsoft.com/office/officeart/2005/8/layout/process4"/>
    <dgm:cxn modelId="{FD08DFC1-5911-488C-A862-1DFA2070994D}" type="presParOf" srcId="{43DB2ABA-6114-43A1-AE41-B140FD6579C7}" destId="{8C99BAC8-20B8-45C1-A9B2-0D3E8F13E3CA}" srcOrd="0" destOrd="0" presId="urn:microsoft.com/office/officeart/2005/8/layout/process4"/>
    <dgm:cxn modelId="{725561B7-680E-4BB8-9CB5-54B08BC44A19}" type="presParOf" srcId="{FD0D5131-4155-4441-9AEB-8C296DCF8B68}" destId="{334587ED-82A6-417B-A299-6671D4940B2E}" srcOrd="5" destOrd="0" presId="urn:microsoft.com/office/officeart/2005/8/layout/process4"/>
    <dgm:cxn modelId="{DC0342C5-75F1-43F9-965B-5589D2F1E1F7}" type="presParOf" srcId="{FD0D5131-4155-4441-9AEB-8C296DCF8B68}" destId="{B5C6898D-1239-4893-B88E-320C8FEA809C}" srcOrd="6" destOrd="0" presId="urn:microsoft.com/office/officeart/2005/8/layout/process4"/>
    <dgm:cxn modelId="{4F86F4CE-46F8-4A6A-9E7B-F7EF8DF04745}" type="presParOf" srcId="{B5C6898D-1239-4893-B88E-320C8FEA809C}" destId="{FF025D21-BAFF-4322-9559-FBC108E7995C}" srcOrd="0" destOrd="0" presId="urn:microsoft.com/office/officeart/2005/8/layout/process4"/>
    <dgm:cxn modelId="{F7831EB2-D4EA-46E0-867D-599D2508C137}" type="presParOf" srcId="{FD0D5131-4155-4441-9AEB-8C296DCF8B68}" destId="{A7734C38-E417-458E-9226-0668D0F73EAF}" srcOrd="7" destOrd="0" presId="urn:microsoft.com/office/officeart/2005/8/layout/process4"/>
    <dgm:cxn modelId="{FF8875BE-2F79-4252-A93C-32F1F07105DE}" type="presParOf" srcId="{FD0D5131-4155-4441-9AEB-8C296DCF8B68}" destId="{51EB7A87-30C6-4B95-9784-A16C241D17C9}" srcOrd="8" destOrd="0" presId="urn:microsoft.com/office/officeart/2005/8/layout/process4"/>
    <dgm:cxn modelId="{96475D2F-BB3C-493C-ACAA-FB8D6FC50567}" type="presParOf" srcId="{51EB7A87-30C6-4B95-9784-A16C241D17C9}" destId="{7250C249-C093-477C-A13C-9333064AC696}" srcOrd="0" destOrd="0" presId="urn:microsoft.com/office/officeart/2005/8/layout/process4"/>
    <dgm:cxn modelId="{91A9217A-8CCA-40CD-A796-9E013D614824}" type="presParOf" srcId="{FD0D5131-4155-4441-9AEB-8C296DCF8B68}" destId="{A5653DF0-8497-4FDE-975C-66CA9921A235}" srcOrd="9" destOrd="0" presId="urn:microsoft.com/office/officeart/2005/8/layout/process4"/>
    <dgm:cxn modelId="{C2CDDE4E-D12A-4C13-BD24-00F1A86C6DE3}" type="presParOf" srcId="{FD0D5131-4155-4441-9AEB-8C296DCF8B68}" destId="{27A93F62-095B-4245-9802-733EF30B7569}" srcOrd="10" destOrd="0" presId="urn:microsoft.com/office/officeart/2005/8/layout/process4"/>
    <dgm:cxn modelId="{E07D4C08-957B-42B4-9432-1D182B04BA98}" type="presParOf" srcId="{27A93F62-095B-4245-9802-733EF30B7569}" destId="{2FB82045-AB80-4F28-8F34-15F4E6BBECBC}" srcOrd="0" destOrd="0" presId="urn:microsoft.com/office/officeart/2005/8/layout/process4"/>
    <dgm:cxn modelId="{776C1630-288F-4994-B10C-4FEAD5285FB2}" type="presParOf" srcId="{FD0D5131-4155-4441-9AEB-8C296DCF8B68}" destId="{ADECDA57-8D44-427F-B5D5-FB259297EC6B}" srcOrd="11" destOrd="0" presId="urn:microsoft.com/office/officeart/2005/8/layout/process4"/>
    <dgm:cxn modelId="{FA2D0911-0A41-4F97-9B38-1DA974AB37D3}" type="presParOf" srcId="{FD0D5131-4155-4441-9AEB-8C296DCF8B68}" destId="{93999534-4633-40CD-9AE8-12EA68BACD41}" srcOrd="12" destOrd="0" presId="urn:microsoft.com/office/officeart/2005/8/layout/process4"/>
    <dgm:cxn modelId="{BF4E4765-3E59-4319-9B1D-6D51E4BBDAE4}" type="presParOf" srcId="{93999534-4633-40CD-9AE8-12EA68BACD41}" destId="{8BFE71AF-EF52-43B7-9547-E9A4B3EBBA4E}" srcOrd="0" destOrd="0" presId="urn:microsoft.com/office/officeart/2005/8/layout/process4"/>
    <dgm:cxn modelId="{698D717C-9C7D-4344-AB45-6CED6D5D2EA7}" type="presParOf" srcId="{FD0D5131-4155-4441-9AEB-8C296DCF8B68}" destId="{FE646FC5-2E60-4535-A31D-26712AF72D99}" srcOrd="13" destOrd="0" presId="urn:microsoft.com/office/officeart/2005/8/layout/process4"/>
    <dgm:cxn modelId="{98E71924-333D-4100-94A5-ED0072D615AB}" type="presParOf" srcId="{FD0D5131-4155-4441-9AEB-8C296DCF8B68}" destId="{8C7EA5A7-29D4-45EC-92E0-04FA03895E5F}" srcOrd="14" destOrd="0" presId="urn:microsoft.com/office/officeart/2005/8/layout/process4"/>
    <dgm:cxn modelId="{E6EF2559-4C7C-4F99-B922-FD0F5A3B9C24}" type="presParOf" srcId="{8C7EA5A7-29D4-45EC-92E0-04FA03895E5F}" destId="{8C0338EF-50AF-4AD7-B1BC-35F5AA3B913F}" srcOrd="0" destOrd="0" presId="urn:microsoft.com/office/officeart/2005/8/layout/process4"/>
    <dgm:cxn modelId="{F1176E42-EF25-4023-B705-92B24DFAB286}" type="presParOf" srcId="{FD0D5131-4155-4441-9AEB-8C296DCF8B68}" destId="{9014AEA4-4512-46CB-999A-F1529FE2E792}" srcOrd="15" destOrd="0" presId="urn:microsoft.com/office/officeart/2005/8/layout/process4"/>
    <dgm:cxn modelId="{4338A2B1-D0A6-4EBA-86B0-BBE918DB8C0A}" type="presParOf" srcId="{FD0D5131-4155-4441-9AEB-8C296DCF8B68}" destId="{17F95028-A881-432D-8A6D-1694F69DB9AE}" srcOrd="16" destOrd="0" presId="urn:microsoft.com/office/officeart/2005/8/layout/process4"/>
    <dgm:cxn modelId="{EED6E3D9-B00D-4240-9D2C-BE78D39EA00F}" type="presParOf" srcId="{17F95028-A881-432D-8A6D-1694F69DB9AE}" destId="{68D8CD53-6255-4017-B714-C4606B941783}" srcOrd="0" destOrd="0" presId="urn:microsoft.com/office/officeart/2005/8/layout/process4"/>
    <dgm:cxn modelId="{EE79C252-C73E-4D9E-8626-45F51D02B22D}" type="presParOf" srcId="{FD0D5131-4155-4441-9AEB-8C296DCF8B68}" destId="{E8C10D42-5241-4C53-BEBC-21568FB565FB}" srcOrd="17" destOrd="0" presId="urn:microsoft.com/office/officeart/2005/8/layout/process4"/>
    <dgm:cxn modelId="{8A1FD98F-3BA3-48B7-8F99-4E97341907C3}" type="presParOf" srcId="{FD0D5131-4155-4441-9AEB-8C296DCF8B68}" destId="{66238173-3260-4E70-A6DC-EBE317902488}" srcOrd="18" destOrd="0" presId="urn:microsoft.com/office/officeart/2005/8/layout/process4"/>
    <dgm:cxn modelId="{208371E0-EC46-4BB7-A631-D2EDA7887C9C}"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a:t>
          </a:r>
          <a:r>
            <a:rPr lang="ro-RO" sz="1000" kern="1200">
              <a:solidFill>
                <a:sysClr val="windowText" lastClr="000000"/>
              </a:solidFill>
            </a:rPr>
            <a:t>,</a:t>
          </a:r>
          <a:r>
            <a:rPr lang="en-US" sz="1000" kern="1200">
              <a:solidFill>
                <a:sysClr val="windowText" lastClr="000000"/>
              </a:solidFill>
            </a:rPr>
            <a:t> ELIGIBILITATE</a:t>
          </a:r>
          <a:r>
            <a:rPr lang="ro-RO" sz="1000" kern="1200">
              <a:solidFill>
                <a:sysClr val="windowText" lastClr="000000"/>
              </a:solidFill>
            </a:rPr>
            <a:t> </a:t>
          </a:r>
          <a:r>
            <a:rPr lang="en-US" sz="1000" kern="1200">
              <a:solidFill>
                <a:sysClr val="windowText" lastClr="000000"/>
              </a:solidFill>
            </a:rPr>
            <a:t>ŞI</a:t>
          </a:r>
          <a:r>
            <a:rPr lang="ro-RO" sz="1000" kern="1200">
              <a:solidFill>
                <a:sysClr val="windowText" lastClr="000000"/>
              </a:solidFill>
            </a:rPr>
            <a:t> SELECȚIE</a:t>
          </a: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160E-CD48-4A82-B0F3-B60CD323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Dell2</cp:lastModifiedBy>
  <cp:revision>2</cp:revision>
  <cp:lastPrinted>2017-07-10T09:55:00Z</cp:lastPrinted>
  <dcterms:created xsi:type="dcterms:W3CDTF">2019-04-12T07:39:00Z</dcterms:created>
  <dcterms:modified xsi:type="dcterms:W3CDTF">2019-04-12T07:39:00Z</dcterms:modified>
</cp:coreProperties>
</file>