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92" w:rsidRPr="00C3626C" w:rsidRDefault="00331B92" w:rsidP="00331B92">
      <w:pPr>
        <w:pStyle w:val="Header"/>
        <w:jc w:val="both"/>
        <w:rPr>
          <w:rFonts w:cs="Arial"/>
          <w:szCs w:val="24"/>
        </w:rPr>
      </w:pPr>
      <w:r w:rsidRPr="00C3626C">
        <w:rPr>
          <w:rFonts w:cs="Arial"/>
          <w:szCs w:val="24"/>
        </w:rPr>
        <w:t xml:space="preserve">         </w:t>
      </w:r>
    </w:p>
    <w:p w:rsidR="00331B92" w:rsidRPr="00C3626C" w:rsidRDefault="00331B92" w:rsidP="00331B92">
      <w:pPr>
        <w:tabs>
          <w:tab w:val="left" w:pos="2580"/>
        </w:tabs>
        <w:spacing w:line="360" w:lineRule="auto"/>
        <w:jc w:val="both"/>
        <w:rPr>
          <w:rFonts w:cs="Arial"/>
          <w:szCs w:val="24"/>
        </w:rPr>
      </w:pPr>
      <w:r w:rsidRPr="00C3626C">
        <w:rPr>
          <w:rFonts w:cs="Arial"/>
          <w:szCs w:val="24"/>
        </w:rPr>
        <w:tab/>
      </w:r>
    </w:p>
    <w:p w:rsidR="00331B92" w:rsidRPr="00C3626C" w:rsidRDefault="00331B92" w:rsidP="00331B92">
      <w:pPr>
        <w:spacing w:line="240" w:lineRule="auto"/>
        <w:jc w:val="center"/>
        <w:rPr>
          <w:rFonts w:cs="Arial"/>
          <w:b/>
          <w:szCs w:val="24"/>
        </w:rPr>
      </w:pPr>
    </w:p>
    <w:p w:rsidR="00331B92" w:rsidRPr="00C3626C" w:rsidRDefault="00331B92" w:rsidP="00331B92">
      <w:pPr>
        <w:spacing w:line="240" w:lineRule="auto"/>
        <w:jc w:val="center"/>
        <w:rPr>
          <w:rFonts w:cs="Arial"/>
          <w:b/>
          <w:szCs w:val="24"/>
        </w:rPr>
      </w:pPr>
    </w:p>
    <w:p w:rsidR="00D516F2" w:rsidRDefault="00D516F2" w:rsidP="00331B92">
      <w:pPr>
        <w:spacing w:line="240" w:lineRule="auto"/>
        <w:jc w:val="center"/>
        <w:rPr>
          <w:rFonts w:cs="Arial"/>
          <w:b/>
          <w:sz w:val="52"/>
          <w:szCs w:val="52"/>
        </w:rPr>
      </w:pPr>
    </w:p>
    <w:p w:rsidR="008C7B1E" w:rsidRPr="00C3626C" w:rsidRDefault="008C7B1E" w:rsidP="00331B92">
      <w:pPr>
        <w:spacing w:line="240" w:lineRule="auto"/>
        <w:jc w:val="center"/>
        <w:rPr>
          <w:rFonts w:cs="Arial"/>
          <w:b/>
          <w:sz w:val="52"/>
          <w:szCs w:val="52"/>
        </w:rPr>
      </w:pPr>
    </w:p>
    <w:p w:rsidR="00331B92" w:rsidRPr="00C3626C" w:rsidRDefault="00331B92" w:rsidP="00331B92">
      <w:pPr>
        <w:spacing w:line="240" w:lineRule="auto"/>
        <w:jc w:val="center"/>
        <w:rPr>
          <w:rFonts w:cs="Arial"/>
          <w:b/>
          <w:sz w:val="52"/>
          <w:szCs w:val="52"/>
        </w:rPr>
      </w:pPr>
      <w:r w:rsidRPr="00C3626C">
        <w:rPr>
          <w:rFonts w:cs="Arial"/>
          <w:b/>
          <w:sz w:val="52"/>
          <w:szCs w:val="52"/>
        </w:rPr>
        <w:t>GHIDUL SOLICITANTULUI</w:t>
      </w:r>
    </w:p>
    <w:p w:rsidR="00331B92" w:rsidRPr="00C3626C" w:rsidRDefault="002C418E" w:rsidP="00331B92">
      <w:pPr>
        <w:spacing w:line="240" w:lineRule="auto"/>
        <w:jc w:val="center"/>
        <w:rPr>
          <w:rFonts w:cs="Arial"/>
          <w:b/>
          <w:sz w:val="52"/>
          <w:szCs w:val="52"/>
        </w:rPr>
      </w:pPr>
      <w:r>
        <w:rPr>
          <w:rFonts w:cs="Arial"/>
          <w:b/>
          <w:sz w:val="52"/>
          <w:szCs w:val="52"/>
        </w:rPr>
        <w:t>Măsura M1</w:t>
      </w:r>
      <w:r w:rsidR="00680306" w:rsidRPr="00C3626C">
        <w:rPr>
          <w:rFonts w:cs="Arial"/>
          <w:b/>
          <w:sz w:val="52"/>
          <w:szCs w:val="52"/>
        </w:rPr>
        <w:t>/2A</w:t>
      </w:r>
      <w:r w:rsidR="00331B92" w:rsidRPr="00C3626C">
        <w:rPr>
          <w:rFonts w:cs="Arial"/>
          <w:b/>
          <w:sz w:val="52"/>
          <w:szCs w:val="52"/>
        </w:rPr>
        <w:t xml:space="preserve"> –</w:t>
      </w:r>
    </w:p>
    <w:p w:rsidR="00331B92" w:rsidRPr="00C3626C" w:rsidRDefault="002C418E" w:rsidP="00331B92">
      <w:pPr>
        <w:spacing w:line="240" w:lineRule="auto"/>
        <w:jc w:val="center"/>
        <w:rPr>
          <w:rFonts w:cs="Arial"/>
          <w:b/>
          <w:sz w:val="52"/>
          <w:szCs w:val="52"/>
        </w:rPr>
      </w:pPr>
      <w:r>
        <w:rPr>
          <w:rFonts w:cs="Arial"/>
          <w:b/>
          <w:sz w:val="52"/>
          <w:szCs w:val="52"/>
        </w:rPr>
        <w:t xml:space="preserve">INVESTIŢII ÎN EXPLOATAŢII AGRICOLE ÎN TERITORIUL </w:t>
      </w:r>
      <w:r w:rsidR="00331B92" w:rsidRPr="00C3626C">
        <w:rPr>
          <w:rFonts w:cs="Arial"/>
          <w:b/>
          <w:sz w:val="52"/>
          <w:szCs w:val="52"/>
        </w:rPr>
        <w:t>MVS</w:t>
      </w:r>
    </w:p>
    <w:p w:rsidR="00331B92" w:rsidRPr="00C3626C" w:rsidRDefault="00331B92" w:rsidP="00331B92">
      <w:pPr>
        <w:tabs>
          <w:tab w:val="left" w:pos="2580"/>
        </w:tabs>
        <w:spacing w:line="360" w:lineRule="auto"/>
        <w:jc w:val="center"/>
        <w:rPr>
          <w:rFonts w:cs="Arial"/>
          <w:sz w:val="48"/>
          <w:szCs w:val="52"/>
        </w:rPr>
      </w:pPr>
      <w:r w:rsidRPr="00C3626C">
        <w:rPr>
          <w:rFonts w:cs="Arial"/>
          <w:sz w:val="48"/>
          <w:szCs w:val="52"/>
          <w:lang w:val="ro-RO"/>
        </w:rPr>
        <w:t>-</w:t>
      </w:r>
      <w:r w:rsidR="00FA68DC">
        <w:rPr>
          <w:rFonts w:cs="Arial"/>
          <w:sz w:val="48"/>
          <w:szCs w:val="52"/>
        </w:rPr>
        <w:t xml:space="preserve"> Sesiunea 2</w:t>
      </w:r>
      <w:r w:rsidR="0098657C">
        <w:rPr>
          <w:rFonts w:cs="Arial"/>
          <w:sz w:val="48"/>
          <w:szCs w:val="52"/>
        </w:rPr>
        <w:t>/2018</w:t>
      </w:r>
    </w:p>
    <w:p w:rsidR="00331B92" w:rsidRPr="00C3626C" w:rsidRDefault="00D516F2" w:rsidP="00D516F2">
      <w:pPr>
        <w:tabs>
          <w:tab w:val="left" w:pos="3810"/>
        </w:tabs>
        <w:spacing w:line="360" w:lineRule="auto"/>
        <w:rPr>
          <w:rFonts w:cs="Arial"/>
          <w:szCs w:val="24"/>
        </w:rPr>
      </w:pPr>
      <w:r w:rsidRPr="00C3626C">
        <w:rPr>
          <w:rFonts w:cs="Arial"/>
          <w:szCs w:val="24"/>
        </w:rPr>
        <w:tab/>
      </w: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Pr="00C3626C" w:rsidRDefault="00331B92" w:rsidP="00331B92">
      <w:pPr>
        <w:spacing w:line="360" w:lineRule="auto"/>
        <w:jc w:val="both"/>
        <w:rPr>
          <w:rFonts w:cs="Arial"/>
          <w:szCs w:val="24"/>
        </w:rPr>
      </w:pPr>
    </w:p>
    <w:p w:rsidR="00C3626C" w:rsidRDefault="00C3626C" w:rsidP="00331B92">
      <w:pPr>
        <w:spacing w:line="360" w:lineRule="auto"/>
        <w:jc w:val="both"/>
        <w:rPr>
          <w:rFonts w:cs="Arial"/>
          <w:szCs w:val="24"/>
        </w:rPr>
      </w:pPr>
    </w:p>
    <w:p w:rsidR="008C7B1E" w:rsidRDefault="008C7B1E" w:rsidP="00331B92">
      <w:pPr>
        <w:spacing w:line="360" w:lineRule="auto"/>
        <w:jc w:val="both"/>
        <w:rPr>
          <w:rFonts w:cs="Arial"/>
          <w:szCs w:val="24"/>
        </w:rPr>
      </w:pPr>
    </w:p>
    <w:p w:rsidR="00C3626C" w:rsidRDefault="00C3626C" w:rsidP="00331B92">
      <w:pPr>
        <w:spacing w:line="360" w:lineRule="auto"/>
        <w:jc w:val="both"/>
        <w:rPr>
          <w:rFonts w:cs="Arial"/>
          <w:szCs w:val="24"/>
        </w:rPr>
      </w:pPr>
    </w:p>
    <w:sdt>
      <w:sdtPr>
        <w:rPr>
          <w:rFonts w:eastAsiaTheme="minorHAnsi" w:cstheme="minorBidi"/>
          <w:bCs w:val="0"/>
          <w:color w:val="auto"/>
          <w:sz w:val="24"/>
          <w:szCs w:val="22"/>
          <w:lang w:eastAsia="en-US"/>
        </w:rPr>
        <w:id w:val="1331714177"/>
        <w:docPartObj>
          <w:docPartGallery w:val="Table of Contents"/>
          <w:docPartUnique/>
        </w:docPartObj>
      </w:sdtPr>
      <w:sdtEndPr>
        <w:rPr>
          <w:b/>
          <w:noProof/>
        </w:rPr>
      </w:sdtEndPr>
      <w:sdtContent>
        <w:p w:rsidR="00603A0A" w:rsidRDefault="00603A0A">
          <w:pPr>
            <w:pStyle w:val="TOCHeading"/>
          </w:pPr>
          <w:r>
            <w:t>Contents</w:t>
          </w:r>
        </w:p>
        <w:p w:rsidR="00750267" w:rsidRDefault="00603A0A">
          <w:pPr>
            <w:pStyle w:val="TOC1"/>
            <w:rPr>
              <w:rFonts w:asciiTheme="minorHAnsi" w:eastAsiaTheme="minorEastAsia" w:hAnsiTheme="minorHAnsi" w:cstheme="minorBidi"/>
              <w:b w:val="0"/>
              <w:sz w:val="22"/>
              <w:szCs w:val="22"/>
              <w:lang w:eastAsia="ro-RO"/>
            </w:rPr>
          </w:pPr>
          <w:r>
            <w:fldChar w:fldCharType="begin"/>
          </w:r>
          <w:r>
            <w:instrText xml:space="preserve"> TOC \o "1-3" \h \z \u </w:instrText>
          </w:r>
          <w:r>
            <w:fldChar w:fldCharType="separate"/>
          </w:r>
          <w:hyperlink w:anchor="_Toc491852173" w:history="1">
            <w:r w:rsidR="00750267" w:rsidRPr="009101FA">
              <w:rPr>
                <w:rStyle w:val="Hyperlink"/>
              </w:rPr>
              <w:t>CAPITOLUL 1 – DEFINIŢII ŞI ABREVIERI</w:t>
            </w:r>
            <w:r w:rsidR="00750267">
              <w:rPr>
                <w:webHidden/>
              </w:rPr>
              <w:tab/>
            </w:r>
            <w:r w:rsidR="00750267">
              <w:rPr>
                <w:webHidden/>
              </w:rPr>
              <w:fldChar w:fldCharType="begin"/>
            </w:r>
            <w:r w:rsidR="00750267">
              <w:rPr>
                <w:webHidden/>
              </w:rPr>
              <w:instrText xml:space="preserve"> PAGEREF _Toc491852173 \h </w:instrText>
            </w:r>
            <w:r w:rsidR="00750267">
              <w:rPr>
                <w:webHidden/>
              </w:rPr>
            </w:r>
            <w:r w:rsidR="00750267">
              <w:rPr>
                <w:webHidden/>
              </w:rPr>
              <w:fldChar w:fldCharType="separate"/>
            </w:r>
            <w:r w:rsidR="007D508E">
              <w:rPr>
                <w:webHidden/>
              </w:rPr>
              <w:t>5</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74" w:history="1">
            <w:r w:rsidR="00750267" w:rsidRPr="009101FA">
              <w:rPr>
                <w:rStyle w:val="Hyperlink"/>
              </w:rPr>
              <w:t>1.1 Definiții</w:t>
            </w:r>
            <w:r w:rsidR="00750267">
              <w:rPr>
                <w:webHidden/>
              </w:rPr>
              <w:tab/>
            </w:r>
            <w:r w:rsidR="00750267">
              <w:rPr>
                <w:webHidden/>
              </w:rPr>
              <w:fldChar w:fldCharType="begin"/>
            </w:r>
            <w:r w:rsidR="00750267">
              <w:rPr>
                <w:webHidden/>
              </w:rPr>
              <w:instrText xml:space="preserve"> PAGEREF _Toc491852174 \h </w:instrText>
            </w:r>
            <w:r w:rsidR="00750267">
              <w:rPr>
                <w:webHidden/>
              </w:rPr>
            </w:r>
            <w:r w:rsidR="00750267">
              <w:rPr>
                <w:webHidden/>
              </w:rPr>
              <w:fldChar w:fldCharType="separate"/>
            </w:r>
            <w:r w:rsidR="007D508E">
              <w:rPr>
                <w:webHidden/>
              </w:rPr>
              <w:t>5</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75" w:history="1">
            <w:r w:rsidR="00750267" w:rsidRPr="009101FA">
              <w:rPr>
                <w:rStyle w:val="Hyperlink"/>
              </w:rPr>
              <w:t>1.2 Abrevieri</w:t>
            </w:r>
            <w:r w:rsidR="00750267">
              <w:rPr>
                <w:webHidden/>
              </w:rPr>
              <w:tab/>
            </w:r>
            <w:r w:rsidR="00750267">
              <w:rPr>
                <w:webHidden/>
              </w:rPr>
              <w:fldChar w:fldCharType="begin"/>
            </w:r>
            <w:r w:rsidR="00750267">
              <w:rPr>
                <w:webHidden/>
              </w:rPr>
              <w:instrText xml:space="preserve"> PAGEREF _Toc491852175 \h </w:instrText>
            </w:r>
            <w:r w:rsidR="00750267">
              <w:rPr>
                <w:webHidden/>
              </w:rPr>
            </w:r>
            <w:r w:rsidR="00750267">
              <w:rPr>
                <w:webHidden/>
              </w:rPr>
              <w:fldChar w:fldCharType="separate"/>
            </w:r>
            <w:r w:rsidR="007D508E">
              <w:rPr>
                <w:webHidden/>
              </w:rPr>
              <w:t>9</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76" w:history="1">
            <w:r w:rsidR="00750267" w:rsidRPr="009101FA">
              <w:rPr>
                <w:rStyle w:val="Hyperlink"/>
              </w:rPr>
              <w:t>CAPITOLUL 2 – PREVEDERI GENERALE</w:t>
            </w:r>
            <w:r w:rsidR="00750267">
              <w:rPr>
                <w:webHidden/>
              </w:rPr>
              <w:tab/>
            </w:r>
            <w:r w:rsidR="00750267">
              <w:rPr>
                <w:webHidden/>
              </w:rPr>
              <w:fldChar w:fldCharType="begin"/>
            </w:r>
            <w:r w:rsidR="00750267">
              <w:rPr>
                <w:webHidden/>
              </w:rPr>
              <w:instrText xml:space="preserve"> PAGEREF _Toc491852176 \h </w:instrText>
            </w:r>
            <w:r w:rsidR="00750267">
              <w:rPr>
                <w:webHidden/>
              </w:rPr>
            </w:r>
            <w:r w:rsidR="00750267">
              <w:rPr>
                <w:webHidden/>
              </w:rPr>
              <w:fldChar w:fldCharType="separate"/>
            </w:r>
            <w:r w:rsidR="007D508E">
              <w:rPr>
                <w:webHidden/>
              </w:rPr>
              <w:t>10</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77" w:history="1">
            <w:r w:rsidR="00750267" w:rsidRPr="009101FA">
              <w:rPr>
                <w:rStyle w:val="Hyperlink"/>
              </w:rPr>
              <w:t>2.1 Contribuția măsurii</w:t>
            </w:r>
            <w:r w:rsidR="00750267">
              <w:rPr>
                <w:webHidden/>
              </w:rPr>
              <w:tab/>
            </w:r>
            <w:r w:rsidR="00750267">
              <w:rPr>
                <w:webHidden/>
              </w:rPr>
              <w:fldChar w:fldCharType="begin"/>
            </w:r>
            <w:r w:rsidR="00750267">
              <w:rPr>
                <w:webHidden/>
              </w:rPr>
              <w:instrText xml:space="preserve"> PAGEREF _Toc491852177 \h </w:instrText>
            </w:r>
            <w:r w:rsidR="00750267">
              <w:rPr>
                <w:webHidden/>
              </w:rPr>
            </w:r>
            <w:r w:rsidR="00750267">
              <w:rPr>
                <w:webHidden/>
              </w:rPr>
              <w:fldChar w:fldCharType="separate"/>
            </w:r>
            <w:r w:rsidR="007D508E">
              <w:rPr>
                <w:webHidden/>
              </w:rPr>
              <w:t>10</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78" w:history="1">
            <w:r w:rsidR="00750267" w:rsidRPr="009101FA">
              <w:rPr>
                <w:rStyle w:val="Hyperlink"/>
              </w:rPr>
              <w:t>2.2 Contribuția publică</w:t>
            </w:r>
            <w:r w:rsidR="00750267">
              <w:rPr>
                <w:webHidden/>
              </w:rPr>
              <w:tab/>
            </w:r>
            <w:r w:rsidR="00750267">
              <w:rPr>
                <w:webHidden/>
              </w:rPr>
              <w:fldChar w:fldCharType="begin"/>
            </w:r>
            <w:r w:rsidR="00750267">
              <w:rPr>
                <w:webHidden/>
              </w:rPr>
              <w:instrText xml:space="preserve"> PAGEREF _Toc491852178 \h </w:instrText>
            </w:r>
            <w:r w:rsidR="00750267">
              <w:rPr>
                <w:webHidden/>
              </w:rPr>
            </w:r>
            <w:r w:rsidR="00750267">
              <w:rPr>
                <w:webHidden/>
              </w:rPr>
              <w:fldChar w:fldCharType="separate"/>
            </w:r>
            <w:r w:rsidR="007D508E">
              <w:rPr>
                <w:webHidden/>
              </w:rPr>
              <w:t>11</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79" w:history="1">
            <w:r w:rsidR="00750267" w:rsidRPr="009101FA">
              <w:rPr>
                <w:rStyle w:val="Hyperlink"/>
              </w:rPr>
              <w:t>2.3 Contribuția publică totală a măsurii</w:t>
            </w:r>
            <w:r w:rsidR="00750267">
              <w:rPr>
                <w:webHidden/>
              </w:rPr>
              <w:tab/>
            </w:r>
            <w:r w:rsidR="00750267">
              <w:rPr>
                <w:webHidden/>
              </w:rPr>
              <w:fldChar w:fldCharType="begin"/>
            </w:r>
            <w:r w:rsidR="00750267">
              <w:rPr>
                <w:webHidden/>
              </w:rPr>
              <w:instrText xml:space="preserve"> PAGEREF _Toc491852179 \h </w:instrText>
            </w:r>
            <w:r w:rsidR="00750267">
              <w:rPr>
                <w:webHidden/>
              </w:rPr>
            </w:r>
            <w:r w:rsidR="00750267">
              <w:rPr>
                <w:webHidden/>
              </w:rPr>
              <w:fldChar w:fldCharType="separate"/>
            </w:r>
            <w:r w:rsidR="007D508E">
              <w:rPr>
                <w:webHidden/>
              </w:rPr>
              <w:t>11</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0" w:history="1">
            <w:r w:rsidR="00750267" w:rsidRPr="009101FA">
              <w:rPr>
                <w:rStyle w:val="Hyperlink"/>
              </w:rPr>
              <w:t>2.4 Tipul spijinului</w:t>
            </w:r>
            <w:r w:rsidR="00750267">
              <w:rPr>
                <w:webHidden/>
              </w:rPr>
              <w:tab/>
            </w:r>
            <w:r w:rsidR="00750267">
              <w:rPr>
                <w:webHidden/>
              </w:rPr>
              <w:fldChar w:fldCharType="begin"/>
            </w:r>
            <w:r w:rsidR="00750267">
              <w:rPr>
                <w:webHidden/>
              </w:rPr>
              <w:instrText xml:space="preserve"> PAGEREF _Toc491852180 \h </w:instrText>
            </w:r>
            <w:r w:rsidR="00750267">
              <w:rPr>
                <w:webHidden/>
              </w:rPr>
            </w:r>
            <w:r w:rsidR="00750267">
              <w:rPr>
                <w:webHidden/>
              </w:rPr>
              <w:fldChar w:fldCharType="separate"/>
            </w:r>
            <w:r w:rsidR="007D508E">
              <w:rPr>
                <w:webHidden/>
              </w:rPr>
              <w:t>11</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1" w:history="1">
            <w:r w:rsidR="00750267" w:rsidRPr="009101FA">
              <w:rPr>
                <w:rStyle w:val="Hyperlink"/>
              </w:rPr>
              <w:t>2.5. Sume aplicabile și rata spijinului</w:t>
            </w:r>
            <w:r w:rsidR="00750267">
              <w:rPr>
                <w:webHidden/>
              </w:rPr>
              <w:tab/>
            </w:r>
            <w:r w:rsidR="00750267">
              <w:rPr>
                <w:webHidden/>
              </w:rPr>
              <w:fldChar w:fldCharType="begin"/>
            </w:r>
            <w:r w:rsidR="00750267">
              <w:rPr>
                <w:webHidden/>
              </w:rPr>
              <w:instrText xml:space="preserve"> PAGEREF _Toc491852181 \h </w:instrText>
            </w:r>
            <w:r w:rsidR="00750267">
              <w:rPr>
                <w:webHidden/>
              </w:rPr>
            </w:r>
            <w:r w:rsidR="00750267">
              <w:rPr>
                <w:webHidden/>
              </w:rPr>
              <w:fldChar w:fldCharType="separate"/>
            </w:r>
            <w:r w:rsidR="007D508E">
              <w:rPr>
                <w:webHidden/>
              </w:rPr>
              <w:t>12</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2" w:history="1">
            <w:r w:rsidR="00750267" w:rsidRPr="009101FA">
              <w:rPr>
                <w:rStyle w:val="Hyperlink"/>
              </w:rPr>
              <w:t>2.6 Legislația europeană și națională</w:t>
            </w:r>
            <w:r w:rsidR="00750267">
              <w:rPr>
                <w:webHidden/>
              </w:rPr>
              <w:tab/>
            </w:r>
            <w:r w:rsidR="00750267">
              <w:rPr>
                <w:webHidden/>
              </w:rPr>
              <w:fldChar w:fldCharType="begin"/>
            </w:r>
            <w:r w:rsidR="00750267">
              <w:rPr>
                <w:webHidden/>
              </w:rPr>
              <w:instrText xml:space="preserve"> PAGEREF _Toc491852182 \h </w:instrText>
            </w:r>
            <w:r w:rsidR="00750267">
              <w:rPr>
                <w:webHidden/>
              </w:rPr>
            </w:r>
            <w:r w:rsidR="00750267">
              <w:rPr>
                <w:webHidden/>
              </w:rPr>
              <w:fldChar w:fldCharType="separate"/>
            </w:r>
            <w:r w:rsidR="007D508E">
              <w:rPr>
                <w:webHidden/>
              </w:rPr>
              <w:t>12</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3" w:history="1">
            <w:r w:rsidR="00750267" w:rsidRPr="009101FA">
              <w:rPr>
                <w:rStyle w:val="Hyperlink"/>
              </w:rPr>
              <w:t>2.7 Aria de aplicabilitate a măsurii</w:t>
            </w:r>
            <w:r w:rsidR="00750267">
              <w:rPr>
                <w:webHidden/>
              </w:rPr>
              <w:tab/>
            </w:r>
            <w:r w:rsidR="00750267">
              <w:rPr>
                <w:webHidden/>
              </w:rPr>
              <w:fldChar w:fldCharType="begin"/>
            </w:r>
            <w:r w:rsidR="00750267">
              <w:rPr>
                <w:webHidden/>
              </w:rPr>
              <w:instrText xml:space="preserve"> PAGEREF _Toc491852183 \h </w:instrText>
            </w:r>
            <w:r w:rsidR="00750267">
              <w:rPr>
                <w:webHidden/>
              </w:rPr>
            </w:r>
            <w:r w:rsidR="00750267">
              <w:rPr>
                <w:webHidden/>
              </w:rPr>
              <w:fldChar w:fldCharType="separate"/>
            </w:r>
            <w:r w:rsidR="007D508E">
              <w:rPr>
                <w:webHidden/>
              </w:rPr>
              <w:t>16</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84" w:history="1">
            <w:r w:rsidR="00750267" w:rsidRPr="009101FA">
              <w:rPr>
                <w:rStyle w:val="Hyperlink"/>
              </w:rPr>
              <w:t>CAPITOLUL 3 – DEPUNEREA PROIECTELOR</w:t>
            </w:r>
            <w:r w:rsidR="00750267">
              <w:rPr>
                <w:webHidden/>
              </w:rPr>
              <w:tab/>
            </w:r>
            <w:r w:rsidR="00750267">
              <w:rPr>
                <w:webHidden/>
              </w:rPr>
              <w:fldChar w:fldCharType="begin"/>
            </w:r>
            <w:r w:rsidR="00750267">
              <w:rPr>
                <w:webHidden/>
              </w:rPr>
              <w:instrText xml:space="preserve"> PAGEREF _Toc491852184 \h </w:instrText>
            </w:r>
            <w:r w:rsidR="00750267">
              <w:rPr>
                <w:webHidden/>
              </w:rPr>
            </w:r>
            <w:r w:rsidR="00750267">
              <w:rPr>
                <w:webHidden/>
              </w:rPr>
              <w:fldChar w:fldCharType="separate"/>
            </w:r>
            <w:r w:rsidR="007D508E">
              <w:rPr>
                <w:webHidden/>
              </w:rPr>
              <w:t>17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5" w:history="1">
            <w:r w:rsidR="00750267" w:rsidRPr="009101FA">
              <w:rPr>
                <w:rStyle w:val="Hyperlink"/>
              </w:rPr>
              <w:t>3.1 Depunerea proiectelor</w:t>
            </w:r>
            <w:r w:rsidR="00750267">
              <w:rPr>
                <w:webHidden/>
              </w:rPr>
              <w:tab/>
            </w:r>
            <w:r w:rsidR="00750267">
              <w:rPr>
                <w:webHidden/>
              </w:rPr>
              <w:fldChar w:fldCharType="begin"/>
            </w:r>
            <w:r w:rsidR="00750267">
              <w:rPr>
                <w:webHidden/>
              </w:rPr>
              <w:instrText xml:space="preserve"> PAGEREF _Toc491852185 \h </w:instrText>
            </w:r>
            <w:r w:rsidR="00750267">
              <w:rPr>
                <w:webHidden/>
              </w:rPr>
            </w:r>
            <w:r w:rsidR="00750267">
              <w:rPr>
                <w:webHidden/>
              </w:rPr>
              <w:fldChar w:fldCharType="separate"/>
            </w:r>
            <w:r w:rsidR="007D508E">
              <w:rPr>
                <w:webHidden/>
              </w:rPr>
              <w:t>17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6" w:history="1">
            <w:r w:rsidR="00750267" w:rsidRPr="009101FA">
              <w:rPr>
                <w:rStyle w:val="Hyperlink"/>
              </w:rPr>
              <w:t>3.2 Perioada de depunere a proiectelor</w:t>
            </w:r>
            <w:r w:rsidR="00750267">
              <w:rPr>
                <w:webHidden/>
              </w:rPr>
              <w:tab/>
            </w:r>
            <w:r w:rsidR="00750267">
              <w:rPr>
                <w:webHidden/>
              </w:rPr>
              <w:fldChar w:fldCharType="begin"/>
            </w:r>
            <w:r w:rsidR="00750267">
              <w:rPr>
                <w:webHidden/>
              </w:rPr>
              <w:instrText xml:space="preserve"> PAGEREF _Toc491852186 \h </w:instrText>
            </w:r>
            <w:r w:rsidR="00750267">
              <w:rPr>
                <w:webHidden/>
              </w:rPr>
            </w:r>
            <w:r w:rsidR="00750267">
              <w:rPr>
                <w:webHidden/>
              </w:rPr>
              <w:fldChar w:fldCharType="separate"/>
            </w:r>
            <w:r w:rsidR="007D508E">
              <w:rPr>
                <w:webHidden/>
              </w:rPr>
              <w:t>17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7" w:history="1">
            <w:r w:rsidR="00750267" w:rsidRPr="009101FA">
              <w:rPr>
                <w:rStyle w:val="Hyperlink"/>
              </w:rPr>
              <w:t>3.3 Alocarea pe sesiune</w:t>
            </w:r>
            <w:r w:rsidR="00750267">
              <w:rPr>
                <w:webHidden/>
              </w:rPr>
              <w:tab/>
            </w:r>
            <w:r w:rsidR="00750267">
              <w:rPr>
                <w:webHidden/>
              </w:rPr>
              <w:fldChar w:fldCharType="begin"/>
            </w:r>
            <w:r w:rsidR="00750267">
              <w:rPr>
                <w:webHidden/>
              </w:rPr>
              <w:instrText xml:space="preserve"> PAGEREF _Toc491852187 \h </w:instrText>
            </w:r>
            <w:r w:rsidR="00750267">
              <w:rPr>
                <w:webHidden/>
              </w:rPr>
            </w:r>
            <w:r w:rsidR="00750267">
              <w:rPr>
                <w:webHidden/>
              </w:rPr>
              <w:fldChar w:fldCharType="separate"/>
            </w:r>
            <w:r w:rsidR="007D508E">
              <w:rPr>
                <w:webHidden/>
              </w:rPr>
              <w:t>17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88" w:history="1">
            <w:r w:rsidR="00750267" w:rsidRPr="009101FA">
              <w:rPr>
                <w:rStyle w:val="Hyperlink"/>
              </w:rPr>
              <w:t>3.4 Punctajul minim pentru un proiect</w:t>
            </w:r>
            <w:r w:rsidR="00750267">
              <w:rPr>
                <w:webHidden/>
              </w:rPr>
              <w:tab/>
            </w:r>
            <w:r w:rsidR="00750267">
              <w:rPr>
                <w:webHidden/>
              </w:rPr>
              <w:fldChar w:fldCharType="begin"/>
            </w:r>
            <w:r w:rsidR="00750267">
              <w:rPr>
                <w:webHidden/>
              </w:rPr>
              <w:instrText xml:space="preserve"> PAGEREF _Toc491852188 \h </w:instrText>
            </w:r>
            <w:r w:rsidR="00750267">
              <w:rPr>
                <w:webHidden/>
              </w:rPr>
            </w:r>
            <w:r w:rsidR="00750267">
              <w:rPr>
                <w:webHidden/>
              </w:rPr>
              <w:fldChar w:fldCharType="separate"/>
            </w:r>
            <w:r w:rsidR="007D508E">
              <w:rPr>
                <w:webHidden/>
              </w:rPr>
              <w:t>17</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89" w:history="1">
            <w:r w:rsidR="00750267" w:rsidRPr="009101FA">
              <w:rPr>
                <w:rStyle w:val="Hyperlink"/>
              </w:rPr>
              <w:t>CAPITOLUL 4 – CATEGORIILE DE BENEFICIARI ELIGIBILI</w:t>
            </w:r>
            <w:r w:rsidR="00750267">
              <w:rPr>
                <w:webHidden/>
              </w:rPr>
              <w:tab/>
            </w:r>
            <w:r w:rsidR="00750267">
              <w:rPr>
                <w:webHidden/>
              </w:rPr>
              <w:fldChar w:fldCharType="begin"/>
            </w:r>
            <w:r w:rsidR="00750267">
              <w:rPr>
                <w:webHidden/>
              </w:rPr>
              <w:instrText xml:space="preserve"> PAGEREF _Toc491852189 \h </w:instrText>
            </w:r>
            <w:r w:rsidR="00750267">
              <w:rPr>
                <w:webHidden/>
              </w:rPr>
            </w:r>
            <w:r w:rsidR="00750267">
              <w:rPr>
                <w:webHidden/>
              </w:rPr>
              <w:fldChar w:fldCharType="separate"/>
            </w:r>
            <w:r w:rsidR="007D508E">
              <w:rPr>
                <w:webHidden/>
              </w:rPr>
              <w:t>18</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90" w:history="1">
            <w:r w:rsidR="00750267" w:rsidRPr="009101FA">
              <w:rPr>
                <w:rStyle w:val="Hyperlink"/>
              </w:rPr>
              <w:t>CAPITOLUL 5 – CONDIȚII MINIME OBLIGATORII PENTRU ACORDAREA SPRIJINULUI</w:t>
            </w:r>
            <w:r w:rsidR="00750267">
              <w:rPr>
                <w:webHidden/>
              </w:rPr>
              <w:tab/>
            </w:r>
            <w:r w:rsidR="00750267">
              <w:rPr>
                <w:webHidden/>
              </w:rPr>
              <w:fldChar w:fldCharType="begin"/>
            </w:r>
            <w:r w:rsidR="00750267">
              <w:rPr>
                <w:webHidden/>
              </w:rPr>
              <w:instrText xml:space="preserve"> PAGEREF _Toc491852190 \h </w:instrText>
            </w:r>
            <w:r w:rsidR="00750267">
              <w:rPr>
                <w:webHidden/>
              </w:rPr>
            </w:r>
            <w:r w:rsidR="00750267">
              <w:rPr>
                <w:webHidden/>
              </w:rPr>
              <w:fldChar w:fldCharType="separate"/>
            </w:r>
            <w:r w:rsidR="007D508E">
              <w:rPr>
                <w:webHidden/>
              </w:rPr>
              <w:t>20</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1" w:history="1">
            <w:r w:rsidR="00750267" w:rsidRPr="009101FA">
              <w:rPr>
                <w:rStyle w:val="Hyperlink"/>
              </w:rPr>
              <w:t>5.1 Condiţii minime obligatorii pentru acordarea sprijinului</w:t>
            </w:r>
            <w:r w:rsidR="00750267">
              <w:rPr>
                <w:webHidden/>
              </w:rPr>
              <w:tab/>
            </w:r>
            <w:r w:rsidR="00750267">
              <w:rPr>
                <w:webHidden/>
              </w:rPr>
              <w:fldChar w:fldCharType="begin"/>
            </w:r>
            <w:r w:rsidR="00750267">
              <w:rPr>
                <w:webHidden/>
              </w:rPr>
              <w:instrText xml:space="preserve"> PAGEREF _Toc491852191 \h </w:instrText>
            </w:r>
            <w:r w:rsidR="00750267">
              <w:rPr>
                <w:webHidden/>
              </w:rPr>
            </w:r>
            <w:r w:rsidR="00750267">
              <w:rPr>
                <w:webHidden/>
              </w:rPr>
              <w:fldChar w:fldCharType="separate"/>
            </w:r>
            <w:r w:rsidR="007D508E">
              <w:rPr>
                <w:webHidden/>
              </w:rPr>
              <w:t>20</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2" w:history="1">
            <w:r w:rsidR="00750267" w:rsidRPr="009101FA">
              <w:rPr>
                <w:rStyle w:val="Hyperlink"/>
              </w:rPr>
              <w:t>5.2 Tipuri de acțiuni şi cheltuieli eligibile</w:t>
            </w:r>
            <w:r w:rsidR="00750267">
              <w:rPr>
                <w:webHidden/>
              </w:rPr>
              <w:tab/>
            </w:r>
            <w:r w:rsidR="00750267">
              <w:rPr>
                <w:webHidden/>
              </w:rPr>
              <w:fldChar w:fldCharType="begin"/>
            </w:r>
            <w:r w:rsidR="00750267">
              <w:rPr>
                <w:webHidden/>
              </w:rPr>
              <w:instrText xml:space="preserve"> PAGEREF _Toc491852192 \h </w:instrText>
            </w:r>
            <w:r w:rsidR="00750267">
              <w:rPr>
                <w:webHidden/>
              </w:rPr>
            </w:r>
            <w:r w:rsidR="00750267">
              <w:rPr>
                <w:webHidden/>
              </w:rPr>
              <w:fldChar w:fldCharType="separate"/>
            </w:r>
            <w:r w:rsidR="007D508E">
              <w:rPr>
                <w:webHidden/>
              </w:rPr>
              <w:t>26</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3" w:history="1">
            <w:r w:rsidR="00750267" w:rsidRPr="009101FA">
              <w:rPr>
                <w:rStyle w:val="Hyperlink"/>
              </w:rPr>
              <w:t>5.2 Tipuri de acțiuni şi cheltuieli neeligibile</w:t>
            </w:r>
            <w:r w:rsidR="00750267">
              <w:rPr>
                <w:webHidden/>
              </w:rPr>
              <w:tab/>
            </w:r>
            <w:r w:rsidR="00750267">
              <w:rPr>
                <w:webHidden/>
              </w:rPr>
              <w:fldChar w:fldCharType="begin"/>
            </w:r>
            <w:r w:rsidR="00750267">
              <w:rPr>
                <w:webHidden/>
              </w:rPr>
              <w:instrText xml:space="preserve"> PAGEREF _Toc491852193 \h </w:instrText>
            </w:r>
            <w:r w:rsidR="00750267">
              <w:rPr>
                <w:webHidden/>
              </w:rPr>
            </w:r>
            <w:r w:rsidR="00750267">
              <w:rPr>
                <w:webHidden/>
              </w:rPr>
              <w:fldChar w:fldCharType="separate"/>
            </w:r>
            <w:r w:rsidR="007D508E">
              <w:rPr>
                <w:webHidden/>
              </w:rPr>
              <w:t>27</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94" w:history="1">
            <w:r w:rsidR="00750267" w:rsidRPr="009101FA">
              <w:rPr>
                <w:rStyle w:val="Hyperlink"/>
              </w:rPr>
              <w:t>CAPITOLUL 6 – SELECȚIA PROIECTELOR</w:t>
            </w:r>
            <w:r w:rsidR="00750267">
              <w:rPr>
                <w:webHidden/>
              </w:rPr>
              <w:tab/>
            </w:r>
            <w:r w:rsidR="00750267">
              <w:rPr>
                <w:webHidden/>
              </w:rPr>
              <w:fldChar w:fldCharType="begin"/>
            </w:r>
            <w:r w:rsidR="00750267">
              <w:rPr>
                <w:webHidden/>
              </w:rPr>
              <w:instrText xml:space="preserve"> PAGEREF _Toc491852194 \h </w:instrText>
            </w:r>
            <w:r w:rsidR="00750267">
              <w:rPr>
                <w:webHidden/>
              </w:rPr>
            </w:r>
            <w:r w:rsidR="00750267">
              <w:rPr>
                <w:webHidden/>
              </w:rPr>
              <w:fldChar w:fldCharType="separate"/>
            </w:r>
            <w:r w:rsidR="007D508E">
              <w:rPr>
                <w:webHidden/>
              </w:rPr>
              <w:t>29</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5" w:history="1">
            <w:r w:rsidR="00750267" w:rsidRPr="009101FA">
              <w:rPr>
                <w:rStyle w:val="Hyperlink"/>
              </w:rPr>
              <w:t>6.1 Principiile şi criteriile de selecţie a proiectului</w:t>
            </w:r>
            <w:r w:rsidR="00750267">
              <w:rPr>
                <w:webHidden/>
              </w:rPr>
              <w:tab/>
            </w:r>
            <w:r w:rsidR="00750267">
              <w:rPr>
                <w:webHidden/>
              </w:rPr>
              <w:fldChar w:fldCharType="begin"/>
            </w:r>
            <w:r w:rsidR="00750267">
              <w:rPr>
                <w:webHidden/>
              </w:rPr>
              <w:instrText xml:space="preserve"> PAGEREF _Toc491852195 \h </w:instrText>
            </w:r>
            <w:r w:rsidR="00750267">
              <w:rPr>
                <w:webHidden/>
              </w:rPr>
            </w:r>
            <w:r w:rsidR="00750267">
              <w:rPr>
                <w:webHidden/>
              </w:rPr>
              <w:fldChar w:fldCharType="separate"/>
            </w:r>
            <w:r w:rsidR="007D508E">
              <w:rPr>
                <w:webHidden/>
              </w:rPr>
              <w:t>29</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6" w:history="1">
            <w:r w:rsidR="00750267" w:rsidRPr="009101FA">
              <w:rPr>
                <w:rStyle w:val="Hyperlink"/>
              </w:rPr>
              <w:t>6.2 Procedura de evaluare și selecţie</w:t>
            </w:r>
            <w:r w:rsidR="00750267">
              <w:rPr>
                <w:webHidden/>
              </w:rPr>
              <w:tab/>
            </w:r>
            <w:r w:rsidR="00750267">
              <w:rPr>
                <w:webHidden/>
              </w:rPr>
              <w:fldChar w:fldCharType="begin"/>
            </w:r>
            <w:r w:rsidR="00750267">
              <w:rPr>
                <w:webHidden/>
              </w:rPr>
              <w:instrText xml:space="preserve"> PAGEREF _Toc491852196 \h </w:instrText>
            </w:r>
            <w:r w:rsidR="00750267">
              <w:rPr>
                <w:webHidden/>
              </w:rPr>
            </w:r>
            <w:r w:rsidR="00750267">
              <w:rPr>
                <w:webHidden/>
              </w:rPr>
              <w:fldChar w:fldCharType="separate"/>
            </w:r>
            <w:r w:rsidR="007D508E">
              <w:rPr>
                <w:webHidden/>
              </w:rPr>
              <w:t>31</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197" w:history="1">
            <w:r w:rsidR="00750267" w:rsidRPr="009101FA">
              <w:rPr>
                <w:rStyle w:val="Hyperlink"/>
              </w:rPr>
              <w:t>CAPITOLUL 7 - VALOAREA SPRIJINULUI NERAMBURSABIL</w:t>
            </w:r>
            <w:r w:rsidR="00750267">
              <w:rPr>
                <w:webHidden/>
              </w:rPr>
              <w:tab/>
            </w:r>
            <w:r w:rsidR="00750267">
              <w:rPr>
                <w:webHidden/>
              </w:rPr>
              <w:fldChar w:fldCharType="begin"/>
            </w:r>
            <w:r w:rsidR="00750267">
              <w:rPr>
                <w:webHidden/>
              </w:rPr>
              <w:instrText xml:space="preserve"> PAGEREF _Toc491852197 \h </w:instrText>
            </w:r>
            <w:r w:rsidR="00750267">
              <w:rPr>
                <w:webHidden/>
              </w:rPr>
            </w:r>
            <w:r w:rsidR="00750267">
              <w:rPr>
                <w:webHidden/>
              </w:rPr>
              <w:fldChar w:fldCharType="separate"/>
            </w:r>
            <w:r w:rsidR="007D508E">
              <w:rPr>
                <w:webHidden/>
              </w:rPr>
              <w:t>33</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8" w:history="1">
            <w:r w:rsidR="00750267" w:rsidRPr="009101FA">
              <w:rPr>
                <w:rStyle w:val="Hyperlink"/>
              </w:rPr>
              <w:t>7.1  Tipul sprijinului nerambursabil</w:t>
            </w:r>
            <w:r w:rsidR="00750267">
              <w:rPr>
                <w:webHidden/>
              </w:rPr>
              <w:tab/>
            </w:r>
            <w:r w:rsidR="00750267">
              <w:rPr>
                <w:webHidden/>
              </w:rPr>
              <w:fldChar w:fldCharType="begin"/>
            </w:r>
            <w:r w:rsidR="00750267">
              <w:rPr>
                <w:webHidden/>
              </w:rPr>
              <w:instrText xml:space="preserve"> PAGEREF _Toc491852198 \h </w:instrText>
            </w:r>
            <w:r w:rsidR="00750267">
              <w:rPr>
                <w:webHidden/>
              </w:rPr>
            </w:r>
            <w:r w:rsidR="00750267">
              <w:rPr>
                <w:webHidden/>
              </w:rPr>
              <w:fldChar w:fldCharType="separate"/>
            </w:r>
            <w:r w:rsidR="007D508E">
              <w:rPr>
                <w:webHidden/>
              </w:rPr>
              <w:t>33</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199" w:history="1">
            <w:r w:rsidR="00750267" w:rsidRPr="009101FA">
              <w:rPr>
                <w:rStyle w:val="Hyperlink"/>
              </w:rPr>
              <w:t>7.2 Valoarea spijinului nerambursabil</w:t>
            </w:r>
            <w:r w:rsidR="00750267">
              <w:rPr>
                <w:webHidden/>
              </w:rPr>
              <w:tab/>
            </w:r>
            <w:r w:rsidR="00750267">
              <w:rPr>
                <w:webHidden/>
              </w:rPr>
              <w:fldChar w:fldCharType="begin"/>
            </w:r>
            <w:r w:rsidR="00750267">
              <w:rPr>
                <w:webHidden/>
              </w:rPr>
              <w:instrText xml:space="preserve"> PAGEREF _Toc491852199 \h </w:instrText>
            </w:r>
            <w:r w:rsidR="00750267">
              <w:rPr>
                <w:webHidden/>
              </w:rPr>
            </w:r>
            <w:r w:rsidR="00750267">
              <w:rPr>
                <w:webHidden/>
              </w:rPr>
              <w:fldChar w:fldCharType="separate"/>
            </w:r>
            <w:r w:rsidR="007D508E">
              <w:rPr>
                <w:webHidden/>
              </w:rPr>
              <w:t>33</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200" w:history="1">
            <w:r w:rsidR="00750267" w:rsidRPr="009101FA">
              <w:rPr>
                <w:rStyle w:val="Hyperlink"/>
              </w:rPr>
              <w:t>CAPITOLUL 8 – COMPLETAREA, DEPUNEREA ŞI VERIFICAREA DOSARULUI CERERII DE FINANȚARE</w:t>
            </w:r>
            <w:r w:rsidR="00750267">
              <w:rPr>
                <w:webHidden/>
              </w:rPr>
              <w:tab/>
            </w:r>
            <w:r w:rsidR="00750267">
              <w:rPr>
                <w:webHidden/>
              </w:rPr>
              <w:fldChar w:fldCharType="begin"/>
            </w:r>
            <w:r w:rsidR="00750267">
              <w:rPr>
                <w:webHidden/>
              </w:rPr>
              <w:instrText xml:space="preserve"> PAGEREF _Toc491852200 \h </w:instrText>
            </w:r>
            <w:r w:rsidR="00750267">
              <w:rPr>
                <w:webHidden/>
              </w:rPr>
            </w:r>
            <w:r w:rsidR="00750267">
              <w:rPr>
                <w:webHidden/>
              </w:rPr>
              <w:fldChar w:fldCharType="separate"/>
            </w:r>
            <w:r w:rsidR="007D508E">
              <w:rPr>
                <w:webHidden/>
              </w:rPr>
              <w:t>34</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1" w:history="1">
            <w:r w:rsidR="00750267" w:rsidRPr="009101FA">
              <w:rPr>
                <w:rStyle w:val="Hyperlink"/>
              </w:rPr>
              <w:t>8.1  Completarea cererii de finanțare</w:t>
            </w:r>
            <w:r w:rsidR="00750267">
              <w:rPr>
                <w:webHidden/>
              </w:rPr>
              <w:tab/>
            </w:r>
            <w:r w:rsidR="00750267">
              <w:rPr>
                <w:webHidden/>
              </w:rPr>
              <w:fldChar w:fldCharType="begin"/>
            </w:r>
            <w:r w:rsidR="00750267">
              <w:rPr>
                <w:webHidden/>
              </w:rPr>
              <w:instrText xml:space="preserve"> PAGEREF _Toc491852201 \h </w:instrText>
            </w:r>
            <w:r w:rsidR="00750267">
              <w:rPr>
                <w:webHidden/>
              </w:rPr>
            </w:r>
            <w:r w:rsidR="00750267">
              <w:rPr>
                <w:webHidden/>
              </w:rPr>
              <w:fldChar w:fldCharType="separate"/>
            </w:r>
            <w:r w:rsidR="007D508E">
              <w:rPr>
                <w:webHidden/>
              </w:rPr>
              <w:t>34</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2" w:history="1">
            <w:r w:rsidR="00750267" w:rsidRPr="009101FA">
              <w:rPr>
                <w:rStyle w:val="Hyperlink"/>
              </w:rPr>
              <w:t>8.2 Depunerea Dosarului Cererii de Finanțare la GAL</w:t>
            </w:r>
            <w:r w:rsidR="00750267">
              <w:rPr>
                <w:webHidden/>
              </w:rPr>
              <w:tab/>
            </w:r>
            <w:r w:rsidR="00750267">
              <w:rPr>
                <w:webHidden/>
              </w:rPr>
              <w:fldChar w:fldCharType="begin"/>
            </w:r>
            <w:r w:rsidR="00750267">
              <w:rPr>
                <w:webHidden/>
              </w:rPr>
              <w:instrText xml:space="preserve"> PAGEREF _Toc491852202 \h </w:instrText>
            </w:r>
            <w:r w:rsidR="00750267">
              <w:rPr>
                <w:webHidden/>
              </w:rPr>
            </w:r>
            <w:r w:rsidR="00750267">
              <w:rPr>
                <w:webHidden/>
              </w:rPr>
              <w:fldChar w:fldCharType="separate"/>
            </w:r>
            <w:r w:rsidR="007D508E">
              <w:rPr>
                <w:webHidden/>
              </w:rPr>
              <w:t>35</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3" w:history="1">
            <w:r w:rsidR="00750267" w:rsidRPr="009101FA">
              <w:rPr>
                <w:rStyle w:val="Hyperlink"/>
              </w:rPr>
              <w:t>8.3  Verificarea conformitații Cererii de Finanțare la GAL</w:t>
            </w:r>
            <w:r w:rsidR="00750267">
              <w:rPr>
                <w:webHidden/>
              </w:rPr>
              <w:tab/>
            </w:r>
            <w:r w:rsidR="00750267">
              <w:rPr>
                <w:webHidden/>
              </w:rPr>
              <w:fldChar w:fldCharType="begin"/>
            </w:r>
            <w:r w:rsidR="00750267">
              <w:rPr>
                <w:webHidden/>
              </w:rPr>
              <w:instrText xml:space="preserve"> PAGEREF _Toc491852203 \h </w:instrText>
            </w:r>
            <w:r w:rsidR="00750267">
              <w:rPr>
                <w:webHidden/>
              </w:rPr>
            </w:r>
            <w:r w:rsidR="00750267">
              <w:rPr>
                <w:webHidden/>
              </w:rPr>
              <w:fldChar w:fldCharType="separate"/>
            </w:r>
            <w:r w:rsidR="007D508E">
              <w:rPr>
                <w:webHidden/>
              </w:rPr>
              <w:t>37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4" w:history="1">
            <w:r w:rsidR="00750267" w:rsidRPr="009101FA">
              <w:rPr>
                <w:rStyle w:val="Hyperlink"/>
              </w:rPr>
              <w:t>8.4  Verificarea eligibilității Cererii de Finanțare la GAL</w:t>
            </w:r>
            <w:r w:rsidR="00750267">
              <w:rPr>
                <w:webHidden/>
              </w:rPr>
              <w:tab/>
            </w:r>
            <w:r w:rsidR="00750267">
              <w:rPr>
                <w:webHidden/>
              </w:rPr>
              <w:fldChar w:fldCharType="begin"/>
            </w:r>
            <w:r w:rsidR="00750267">
              <w:rPr>
                <w:webHidden/>
              </w:rPr>
              <w:instrText xml:space="preserve"> PAGEREF _Toc491852204 \h </w:instrText>
            </w:r>
            <w:r w:rsidR="00750267">
              <w:rPr>
                <w:webHidden/>
              </w:rPr>
            </w:r>
            <w:r w:rsidR="00750267">
              <w:rPr>
                <w:webHidden/>
              </w:rPr>
              <w:fldChar w:fldCharType="separate"/>
            </w:r>
            <w:r w:rsidR="007D508E">
              <w:rPr>
                <w:webHidden/>
              </w:rPr>
              <w:t>38</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5" w:history="1">
            <w:r w:rsidR="00750267" w:rsidRPr="009101FA">
              <w:rPr>
                <w:rStyle w:val="Hyperlink"/>
              </w:rPr>
              <w:t>8.5  Verificarea criteriilor de selecție</w:t>
            </w:r>
            <w:r w:rsidR="00750267">
              <w:rPr>
                <w:webHidden/>
              </w:rPr>
              <w:tab/>
            </w:r>
            <w:r w:rsidR="00750267">
              <w:rPr>
                <w:webHidden/>
              </w:rPr>
              <w:fldChar w:fldCharType="begin"/>
            </w:r>
            <w:r w:rsidR="00750267">
              <w:rPr>
                <w:webHidden/>
              </w:rPr>
              <w:instrText xml:space="preserve"> PAGEREF _Toc491852205 \h </w:instrText>
            </w:r>
            <w:r w:rsidR="00750267">
              <w:rPr>
                <w:webHidden/>
              </w:rPr>
            </w:r>
            <w:r w:rsidR="00750267">
              <w:rPr>
                <w:webHidden/>
              </w:rPr>
              <w:fldChar w:fldCharType="separate"/>
            </w:r>
            <w:r w:rsidR="007D508E">
              <w:rPr>
                <w:webHidden/>
              </w:rPr>
              <w:t>39</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06" w:history="1">
            <w:r w:rsidR="00750267" w:rsidRPr="009101FA">
              <w:rPr>
                <w:rStyle w:val="Hyperlink"/>
              </w:rPr>
              <w:t>8.6  Conformitate și eligibilitate la nivelul AFIR</w:t>
            </w:r>
            <w:r w:rsidR="00750267">
              <w:rPr>
                <w:webHidden/>
              </w:rPr>
              <w:tab/>
            </w:r>
            <w:r w:rsidR="00750267">
              <w:rPr>
                <w:webHidden/>
              </w:rPr>
              <w:fldChar w:fldCharType="begin"/>
            </w:r>
            <w:r w:rsidR="00750267">
              <w:rPr>
                <w:webHidden/>
              </w:rPr>
              <w:instrText xml:space="preserve"> PAGEREF _Toc491852206 \h </w:instrText>
            </w:r>
            <w:r w:rsidR="00750267">
              <w:rPr>
                <w:webHidden/>
              </w:rPr>
            </w:r>
            <w:r w:rsidR="00750267">
              <w:rPr>
                <w:webHidden/>
              </w:rPr>
              <w:fldChar w:fldCharType="separate"/>
            </w:r>
            <w:r w:rsidR="007D508E">
              <w:rPr>
                <w:webHidden/>
              </w:rPr>
              <w:t>40</w:t>
            </w:r>
            <w:r w:rsidR="00750267">
              <w:rPr>
                <w:webHidden/>
              </w:rPr>
              <w:fldChar w:fldCharType="end"/>
            </w:r>
          </w:hyperlink>
        </w:p>
        <w:p w:rsidR="00750267" w:rsidRDefault="00871660">
          <w:pPr>
            <w:pStyle w:val="TOC3"/>
            <w:rPr>
              <w:rFonts w:asciiTheme="minorHAnsi" w:eastAsiaTheme="minorEastAsia" w:hAnsiTheme="minorHAnsi" w:cstheme="minorBidi"/>
              <w:sz w:val="22"/>
              <w:lang w:val="ro-RO" w:eastAsia="ro-RO"/>
            </w:rPr>
          </w:pPr>
          <w:hyperlink w:anchor="_Toc491852207" w:history="1">
            <w:r w:rsidR="00750267" w:rsidRPr="009101FA">
              <w:rPr>
                <w:rStyle w:val="Hyperlink"/>
              </w:rPr>
              <w:t>8.6.1 Verificarea conformității</w:t>
            </w:r>
            <w:r w:rsidR="00750267">
              <w:rPr>
                <w:webHidden/>
              </w:rPr>
              <w:tab/>
            </w:r>
            <w:r w:rsidR="00750267">
              <w:rPr>
                <w:webHidden/>
              </w:rPr>
              <w:fldChar w:fldCharType="begin"/>
            </w:r>
            <w:r w:rsidR="00750267">
              <w:rPr>
                <w:webHidden/>
              </w:rPr>
              <w:instrText xml:space="preserve"> PAGEREF _Toc491852207 \h </w:instrText>
            </w:r>
            <w:r w:rsidR="00750267">
              <w:rPr>
                <w:webHidden/>
              </w:rPr>
            </w:r>
            <w:r w:rsidR="00750267">
              <w:rPr>
                <w:webHidden/>
              </w:rPr>
              <w:fldChar w:fldCharType="separate"/>
            </w:r>
            <w:r w:rsidR="007D508E">
              <w:rPr>
                <w:webHidden/>
              </w:rPr>
              <w:t>41</w:t>
            </w:r>
            <w:r w:rsidR="00750267">
              <w:rPr>
                <w:webHidden/>
              </w:rPr>
              <w:fldChar w:fldCharType="end"/>
            </w:r>
          </w:hyperlink>
        </w:p>
        <w:p w:rsidR="00750267" w:rsidRDefault="00871660">
          <w:pPr>
            <w:pStyle w:val="TOC3"/>
            <w:rPr>
              <w:rFonts w:asciiTheme="minorHAnsi" w:eastAsiaTheme="minorEastAsia" w:hAnsiTheme="minorHAnsi" w:cstheme="minorBidi"/>
              <w:sz w:val="22"/>
              <w:lang w:val="ro-RO" w:eastAsia="ro-RO"/>
            </w:rPr>
          </w:pPr>
          <w:hyperlink w:anchor="_Toc491852208" w:history="1">
            <w:r w:rsidR="00750267" w:rsidRPr="009101FA">
              <w:rPr>
                <w:rStyle w:val="Hyperlink"/>
              </w:rPr>
              <w:t>8.6.2  Verificarea eligibilității</w:t>
            </w:r>
            <w:r w:rsidR="00750267">
              <w:rPr>
                <w:webHidden/>
              </w:rPr>
              <w:tab/>
            </w:r>
            <w:r w:rsidR="00750267">
              <w:rPr>
                <w:webHidden/>
              </w:rPr>
              <w:fldChar w:fldCharType="begin"/>
            </w:r>
            <w:r w:rsidR="00750267">
              <w:rPr>
                <w:webHidden/>
              </w:rPr>
              <w:instrText xml:space="preserve"> PAGEREF _Toc491852208 \h </w:instrText>
            </w:r>
            <w:r w:rsidR="00750267">
              <w:rPr>
                <w:webHidden/>
              </w:rPr>
            </w:r>
            <w:r w:rsidR="00750267">
              <w:rPr>
                <w:webHidden/>
              </w:rPr>
              <w:fldChar w:fldCharType="separate"/>
            </w:r>
            <w:r w:rsidR="007D508E">
              <w:rPr>
                <w:webHidden/>
              </w:rPr>
              <w:t>43</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209" w:history="1">
            <w:r w:rsidR="00750267" w:rsidRPr="009101FA">
              <w:rPr>
                <w:rStyle w:val="Hyperlink"/>
              </w:rPr>
              <w:t>CAPITOLUL 9 – CONTRACTAREA FONDURILOR</w:t>
            </w:r>
            <w:r w:rsidR="00750267">
              <w:rPr>
                <w:webHidden/>
              </w:rPr>
              <w:tab/>
            </w:r>
            <w:r w:rsidR="00750267">
              <w:rPr>
                <w:webHidden/>
              </w:rPr>
              <w:fldChar w:fldCharType="begin"/>
            </w:r>
            <w:r w:rsidR="00750267">
              <w:rPr>
                <w:webHidden/>
              </w:rPr>
              <w:instrText xml:space="preserve"> PAGEREF _Toc491852209 \h </w:instrText>
            </w:r>
            <w:r w:rsidR="00750267">
              <w:rPr>
                <w:webHidden/>
              </w:rPr>
            </w:r>
            <w:r w:rsidR="00750267">
              <w:rPr>
                <w:webHidden/>
              </w:rPr>
              <w:fldChar w:fldCharType="separate"/>
            </w:r>
            <w:r w:rsidR="007D508E">
              <w:rPr>
                <w:webHidden/>
              </w:rPr>
              <w:t>47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0" w:history="1">
            <w:r w:rsidR="00750267" w:rsidRPr="009101FA">
              <w:rPr>
                <w:rStyle w:val="Hyperlink"/>
              </w:rPr>
              <w:t>9.1 Prevederi comune pentru toate proiectele aferente Sub-măsurii 19.2</w:t>
            </w:r>
            <w:r w:rsidR="00750267">
              <w:rPr>
                <w:webHidden/>
              </w:rPr>
              <w:tab/>
            </w:r>
            <w:r w:rsidR="00750267">
              <w:rPr>
                <w:webHidden/>
              </w:rPr>
              <w:fldChar w:fldCharType="begin"/>
            </w:r>
            <w:r w:rsidR="00750267">
              <w:rPr>
                <w:webHidden/>
              </w:rPr>
              <w:instrText xml:space="preserve"> PAGEREF _Toc491852210 \h </w:instrText>
            </w:r>
            <w:r w:rsidR="00750267">
              <w:rPr>
                <w:webHidden/>
              </w:rPr>
            </w:r>
            <w:r w:rsidR="00750267">
              <w:rPr>
                <w:webHidden/>
              </w:rPr>
              <w:fldChar w:fldCharType="separate"/>
            </w:r>
            <w:r w:rsidR="007D508E">
              <w:rPr>
                <w:webHidden/>
              </w:rPr>
              <w:t>47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1" w:history="1">
            <w:r w:rsidR="00750267" w:rsidRPr="009101FA">
              <w:rPr>
                <w:rStyle w:val="Hyperlink"/>
              </w:rPr>
              <w:t>9.2 Semnarea Contractelor de Finanțare</w:t>
            </w:r>
            <w:r w:rsidR="00750267">
              <w:rPr>
                <w:webHidden/>
              </w:rPr>
              <w:tab/>
            </w:r>
            <w:r w:rsidR="00750267">
              <w:rPr>
                <w:webHidden/>
              </w:rPr>
              <w:fldChar w:fldCharType="begin"/>
            </w:r>
            <w:r w:rsidR="00750267">
              <w:rPr>
                <w:webHidden/>
              </w:rPr>
              <w:instrText xml:space="preserve"> PAGEREF _Toc491852211 \h </w:instrText>
            </w:r>
            <w:r w:rsidR="00750267">
              <w:rPr>
                <w:webHidden/>
              </w:rPr>
            </w:r>
            <w:r w:rsidR="00750267">
              <w:rPr>
                <w:webHidden/>
              </w:rPr>
              <w:fldChar w:fldCharType="separate"/>
            </w:r>
            <w:r w:rsidR="007D508E">
              <w:rPr>
                <w:webHidden/>
              </w:rPr>
              <w:t>48</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2" w:history="1">
            <w:r w:rsidR="00750267" w:rsidRPr="009101FA">
              <w:rPr>
                <w:rStyle w:val="Hyperlink"/>
              </w:rPr>
              <w:t>9.3 Modificarea Contractelor de Finanțare</w:t>
            </w:r>
            <w:r w:rsidR="00750267">
              <w:rPr>
                <w:webHidden/>
              </w:rPr>
              <w:tab/>
            </w:r>
            <w:r w:rsidR="00750267">
              <w:rPr>
                <w:webHidden/>
              </w:rPr>
              <w:fldChar w:fldCharType="begin"/>
            </w:r>
            <w:r w:rsidR="00750267">
              <w:rPr>
                <w:webHidden/>
              </w:rPr>
              <w:instrText xml:space="preserve"> PAGEREF _Toc491852212 \h </w:instrText>
            </w:r>
            <w:r w:rsidR="00750267">
              <w:rPr>
                <w:webHidden/>
              </w:rPr>
            </w:r>
            <w:r w:rsidR="00750267">
              <w:rPr>
                <w:webHidden/>
              </w:rPr>
              <w:fldChar w:fldCharType="separate"/>
            </w:r>
            <w:r w:rsidR="007D508E">
              <w:rPr>
                <w:webHidden/>
              </w:rPr>
              <w:t>50</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3" w:history="1">
            <w:r w:rsidR="00750267" w:rsidRPr="009101FA">
              <w:rPr>
                <w:rStyle w:val="Hyperlink"/>
              </w:rPr>
              <w:t>9.4 Încetarea Contractului de Finanțare</w:t>
            </w:r>
            <w:r w:rsidR="00750267">
              <w:rPr>
                <w:webHidden/>
              </w:rPr>
              <w:tab/>
            </w:r>
            <w:r w:rsidR="00750267">
              <w:rPr>
                <w:webHidden/>
              </w:rPr>
              <w:fldChar w:fldCharType="begin"/>
            </w:r>
            <w:r w:rsidR="00750267">
              <w:rPr>
                <w:webHidden/>
              </w:rPr>
              <w:instrText xml:space="preserve"> PAGEREF _Toc491852213 \h </w:instrText>
            </w:r>
            <w:r w:rsidR="00750267">
              <w:rPr>
                <w:webHidden/>
              </w:rPr>
            </w:r>
            <w:r w:rsidR="00750267">
              <w:rPr>
                <w:webHidden/>
              </w:rPr>
              <w:fldChar w:fldCharType="separate"/>
            </w:r>
            <w:r w:rsidR="007D508E">
              <w:rPr>
                <w:webHidden/>
              </w:rPr>
              <w:t>53</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214" w:history="1">
            <w:r w:rsidR="00750267" w:rsidRPr="009101FA">
              <w:rPr>
                <w:rStyle w:val="Hyperlink"/>
              </w:rPr>
              <w:t>CAPITOLUL 10 – TERMENE LIMITĂ ŞI CONDIŢIILE PENTRU DEPUNEREA CERERILOR DE PLATĂ A AVANSULUI ŞI A CELOR AFERENTE TRANȘELOR DE PLATĂ</w:t>
            </w:r>
            <w:r w:rsidR="00750267">
              <w:rPr>
                <w:webHidden/>
              </w:rPr>
              <w:tab/>
            </w:r>
            <w:r w:rsidR="00750267">
              <w:rPr>
                <w:webHidden/>
              </w:rPr>
              <w:fldChar w:fldCharType="begin"/>
            </w:r>
            <w:r w:rsidR="00750267">
              <w:rPr>
                <w:webHidden/>
              </w:rPr>
              <w:instrText xml:space="preserve"> PAGEREF _Toc491852214 \h </w:instrText>
            </w:r>
            <w:r w:rsidR="00750267">
              <w:rPr>
                <w:webHidden/>
              </w:rPr>
            </w:r>
            <w:r w:rsidR="00750267">
              <w:rPr>
                <w:webHidden/>
              </w:rPr>
              <w:fldChar w:fldCharType="separate"/>
            </w:r>
            <w:r w:rsidR="007D508E">
              <w:rPr>
                <w:webHidden/>
              </w:rPr>
              <w:t>54</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215" w:history="1">
            <w:r w:rsidR="00750267" w:rsidRPr="009101FA">
              <w:rPr>
                <w:rStyle w:val="Hyperlink"/>
              </w:rPr>
              <w:t>CAPITOLUL 11 – MONITORIZAREA PROIECTELOR</w:t>
            </w:r>
            <w:r w:rsidR="00750267">
              <w:rPr>
                <w:webHidden/>
              </w:rPr>
              <w:tab/>
            </w:r>
            <w:r w:rsidR="00750267">
              <w:rPr>
                <w:webHidden/>
              </w:rPr>
              <w:fldChar w:fldCharType="begin"/>
            </w:r>
            <w:r w:rsidR="00750267">
              <w:rPr>
                <w:webHidden/>
              </w:rPr>
              <w:instrText xml:space="preserve"> PAGEREF _Toc491852215 \h </w:instrText>
            </w:r>
            <w:r w:rsidR="00750267">
              <w:rPr>
                <w:webHidden/>
              </w:rPr>
            </w:r>
            <w:r w:rsidR="00750267">
              <w:rPr>
                <w:webHidden/>
              </w:rPr>
              <w:fldChar w:fldCharType="separate"/>
            </w:r>
            <w:r w:rsidR="007D508E">
              <w:rPr>
                <w:webHidden/>
              </w:rPr>
              <w:t>59</w:t>
            </w:r>
            <w:r w:rsidR="00750267">
              <w:rPr>
                <w:webHidden/>
              </w:rPr>
              <w:fldChar w:fldCharType="end"/>
            </w:r>
          </w:hyperlink>
        </w:p>
        <w:p w:rsidR="00750267" w:rsidRDefault="00871660">
          <w:pPr>
            <w:pStyle w:val="TOC1"/>
            <w:rPr>
              <w:rFonts w:asciiTheme="minorHAnsi" w:eastAsiaTheme="minorEastAsia" w:hAnsiTheme="minorHAnsi" w:cstheme="minorBidi"/>
              <w:b w:val="0"/>
              <w:sz w:val="22"/>
              <w:szCs w:val="22"/>
              <w:lang w:eastAsia="ro-RO"/>
            </w:rPr>
          </w:pPr>
          <w:hyperlink w:anchor="_Toc491852216" w:history="1">
            <w:r w:rsidR="00750267" w:rsidRPr="009101FA">
              <w:rPr>
                <w:rStyle w:val="Hyperlink"/>
              </w:rPr>
              <w:t>CAPITOLUL 12 – INFORMAŢII UTILE</w:t>
            </w:r>
            <w:r w:rsidR="00750267">
              <w:rPr>
                <w:webHidden/>
              </w:rPr>
              <w:tab/>
            </w:r>
            <w:r w:rsidR="00750267">
              <w:rPr>
                <w:webHidden/>
              </w:rPr>
              <w:fldChar w:fldCharType="begin"/>
            </w:r>
            <w:r w:rsidR="00750267">
              <w:rPr>
                <w:webHidden/>
              </w:rPr>
              <w:instrText xml:space="preserve"> PAGEREF _Toc491852216 \h </w:instrText>
            </w:r>
            <w:r w:rsidR="00750267">
              <w:rPr>
                <w:webHidden/>
              </w:rPr>
            </w:r>
            <w:r w:rsidR="00750267">
              <w:rPr>
                <w:webHidden/>
              </w:rPr>
              <w:fldChar w:fldCharType="separate"/>
            </w:r>
            <w:r w:rsidR="007D508E">
              <w:rPr>
                <w:webHidden/>
              </w:rPr>
              <w:t>61</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7" w:history="1">
            <w:r w:rsidR="00750267" w:rsidRPr="009101FA">
              <w:rPr>
                <w:rStyle w:val="Hyperlink"/>
              </w:rPr>
              <w:t>12.1 Documente necesare la depunerea Cererii de finanțare (numerotate conform poziției din Cererea de Finanțare)</w:t>
            </w:r>
            <w:r w:rsidR="00750267">
              <w:rPr>
                <w:webHidden/>
              </w:rPr>
              <w:tab/>
            </w:r>
            <w:r w:rsidR="00750267">
              <w:rPr>
                <w:webHidden/>
              </w:rPr>
              <w:fldChar w:fldCharType="begin"/>
            </w:r>
            <w:r w:rsidR="00750267">
              <w:rPr>
                <w:webHidden/>
              </w:rPr>
              <w:instrText xml:space="preserve"> PAGEREF _Toc491852217 \h </w:instrText>
            </w:r>
            <w:r w:rsidR="00750267">
              <w:rPr>
                <w:webHidden/>
              </w:rPr>
            </w:r>
            <w:r w:rsidR="00750267">
              <w:rPr>
                <w:webHidden/>
              </w:rPr>
              <w:fldChar w:fldCharType="separate"/>
            </w:r>
            <w:r w:rsidR="007D508E">
              <w:rPr>
                <w:webHidden/>
              </w:rPr>
              <w:t>61</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8" w:history="1">
            <w:r w:rsidR="00750267" w:rsidRPr="009101FA">
              <w:rPr>
                <w:rStyle w:val="Hyperlink"/>
              </w:rPr>
              <w:t>12.2 GAL-MVS în spijinul Dumneavoastră</w:t>
            </w:r>
            <w:r w:rsidR="00750267">
              <w:rPr>
                <w:webHidden/>
              </w:rPr>
              <w:tab/>
            </w:r>
            <w:r w:rsidR="00750267">
              <w:rPr>
                <w:webHidden/>
              </w:rPr>
              <w:fldChar w:fldCharType="begin"/>
            </w:r>
            <w:r w:rsidR="00750267">
              <w:rPr>
                <w:webHidden/>
              </w:rPr>
              <w:instrText xml:space="preserve"> PAGEREF _Toc491852218 \h </w:instrText>
            </w:r>
            <w:r w:rsidR="00750267">
              <w:rPr>
                <w:webHidden/>
              </w:rPr>
            </w:r>
            <w:r w:rsidR="00750267">
              <w:rPr>
                <w:webHidden/>
              </w:rPr>
              <w:fldChar w:fldCharType="separate"/>
            </w:r>
            <w:r w:rsidR="007D508E">
              <w:rPr>
                <w:webHidden/>
              </w:rPr>
              <w:t>67</w:t>
            </w:r>
            <w:r w:rsidR="00750267">
              <w:rPr>
                <w:webHidden/>
              </w:rPr>
              <w:fldChar w:fldCharType="end"/>
            </w:r>
          </w:hyperlink>
        </w:p>
        <w:p w:rsidR="00750267" w:rsidRDefault="00871660">
          <w:pPr>
            <w:pStyle w:val="TOC2"/>
            <w:tabs>
              <w:tab w:val="right" w:leader="dot" w:pos="9350"/>
            </w:tabs>
            <w:rPr>
              <w:rFonts w:asciiTheme="minorHAnsi" w:eastAsiaTheme="minorEastAsia" w:hAnsiTheme="minorHAnsi" w:cstheme="minorBidi"/>
              <w:b w:val="0"/>
              <w:sz w:val="22"/>
              <w:szCs w:val="22"/>
              <w:lang w:eastAsia="ro-RO"/>
            </w:rPr>
          </w:pPr>
          <w:hyperlink w:anchor="_Toc491852219" w:history="1">
            <w:r w:rsidR="00750267" w:rsidRPr="009101FA">
              <w:rPr>
                <w:rStyle w:val="Hyperlink"/>
              </w:rPr>
              <w:t>12.3 Lista anexelor la Ghidul solicitantului</w:t>
            </w:r>
            <w:r w:rsidR="00750267">
              <w:rPr>
                <w:webHidden/>
              </w:rPr>
              <w:tab/>
            </w:r>
            <w:r w:rsidR="00750267">
              <w:rPr>
                <w:webHidden/>
              </w:rPr>
              <w:fldChar w:fldCharType="begin"/>
            </w:r>
            <w:r w:rsidR="00750267">
              <w:rPr>
                <w:webHidden/>
              </w:rPr>
              <w:instrText xml:space="preserve"> PAGEREF _Toc491852219 \h </w:instrText>
            </w:r>
            <w:r w:rsidR="00750267">
              <w:rPr>
                <w:webHidden/>
              </w:rPr>
            </w:r>
            <w:r w:rsidR="00750267">
              <w:rPr>
                <w:webHidden/>
              </w:rPr>
              <w:fldChar w:fldCharType="separate"/>
            </w:r>
            <w:r w:rsidR="007D508E">
              <w:rPr>
                <w:webHidden/>
              </w:rPr>
              <w:t>69</w:t>
            </w:r>
            <w:r w:rsidR="00750267">
              <w:rPr>
                <w:webHidden/>
              </w:rPr>
              <w:fldChar w:fldCharType="end"/>
            </w:r>
          </w:hyperlink>
        </w:p>
        <w:p w:rsidR="00603A0A" w:rsidRDefault="00603A0A">
          <w:r>
            <w:rPr>
              <w:b/>
              <w:bCs/>
              <w:noProof/>
            </w:rPr>
            <w:fldChar w:fldCharType="end"/>
          </w:r>
        </w:p>
      </w:sdtContent>
    </w:sdt>
    <w:p w:rsidR="00131F58" w:rsidRPr="00C3626C" w:rsidRDefault="00131F58" w:rsidP="00603A0A">
      <w:pPr>
        <w:pStyle w:val="TOCHeading"/>
        <w:rPr>
          <w:rFonts w:cs="Arial"/>
          <w:noProof/>
          <w:sz w:val="24"/>
          <w:szCs w:val="24"/>
        </w:rPr>
      </w:pPr>
    </w:p>
    <w:p w:rsidR="00131F58" w:rsidRPr="00C3626C" w:rsidRDefault="00131F58" w:rsidP="00131F58">
      <w:pPr>
        <w:tabs>
          <w:tab w:val="left" w:pos="1728"/>
        </w:tabs>
        <w:spacing w:line="360" w:lineRule="auto"/>
        <w:jc w:val="both"/>
        <w:rPr>
          <w:rFonts w:cs="Arial"/>
          <w:szCs w:val="24"/>
        </w:rPr>
      </w:pPr>
    </w:p>
    <w:p w:rsidR="00331B92" w:rsidRPr="00C3626C" w:rsidRDefault="00331B92" w:rsidP="00331B92">
      <w:pPr>
        <w:spacing w:line="360" w:lineRule="auto"/>
        <w:jc w:val="both"/>
        <w:rPr>
          <w:rFonts w:cs="Arial"/>
          <w:szCs w:val="24"/>
        </w:rPr>
      </w:pPr>
    </w:p>
    <w:p w:rsidR="00331B92" w:rsidRDefault="00331B92"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603A0A" w:rsidRDefault="00603A0A" w:rsidP="00331B92">
      <w:pPr>
        <w:spacing w:line="360" w:lineRule="auto"/>
        <w:jc w:val="both"/>
        <w:rPr>
          <w:rFonts w:cs="Arial"/>
          <w:szCs w:val="24"/>
        </w:rPr>
      </w:pPr>
    </w:p>
    <w:p w:rsidR="008C7B1E" w:rsidRDefault="008C7B1E" w:rsidP="00331B92">
      <w:pPr>
        <w:spacing w:line="360" w:lineRule="auto"/>
        <w:jc w:val="both"/>
        <w:rPr>
          <w:rFonts w:cs="Arial"/>
          <w:szCs w:val="24"/>
        </w:rPr>
      </w:pPr>
    </w:p>
    <w:p w:rsidR="008C7B1E" w:rsidRDefault="008C7B1E" w:rsidP="00331B92">
      <w:pPr>
        <w:spacing w:line="360" w:lineRule="auto"/>
        <w:jc w:val="both"/>
        <w:rPr>
          <w:rFonts w:cs="Arial"/>
          <w:szCs w:val="24"/>
        </w:rPr>
      </w:pPr>
    </w:p>
    <w:p w:rsidR="008C7B1E" w:rsidRDefault="008C7B1E" w:rsidP="00331B92">
      <w:pPr>
        <w:spacing w:line="360" w:lineRule="auto"/>
        <w:jc w:val="both"/>
        <w:rPr>
          <w:rFonts w:cs="Arial"/>
          <w:szCs w:val="24"/>
        </w:rPr>
      </w:pPr>
    </w:p>
    <w:p w:rsidR="008C7B1E" w:rsidRDefault="008C7B1E" w:rsidP="00331B92">
      <w:pPr>
        <w:spacing w:line="360" w:lineRule="auto"/>
        <w:jc w:val="both"/>
        <w:rPr>
          <w:rFonts w:cs="Arial"/>
          <w:szCs w:val="24"/>
        </w:rPr>
      </w:pPr>
    </w:p>
    <w:p w:rsidR="009F3B57" w:rsidRPr="00C3626C" w:rsidRDefault="009F3B57" w:rsidP="00331B92">
      <w:pPr>
        <w:spacing w:line="360" w:lineRule="auto"/>
        <w:jc w:val="both"/>
        <w:rPr>
          <w:rFonts w:cs="Arial"/>
          <w:szCs w:val="24"/>
        </w:rPr>
      </w:pPr>
    </w:p>
    <w:p w:rsidR="00331B92" w:rsidRPr="00C3626C" w:rsidRDefault="008024C2" w:rsidP="00331B92">
      <w:pPr>
        <w:spacing w:line="360" w:lineRule="auto"/>
        <w:jc w:val="both"/>
        <w:rPr>
          <w:rFonts w:cs="Arial"/>
          <w:b/>
          <w:i/>
          <w:szCs w:val="24"/>
        </w:rPr>
      </w:pPr>
      <w:r w:rsidRPr="00C3626C">
        <w:rPr>
          <w:rFonts w:cs="Arial"/>
          <w:b/>
          <w:i/>
          <w:szCs w:val="24"/>
        </w:rPr>
        <w:lastRenderedPageBreak/>
        <w:t xml:space="preserve">Scopul Ghidului </w:t>
      </w:r>
    </w:p>
    <w:tbl>
      <w:tblPr>
        <w:tblStyle w:val="TableGrid"/>
        <w:tblpPr w:leftFromText="180" w:rightFromText="180" w:vertAnchor="text" w:horzAnchor="margin" w:tblpXSpec="right" w:tblpY="9908"/>
        <w:tblW w:w="7508" w:type="dxa"/>
        <w:tblLook w:val="04A0" w:firstRow="1" w:lastRow="0" w:firstColumn="1" w:lastColumn="0" w:noHBand="0" w:noVBand="1"/>
      </w:tblPr>
      <w:tblGrid>
        <w:gridCol w:w="7508"/>
      </w:tblGrid>
      <w:tr w:rsidR="008C7B1E" w:rsidTr="008C7B1E">
        <w:trPr>
          <w:trHeight w:val="776"/>
        </w:trPr>
        <w:tc>
          <w:tcPr>
            <w:tcW w:w="7508" w:type="dxa"/>
          </w:tcPr>
          <w:p w:rsidR="008C7B1E" w:rsidRDefault="008C7B1E" w:rsidP="008C7B1E">
            <w:pPr>
              <w:jc w:val="center"/>
              <w:rPr>
                <w:rFonts w:cs="Arial"/>
                <w:i/>
                <w:szCs w:val="24"/>
              </w:rPr>
            </w:pPr>
            <w:r>
              <w:rPr>
                <w:rFonts w:cs="Arial"/>
                <w:i/>
                <w:szCs w:val="24"/>
              </w:rPr>
              <w:t>GAL MICROREGIUNEA VALEA SÂMBETEI</w:t>
            </w:r>
          </w:p>
          <w:p w:rsidR="008C7B1E" w:rsidRDefault="008C7B1E" w:rsidP="008C7B1E">
            <w:pPr>
              <w:jc w:val="center"/>
              <w:rPr>
                <w:rFonts w:cs="Arial"/>
                <w:i/>
                <w:szCs w:val="24"/>
              </w:rPr>
            </w:pPr>
            <w:r>
              <w:rPr>
                <w:rFonts w:cs="Arial"/>
                <w:i/>
                <w:szCs w:val="24"/>
              </w:rPr>
              <w:t>Jud. BRAŞOV, Comuna DRĂGUŞ, nr.477</w:t>
            </w:r>
          </w:p>
          <w:p w:rsidR="008C7B1E" w:rsidRPr="00F863E3" w:rsidRDefault="008C7B1E" w:rsidP="008C7B1E">
            <w:pPr>
              <w:jc w:val="center"/>
              <w:rPr>
                <w:rFonts w:cs="Arial"/>
                <w:i/>
                <w:szCs w:val="24"/>
                <w:lang w:val="ro-RO"/>
              </w:rPr>
            </w:pPr>
            <w:r>
              <w:rPr>
                <w:rFonts w:cs="Arial"/>
                <w:i/>
                <w:szCs w:val="24"/>
              </w:rPr>
              <w:t xml:space="preserve">E-mail: </w:t>
            </w:r>
            <w:hyperlink r:id="rId8" w:history="1">
              <w:r w:rsidRPr="00102346">
                <w:rPr>
                  <w:rStyle w:val="Hyperlink"/>
                  <w:rFonts w:cs="Arial"/>
                  <w:i/>
                  <w:szCs w:val="24"/>
                </w:rPr>
                <w:t>galmvs</w:t>
              </w:r>
              <w:r w:rsidRPr="00102346">
                <w:rPr>
                  <w:rStyle w:val="Hyperlink"/>
                  <w:rFonts w:cs="Arial"/>
                  <w:i/>
                  <w:szCs w:val="24"/>
                  <w:lang w:val="ro-RO"/>
                </w:rPr>
                <w:t>@galmvs.ro</w:t>
              </w:r>
            </w:hyperlink>
            <w:r>
              <w:rPr>
                <w:rFonts w:cs="Arial"/>
                <w:i/>
                <w:szCs w:val="24"/>
              </w:rPr>
              <w:t>,</w:t>
            </w:r>
            <w:r>
              <w:rPr>
                <w:rFonts w:cs="Arial"/>
                <w:i/>
                <w:szCs w:val="24"/>
                <w:lang w:val="ro-RO"/>
              </w:rPr>
              <w:t xml:space="preserve"> Web: </w:t>
            </w:r>
            <w:hyperlink r:id="rId9" w:history="1">
              <w:r w:rsidRPr="00102346">
                <w:rPr>
                  <w:rStyle w:val="Hyperlink"/>
                  <w:rFonts w:cs="Arial"/>
                  <w:i/>
                  <w:szCs w:val="24"/>
                  <w:lang w:val="ro-RO"/>
                </w:rPr>
                <w:t>www.galmvs.ro</w:t>
              </w:r>
            </w:hyperlink>
          </w:p>
        </w:tc>
      </w:tr>
    </w:tbl>
    <w:p w:rsidR="00C3626C" w:rsidRDefault="008024C2" w:rsidP="00C3626C">
      <w:pPr>
        <w:spacing w:line="360" w:lineRule="auto"/>
        <w:jc w:val="both"/>
        <w:rPr>
          <w:rFonts w:cs="Arial"/>
          <w:i/>
          <w:szCs w:val="24"/>
        </w:rPr>
      </w:pPr>
      <w:r w:rsidRPr="00C3626C">
        <w:rPr>
          <w:rFonts w:cs="Arial"/>
          <w:i/>
          <w:szCs w:val="24"/>
        </w:rPr>
        <w:t xml:space="preserve">Ghidul solicitantului - reprezintă detalierea tehnică şi financiară </w:t>
      </w:r>
      <w:proofErr w:type="gramStart"/>
      <w:r w:rsidRPr="00C3626C">
        <w:rPr>
          <w:rFonts w:cs="Arial"/>
          <w:i/>
          <w:szCs w:val="24"/>
        </w:rPr>
        <w:t>ce</w:t>
      </w:r>
      <w:proofErr w:type="gramEnd"/>
      <w:r w:rsidRPr="00C3626C">
        <w:rPr>
          <w:rFonts w:cs="Arial"/>
          <w:i/>
          <w:szCs w:val="24"/>
        </w:rPr>
        <w:t xml:space="preserve"> cuprinde setul de informații necesare solicitantului pentru pregătirea, derularea şi implementarea proiectului. Ghidul solicitantului este un material de informare tehnică a potențialilor beneficiari ai Fondului European Agricol pentru Dezvoltare Rurală (FEADR) și constituie un suport complex pentru întocmirea proiectului conform cerinț</w:t>
      </w:r>
      <w:r w:rsidR="00571B84">
        <w:rPr>
          <w:rFonts w:cs="Arial"/>
          <w:i/>
          <w:szCs w:val="24"/>
        </w:rPr>
        <w:t>elor specifice PNDR 2014-2020 ş</w:t>
      </w:r>
      <w:r w:rsidRPr="00C3626C">
        <w:rPr>
          <w:rFonts w:cs="Arial"/>
          <w:i/>
          <w:szCs w:val="24"/>
        </w:rPr>
        <w:t>i</w:t>
      </w:r>
      <w:r w:rsidR="00571B84">
        <w:rPr>
          <w:rFonts w:cs="Arial"/>
          <w:i/>
          <w:szCs w:val="24"/>
        </w:rPr>
        <w:t xml:space="preserve"> Strategiei de Dezvoltare Locală GAL-</w:t>
      </w:r>
      <w:r w:rsidRPr="00C3626C">
        <w:rPr>
          <w:rFonts w:cs="Arial"/>
          <w:i/>
          <w:szCs w:val="24"/>
        </w:rPr>
        <w:t xml:space="preserve">MVS. Acest document nu </w:t>
      </w:r>
      <w:proofErr w:type="gramStart"/>
      <w:r w:rsidRPr="00C3626C">
        <w:rPr>
          <w:rFonts w:cs="Arial"/>
          <w:i/>
          <w:szCs w:val="24"/>
        </w:rPr>
        <w:t>este</w:t>
      </w:r>
      <w:proofErr w:type="gramEnd"/>
      <w:r w:rsidRPr="00C3626C">
        <w:rPr>
          <w:rFonts w:cs="Arial"/>
          <w:i/>
          <w:szCs w:val="24"/>
        </w:rPr>
        <w:t xml:space="preserve"> opozabil actelor normative naționale și europene. Prevederile aferente ghidului solicitantului se aplică în mod corespunzător. Sunt prezentate regulile pentru pregătirea, întocmirea și depunerea proiectului de inveștiții, precum și modalitatea de selecție, aprobare și derulare a proiectului dumneavoastră. De asemenea, conține lista indicativă a tipurilor de investiții pentru care se acordă fonduri nerambursabile, documentele, avizele și acordurile care trebuie prezentate, modelul Cererii de Finanțare, al Studiului de Fezabilitate, al Planului de Afaceri, al Contractului de Finanțare, precum și alte informații utile întocmirii proiectului și completării corecte a documentelor. Vă recomandăm ca, înainte de a începe completarea cererii de finanțare, </w:t>
      </w:r>
      <w:proofErr w:type="gramStart"/>
      <w:r w:rsidRPr="00C3626C">
        <w:rPr>
          <w:rFonts w:cs="Arial"/>
          <w:i/>
          <w:szCs w:val="24"/>
        </w:rPr>
        <w:t>să</w:t>
      </w:r>
      <w:proofErr w:type="gramEnd"/>
      <w:r w:rsidRPr="00C3626C">
        <w:rPr>
          <w:rFonts w:cs="Arial"/>
          <w:i/>
          <w:szCs w:val="24"/>
        </w:rPr>
        <w:t xml:space="preserve"> vă asigurați că ați parcurs toate informațiile prezentate în acest document, precum și toate prevederile din Ghidul Solicitantului și să vă asigurați că ați înțeles toate aspectele legate de specificul investițiilor finanțate prin PNDR. Ghidul Solicitantului, precum și documentele anexate pot suferi rectificări din cauza modificărilor legislative naționale și europene sau procedurale, astfel </w:t>
      </w:r>
      <w:proofErr w:type="gramStart"/>
      <w:r w:rsidRPr="00C3626C">
        <w:rPr>
          <w:rFonts w:cs="Arial"/>
          <w:i/>
          <w:szCs w:val="24"/>
        </w:rPr>
        <w:t>vă</w:t>
      </w:r>
      <w:proofErr w:type="gramEnd"/>
      <w:r w:rsidRPr="00C3626C">
        <w:rPr>
          <w:rFonts w:cs="Arial"/>
          <w:i/>
          <w:szCs w:val="24"/>
        </w:rPr>
        <w:t xml:space="preserve"> recomandăm ca până la data limită de depunere a Cererilor de Finanțare în cadrul prezentului apel de selecție a proiectelor, să consultați per</w:t>
      </w:r>
      <w:r w:rsidR="00D516F2" w:rsidRPr="00C3626C">
        <w:rPr>
          <w:rFonts w:cs="Arial"/>
          <w:i/>
          <w:szCs w:val="24"/>
        </w:rPr>
        <w:t>iodic p</w:t>
      </w:r>
      <w:r w:rsidR="00571B84">
        <w:rPr>
          <w:rFonts w:cs="Arial"/>
          <w:i/>
          <w:szCs w:val="24"/>
        </w:rPr>
        <w:t xml:space="preserve">agina de internet </w:t>
      </w:r>
      <w:hyperlink r:id="rId10" w:history="1">
        <w:r w:rsidR="00571B84" w:rsidRPr="006A1ADE">
          <w:rPr>
            <w:rStyle w:val="Hyperlink"/>
            <w:rFonts w:cs="Arial"/>
            <w:i/>
            <w:szCs w:val="24"/>
          </w:rPr>
          <w:t>www.galmvs.ro</w:t>
        </w:r>
      </w:hyperlink>
      <w:r w:rsidR="00571B84">
        <w:rPr>
          <w:rFonts w:cs="Arial"/>
          <w:i/>
          <w:szCs w:val="24"/>
        </w:rPr>
        <w:t xml:space="preserve"> ş</w:t>
      </w:r>
      <w:r w:rsidRPr="00C3626C">
        <w:rPr>
          <w:rFonts w:cs="Arial"/>
          <w:i/>
          <w:szCs w:val="24"/>
        </w:rPr>
        <w:t xml:space="preserve">i </w:t>
      </w:r>
      <w:hyperlink r:id="rId11" w:history="1">
        <w:r w:rsidR="00D516F2" w:rsidRPr="00C3626C">
          <w:rPr>
            <w:rStyle w:val="Hyperlink"/>
            <w:rFonts w:cs="Arial"/>
            <w:i/>
            <w:szCs w:val="24"/>
          </w:rPr>
          <w:t>www.afir.info.ro</w:t>
        </w:r>
      </w:hyperlink>
      <w:r w:rsidR="00D516F2" w:rsidRPr="00C3626C">
        <w:rPr>
          <w:rFonts w:cs="Arial"/>
          <w:i/>
          <w:szCs w:val="24"/>
        </w:rPr>
        <w:t xml:space="preserve"> </w:t>
      </w:r>
      <w:r w:rsidRPr="00C3626C">
        <w:rPr>
          <w:rFonts w:cs="Arial"/>
          <w:i/>
          <w:szCs w:val="24"/>
        </w:rPr>
        <w:t xml:space="preserve"> pentru a urmări eventualele modificări. De asemenea, solicitanții pot obține informații/clarificări în mod gratuit, legate de completarea și pregătirea Cererii de Finanțare direct la sediul nostru, prin </w:t>
      </w:r>
      <w:r w:rsidR="00C3626C" w:rsidRPr="00C3626C">
        <w:rPr>
          <w:rFonts w:cs="Arial"/>
          <w:i/>
          <w:szCs w:val="24"/>
        </w:rPr>
        <w:t xml:space="preserve">telefon, prin e-mail sau prin pagina de internet. </w:t>
      </w:r>
    </w:p>
    <w:p w:rsidR="008024C2" w:rsidRPr="00C3626C" w:rsidRDefault="00E9064D" w:rsidP="00F863E3">
      <w:pPr>
        <w:pStyle w:val="Heading1"/>
        <w:shd w:val="clear" w:color="auto" w:fill="1F3864" w:themeFill="accent5" w:themeFillShade="80"/>
        <w:spacing w:line="360" w:lineRule="auto"/>
      </w:pPr>
      <w:bookmarkStart w:id="0" w:name="_Toc491852173"/>
      <w:r>
        <w:lastRenderedPageBreak/>
        <w:t>/</w:t>
      </w:r>
      <w:r w:rsidR="00F863E3">
        <w:t>CAPITOLUL 1 – DEFINIŢII ŞI ABREVIERI</w:t>
      </w:r>
      <w:bookmarkEnd w:id="0"/>
      <w:r w:rsidR="008024C2" w:rsidRPr="00C3626C">
        <w:t xml:space="preserve"> </w:t>
      </w:r>
    </w:p>
    <w:p w:rsidR="00F863E3" w:rsidRDefault="00F863E3" w:rsidP="00F863E3">
      <w:pPr>
        <w:pStyle w:val="Heading2"/>
        <w:shd w:val="clear" w:color="auto" w:fill="FFFFFF" w:themeFill="background1"/>
      </w:pPr>
    </w:p>
    <w:p w:rsidR="008024C2" w:rsidRPr="00C3626C" w:rsidRDefault="00F863E3" w:rsidP="00F863E3">
      <w:pPr>
        <w:pStyle w:val="Heading2"/>
        <w:shd w:val="clear" w:color="auto" w:fill="1F3864" w:themeFill="accent5" w:themeFillShade="80"/>
      </w:pPr>
      <w:bookmarkStart w:id="1" w:name="_Toc491852174"/>
      <w:r>
        <w:t xml:space="preserve">1.1 </w:t>
      </w:r>
      <w:r w:rsidR="008024C2" w:rsidRPr="00C3626C">
        <w:t>Definiții</w:t>
      </w:r>
      <w:bookmarkEnd w:id="1"/>
      <w:r w:rsidR="008024C2" w:rsidRPr="00C3626C">
        <w:t xml:space="preserve"> </w:t>
      </w:r>
    </w:p>
    <w:p w:rsidR="007660A2" w:rsidRPr="007660A2" w:rsidRDefault="007660A2" w:rsidP="001672C2">
      <w:pPr>
        <w:spacing w:after="0"/>
        <w:jc w:val="both"/>
        <w:rPr>
          <w:rFonts w:cs="Arial"/>
          <w:szCs w:val="24"/>
        </w:rPr>
      </w:pPr>
      <w:r w:rsidRPr="007660A2">
        <w:rPr>
          <w:rFonts w:cs="Arial"/>
          <w:b/>
          <w:szCs w:val="24"/>
        </w:rPr>
        <w:t>Solicitant</w:t>
      </w:r>
      <w:r w:rsidRPr="007660A2">
        <w:rPr>
          <w:rFonts w:cs="Arial"/>
          <w:szCs w:val="24"/>
        </w:rPr>
        <w:t xml:space="preserve"> – persoană juridică/ persoană fizică autoriz</w:t>
      </w:r>
      <w:r>
        <w:rPr>
          <w:rFonts w:cs="Arial"/>
          <w:szCs w:val="24"/>
        </w:rPr>
        <w:t xml:space="preserve">ată/ întreprindere individuală/ </w:t>
      </w:r>
      <w:r w:rsidRPr="007660A2">
        <w:rPr>
          <w:rFonts w:cs="Arial"/>
          <w:szCs w:val="24"/>
        </w:rPr>
        <w:t>întreprindere familială, potenţial beneficiar al sprijinului nerambursabil din FEADR;</w:t>
      </w:r>
    </w:p>
    <w:p w:rsidR="007660A2" w:rsidRPr="007660A2" w:rsidRDefault="007660A2" w:rsidP="001672C2">
      <w:pPr>
        <w:spacing w:after="0"/>
        <w:jc w:val="both"/>
        <w:rPr>
          <w:rFonts w:cs="Arial"/>
          <w:szCs w:val="24"/>
        </w:rPr>
      </w:pPr>
      <w:r w:rsidRPr="007660A2">
        <w:rPr>
          <w:rFonts w:cs="Arial"/>
          <w:b/>
          <w:szCs w:val="24"/>
        </w:rPr>
        <w:t>Beneficiar</w:t>
      </w:r>
      <w:r w:rsidRPr="007660A2">
        <w:rPr>
          <w:rFonts w:cs="Arial"/>
          <w:szCs w:val="24"/>
        </w:rPr>
        <w:t xml:space="preserve"> – persoană juridică/ persoană fizică autoriz</w:t>
      </w:r>
      <w:r>
        <w:rPr>
          <w:rFonts w:cs="Arial"/>
          <w:szCs w:val="24"/>
        </w:rPr>
        <w:t xml:space="preserve">ată/ întreprindere individuală/ </w:t>
      </w:r>
      <w:r w:rsidRPr="007660A2">
        <w:rPr>
          <w:rFonts w:cs="Arial"/>
          <w:szCs w:val="24"/>
        </w:rPr>
        <w:t xml:space="preserve">întreprindere familială care a realizat </w:t>
      </w:r>
      <w:proofErr w:type="gramStart"/>
      <w:r w:rsidRPr="007660A2">
        <w:rPr>
          <w:rFonts w:cs="Arial"/>
          <w:szCs w:val="24"/>
        </w:rPr>
        <w:t>un</w:t>
      </w:r>
      <w:proofErr w:type="gramEnd"/>
      <w:r w:rsidRPr="007660A2">
        <w:rPr>
          <w:rFonts w:cs="Arial"/>
          <w:szCs w:val="24"/>
        </w:rPr>
        <w:t xml:space="preserve"> proiect de investiţii şi</w:t>
      </w:r>
      <w:r>
        <w:rPr>
          <w:rFonts w:cs="Arial"/>
          <w:szCs w:val="24"/>
        </w:rPr>
        <w:t xml:space="preserve"> care a încheiat un contract de </w:t>
      </w:r>
      <w:r w:rsidRPr="007660A2">
        <w:rPr>
          <w:rFonts w:cs="Arial"/>
          <w:szCs w:val="24"/>
        </w:rPr>
        <w:t>finanţare cu AFIR pentru accesarea fondurilor europene prin FEADR;</w:t>
      </w:r>
    </w:p>
    <w:p w:rsidR="007660A2" w:rsidRPr="007660A2" w:rsidRDefault="007660A2" w:rsidP="001672C2">
      <w:pPr>
        <w:spacing w:after="0"/>
        <w:jc w:val="both"/>
        <w:rPr>
          <w:rFonts w:cs="Arial"/>
          <w:szCs w:val="24"/>
        </w:rPr>
      </w:pPr>
      <w:r w:rsidRPr="007660A2">
        <w:rPr>
          <w:rFonts w:cs="Arial"/>
          <w:b/>
          <w:szCs w:val="24"/>
        </w:rPr>
        <w:t>Cererea de Finanţare</w:t>
      </w:r>
      <w:r w:rsidRPr="007660A2">
        <w:rPr>
          <w:rFonts w:cs="Arial"/>
          <w:szCs w:val="24"/>
        </w:rPr>
        <w:t xml:space="preserve"> – reprezintă solicitarea completată</w:t>
      </w:r>
      <w:r>
        <w:rPr>
          <w:rFonts w:cs="Arial"/>
          <w:szCs w:val="24"/>
        </w:rPr>
        <w:t xml:space="preserve"> electronic pe care potenţialul </w:t>
      </w:r>
      <w:r w:rsidRPr="007660A2">
        <w:rPr>
          <w:rFonts w:cs="Arial"/>
          <w:szCs w:val="24"/>
        </w:rPr>
        <w:t>beneficiar o înaintează pentru aprobarea contractulu</w:t>
      </w:r>
      <w:r>
        <w:rPr>
          <w:rFonts w:cs="Arial"/>
          <w:szCs w:val="24"/>
        </w:rPr>
        <w:t xml:space="preserve">i de finanţare a proiectului de investiţii în </w:t>
      </w:r>
      <w:r w:rsidRPr="007660A2">
        <w:rPr>
          <w:rFonts w:cs="Arial"/>
          <w:szCs w:val="24"/>
        </w:rPr>
        <w:t>vederea obţinerii finanţării nerambursabile;</w:t>
      </w:r>
    </w:p>
    <w:p w:rsidR="007660A2" w:rsidRPr="007660A2" w:rsidRDefault="007660A2" w:rsidP="001672C2">
      <w:pPr>
        <w:spacing w:after="0"/>
        <w:jc w:val="both"/>
        <w:rPr>
          <w:rFonts w:cs="Arial"/>
          <w:szCs w:val="24"/>
        </w:rPr>
      </w:pPr>
      <w:r w:rsidRPr="007660A2">
        <w:rPr>
          <w:rFonts w:cs="Arial"/>
          <w:b/>
          <w:szCs w:val="24"/>
        </w:rPr>
        <w:t>Comercializarea produselor agricole</w:t>
      </w:r>
      <w:r w:rsidRPr="007660A2">
        <w:rPr>
          <w:rFonts w:cs="Arial"/>
          <w:szCs w:val="24"/>
        </w:rPr>
        <w:t>, conform definiţ</w:t>
      </w:r>
      <w:r>
        <w:rPr>
          <w:rFonts w:cs="Arial"/>
          <w:szCs w:val="24"/>
        </w:rPr>
        <w:t xml:space="preserve">iei din R(UE) 651/2014 înseamnă </w:t>
      </w:r>
      <w:r w:rsidRPr="007660A2">
        <w:rPr>
          <w:rFonts w:cs="Arial"/>
          <w:szCs w:val="24"/>
        </w:rPr>
        <w:t>deținerea sau expunerea unui produs agricol în vederea vânzării, a</w:t>
      </w:r>
      <w:r>
        <w:rPr>
          <w:rFonts w:cs="Arial"/>
          <w:szCs w:val="24"/>
        </w:rPr>
        <w:t xml:space="preserve"> punerii în vânzare, a livrării </w:t>
      </w:r>
      <w:r w:rsidRPr="007660A2">
        <w:rPr>
          <w:rFonts w:cs="Arial"/>
          <w:szCs w:val="24"/>
        </w:rPr>
        <w:t>sau a oricărei alte forme de introducere pe piață, cu excepț</w:t>
      </w:r>
      <w:r>
        <w:rPr>
          <w:rFonts w:cs="Arial"/>
          <w:szCs w:val="24"/>
        </w:rPr>
        <w:t xml:space="preserve">ia primei vânzări de către un </w:t>
      </w:r>
      <w:r w:rsidRPr="007660A2">
        <w:rPr>
          <w:rFonts w:cs="Arial"/>
          <w:szCs w:val="24"/>
        </w:rPr>
        <w:t>producător primar către revânzători sau prelucrători și a oricărei</w:t>
      </w:r>
      <w:r>
        <w:rPr>
          <w:rFonts w:cs="Arial"/>
          <w:szCs w:val="24"/>
        </w:rPr>
        <w:t xml:space="preserve"> alte activități de pregătire a </w:t>
      </w:r>
      <w:r w:rsidRPr="007660A2">
        <w:rPr>
          <w:rFonts w:cs="Arial"/>
          <w:szCs w:val="24"/>
        </w:rPr>
        <w:t>produsului pentru această primă vânzare; o vânzare efectuat</w:t>
      </w:r>
      <w:r>
        <w:rPr>
          <w:rFonts w:cs="Arial"/>
          <w:szCs w:val="24"/>
        </w:rPr>
        <w:t xml:space="preserve">ă de un producător primar către </w:t>
      </w:r>
      <w:r w:rsidRPr="007660A2">
        <w:rPr>
          <w:rFonts w:cs="Arial"/>
          <w:szCs w:val="24"/>
        </w:rPr>
        <w:t>consumatorii finali este considerată comercializare în cazul în</w:t>
      </w:r>
      <w:r>
        <w:rPr>
          <w:rFonts w:cs="Arial"/>
          <w:szCs w:val="24"/>
        </w:rPr>
        <w:t xml:space="preserve"> care se desfășoară în localuri </w:t>
      </w:r>
      <w:r w:rsidRPr="007660A2">
        <w:rPr>
          <w:rFonts w:cs="Arial"/>
          <w:szCs w:val="24"/>
        </w:rPr>
        <w:t>distincte, rezervate acestei activități;</w:t>
      </w:r>
    </w:p>
    <w:p w:rsidR="007660A2" w:rsidRPr="007660A2" w:rsidRDefault="007660A2" w:rsidP="001672C2">
      <w:pPr>
        <w:spacing w:after="0"/>
        <w:jc w:val="both"/>
        <w:rPr>
          <w:rFonts w:cs="Arial"/>
          <w:szCs w:val="24"/>
        </w:rPr>
      </w:pPr>
      <w:r w:rsidRPr="007660A2">
        <w:rPr>
          <w:rFonts w:cs="Arial"/>
          <w:b/>
          <w:szCs w:val="24"/>
        </w:rPr>
        <w:t>Contribuţia privată</w:t>
      </w:r>
      <w:r w:rsidRPr="007660A2">
        <w:rPr>
          <w:rFonts w:cs="Arial"/>
          <w:szCs w:val="24"/>
        </w:rPr>
        <w:t xml:space="preserve"> – o sumă de bani care reprezintă impl</w:t>
      </w:r>
      <w:r>
        <w:rPr>
          <w:rFonts w:cs="Arial"/>
          <w:szCs w:val="24"/>
        </w:rPr>
        <w:t xml:space="preserve">icarea financiară obligatorie a </w:t>
      </w:r>
      <w:r w:rsidRPr="007660A2">
        <w:rPr>
          <w:rFonts w:cs="Arial"/>
          <w:szCs w:val="24"/>
        </w:rPr>
        <w:t>persoanei care solicită fonduri nerambursabile și pe care trebuie</w:t>
      </w:r>
      <w:r>
        <w:rPr>
          <w:rFonts w:cs="Arial"/>
          <w:szCs w:val="24"/>
        </w:rPr>
        <w:t xml:space="preserve"> </w:t>
      </w:r>
      <w:proofErr w:type="gramStart"/>
      <w:r>
        <w:rPr>
          <w:rFonts w:cs="Arial"/>
          <w:szCs w:val="24"/>
        </w:rPr>
        <w:t>să</w:t>
      </w:r>
      <w:proofErr w:type="gramEnd"/>
      <w:r>
        <w:rPr>
          <w:rFonts w:cs="Arial"/>
          <w:szCs w:val="24"/>
        </w:rPr>
        <w:t xml:space="preserve"> o utilizeze în vederea </w:t>
      </w:r>
      <w:r w:rsidRPr="007660A2">
        <w:rPr>
          <w:rFonts w:cs="Arial"/>
          <w:szCs w:val="24"/>
        </w:rPr>
        <w:t>realizării propriului proiect de investiţii. Contribuţia privată r</w:t>
      </w:r>
      <w:r>
        <w:rPr>
          <w:rFonts w:cs="Arial"/>
          <w:szCs w:val="24"/>
        </w:rPr>
        <w:t xml:space="preserve">eprezintă </w:t>
      </w:r>
      <w:proofErr w:type="gramStart"/>
      <w:r>
        <w:rPr>
          <w:rFonts w:cs="Arial"/>
          <w:szCs w:val="24"/>
        </w:rPr>
        <w:t>un</w:t>
      </w:r>
      <w:proofErr w:type="gramEnd"/>
      <w:r>
        <w:rPr>
          <w:rFonts w:cs="Arial"/>
          <w:szCs w:val="24"/>
        </w:rPr>
        <w:t xml:space="preserve"> anumit procent din </w:t>
      </w:r>
      <w:r w:rsidRPr="007660A2">
        <w:rPr>
          <w:rFonts w:cs="Arial"/>
          <w:szCs w:val="24"/>
        </w:rPr>
        <w:t>valoarea eligibilă a proiectului de investiţii, variabil în func</w:t>
      </w:r>
      <w:r>
        <w:rPr>
          <w:rFonts w:cs="Arial"/>
          <w:szCs w:val="24"/>
        </w:rPr>
        <w:t xml:space="preserve">ţie de categoria de beneficiary </w:t>
      </w:r>
      <w:r w:rsidRPr="007660A2">
        <w:rPr>
          <w:rFonts w:cs="Arial"/>
          <w:szCs w:val="24"/>
        </w:rPr>
        <w:t>eligibili şi de tipul investiţiei propuse spre finanţare. Contrib</w:t>
      </w:r>
      <w:r>
        <w:rPr>
          <w:rFonts w:cs="Arial"/>
          <w:szCs w:val="24"/>
        </w:rPr>
        <w:t xml:space="preserve">uţia privată trebuie </w:t>
      </w:r>
      <w:proofErr w:type="gramStart"/>
      <w:r>
        <w:rPr>
          <w:rFonts w:cs="Arial"/>
          <w:szCs w:val="24"/>
        </w:rPr>
        <w:t>să</w:t>
      </w:r>
      <w:proofErr w:type="gramEnd"/>
      <w:r>
        <w:rPr>
          <w:rFonts w:cs="Arial"/>
          <w:szCs w:val="24"/>
        </w:rPr>
        <w:t xml:space="preserve"> acopere </w:t>
      </w:r>
      <w:r w:rsidRPr="007660A2">
        <w:rPr>
          <w:rFonts w:cs="Arial"/>
          <w:szCs w:val="24"/>
        </w:rPr>
        <w:t>diferenţa dintre cofinanţarea publică (fondurile europene neram</w:t>
      </w:r>
      <w:r>
        <w:rPr>
          <w:rFonts w:cs="Arial"/>
          <w:szCs w:val="24"/>
        </w:rPr>
        <w:t xml:space="preserve">bursabile și buget național) și </w:t>
      </w:r>
      <w:r w:rsidRPr="007660A2">
        <w:rPr>
          <w:rFonts w:cs="Arial"/>
          <w:szCs w:val="24"/>
        </w:rPr>
        <w:t>valoarea eligibilă a proiectului. Contribuţia privată poate fi a</w:t>
      </w:r>
      <w:r>
        <w:rPr>
          <w:rFonts w:cs="Arial"/>
          <w:szCs w:val="24"/>
        </w:rPr>
        <w:t xml:space="preserve">sigurată fie din surse proprii, </w:t>
      </w:r>
      <w:r w:rsidRPr="007660A2">
        <w:rPr>
          <w:rFonts w:cs="Arial"/>
          <w:szCs w:val="24"/>
        </w:rPr>
        <w:t>valabil în cazul potenţialilor beneficiari care deţin deja fondur</w:t>
      </w:r>
      <w:r>
        <w:rPr>
          <w:rFonts w:cs="Arial"/>
          <w:szCs w:val="24"/>
        </w:rPr>
        <w:t xml:space="preserve">ile necesare pentru contribuţia </w:t>
      </w:r>
      <w:r w:rsidRPr="007660A2">
        <w:rPr>
          <w:rFonts w:cs="Arial"/>
          <w:szCs w:val="24"/>
        </w:rPr>
        <w:t xml:space="preserve">financiară. </w:t>
      </w:r>
      <w:proofErr w:type="gramStart"/>
      <w:r w:rsidRPr="007660A2">
        <w:rPr>
          <w:rFonts w:cs="Arial"/>
          <w:szCs w:val="24"/>
        </w:rPr>
        <w:t>Un</w:t>
      </w:r>
      <w:proofErr w:type="gramEnd"/>
      <w:r w:rsidRPr="007660A2">
        <w:rPr>
          <w:rFonts w:cs="Arial"/>
          <w:szCs w:val="24"/>
        </w:rPr>
        <w:t xml:space="preserve"> alt mod de asigurare a cofinanţării private este p</w:t>
      </w:r>
      <w:r>
        <w:rPr>
          <w:rFonts w:cs="Arial"/>
          <w:szCs w:val="24"/>
        </w:rPr>
        <w:t xml:space="preserve">rin credit bancar sau nebancar, </w:t>
      </w:r>
      <w:r w:rsidRPr="007660A2">
        <w:rPr>
          <w:rFonts w:cs="Arial"/>
          <w:szCs w:val="24"/>
        </w:rPr>
        <w:t>valabil în cazul în care potenţialii beneficiari nu deţin fondur</w:t>
      </w:r>
      <w:r>
        <w:rPr>
          <w:rFonts w:cs="Arial"/>
          <w:szCs w:val="24"/>
        </w:rPr>
        <w:t xml:space="preserve">ile necesare pentru contribuţia </w:t>
      </w:r>
      <w:r w:rsidRPr="007660A2">
        <w:rPr>
          <w:rFonts w:cs="Arial"/>
          <w:szCs w:val="24"/>
        </w:rPr>
        <w:t>financiară proprie, dar îndeplinesc condiţiile contractării unui credit bancar sau nebancar;</w:t>
      </w:r>
    </w:p>
    <w:p w:rsidR="007660A2" w:rsidRPr="007660A2" w:rsidRDefault="007660A2" w:rsidP="001672C2">
      <w:pPr>
        <w:spacing w:after="0"/>
        <w:jc w:val="both"/>
        <w:rPr>
          <w:rFonts w:cs="Arial"/>
          <w:szCs w:val="24"/>
        </w:rPr>
      </w:pPr>
      <w:r w:rsidRPr="007660A2">
        <w:rPr>
          <w:rFonts w:cs="Arial"/>
          <w:b/>
          <w:szCs w:val="24"/>
        </w:rPr>
        <w:t>Cofinanţarea publică</w:t>
      </w:r>
      <w:r w:rsidRPr="007660A2">
        <w:rPr>
          <w:rFonts w:cs="Arial"/>
          <w:szCs w:val="24"/>
        </w:rPr>
        <w:t xml:space="preserve"> – reprezintă fondurile nerambursabile al</w:t>
      </w:r>
      <w:r>
        <w:rPr>
          <w:rFonts w:cs="Arial"/>
          <w:szCs w:val="24"/>
        </w:rPr>
        <w:t xml:space="preserve">ocate proiectelor de investiţie </w:t>
      </w:r>
      <w:r w:rsidRPr="007660A2">
        <w:rPr>
          <w:rFonts w:cs="Arial"/>
          <w:szCs w:val="24"/>
        </w:rPr>
        <w:t xml:space="preserve">prin FEADR. Aceasta </w:t>
      </w:r>
      <w:proofErr w:type="gramStart"/>
      <w:r w:rsidRPr="007660A2">
        <w:rPr>
          <w:rFonts w:cs="Arial"/>
          <w:szCs w:val="24"/>
        </w:rPr>
        <w:t>este</w:t>
      </w:r>
      <w:proofErr w:type="gramEnd"/>
      <w:r w:rsidRPr="007660A2">
        <w:rPr>
          <w:rFonts w:cs="Arial"/>
          <w:szCs w:val="24"/>
        </w:rPr>
        <w:t xml:space="preserve"> asigurată prin contribuţia U</w:t>
      </w:r>
      <w:r>
        <w:rPr>
          <w:rFonts w:cs="Arial"/>
          <w:szCs w:val="24"/>
        </w:rPr>
        <w:t xml:space="preserve">niunii Europene şi a Guvernului </w:t>
      </w:r>
      <w:r w:rsidRPr="007660A2">
        <w:rPr>
          <w:rFonts w:cs="Arial"/>
          <w:szCs w:val="24"/>
        </w:rPr>
        <w:t>României;</w:t>
      </w:r>
    </w:p>
    <w:p w:rsidR="007660A2" w:rsidRPr="007660A2" w:rsidRDefault="007660A2" w:rsidP="001672C2">
      <w:pPr>
        <w:spacing w:after="0"/>
        <w:jc w:val="both"/>
        <w:rPr>
          <w:rFonts w:cs="Arial"/>
          <w:szCs w:val="24"/>
        </w:rPr>
      </w:pPr>
      <w:r w:rsidRPr="007660A2">
        <w:rPr>
          <w:rFonts w:cs="Arial"/>
          <w:b/>
          <w:szCs w:val="24"/>
        </w:rPr>
        <w:t>Condiționare</w:t>
      </w:r>
      <w:r w:rsidRPr="007660A2">
        <w:rPr>
          <w:rFonts w:cs="Arial"/>
          <w:szCs w:val="24"/>
        </w:rPr>
        <w:t xml:space="preserve"> – activități de presortare, sortare, calibrare, t</w:t>
      </w:r>
      <w:r>
        <w:rPr>
          <w:rFonts w:cs="Arial"/>
          <w:szCs w:val="24"/>
        </w:rPr>
        <w:t xml:space="preserve">ăiere, fasonare (tăiere frunze, </w:t>
      </w:r>
      <w:r w:rsidRPr="007660A2">
        <w:rPr>
          <w:rFonts w:cs="Arial"/>
          <w:szCs w:val="24"/>
        </w:rPr>
        <w:t>tulpini și rădăcini – în cazul legumelor și rădăcinoaselor), spălare-zvântare, curățare, ceruire,</w:t>
      </w:r>
      <w:r>
        <w:rPr>
          <w:rFonts w:cs="Arial"/>
          <w:szCs w:val="24"/>
        </w:rPr>
        <w:t xml:space="preserve"> </w:t>
      </w:r>
      <w:r w:rsidRPr="007660A2">
        <w:rPr>
          <w:rFonts w:cs="Arial"/>
          <w:szCs w:val="24"/>
        </w:rPr>
        <w:t>lustruire, legare, ambalarea, uscarea (a nu se confunda cu desh</w:t>
      </w:r>
      <w:r>
        <w:rPr>
          <w:rFonts w:cs="Arial"/>
          <w:szCs w:val="24"/>
        </w:rPr>
        <w:t xml:space="preserve">idratarea care este considerate </w:t>
      </w:r>
      <w:r w:rsidRPr="007660A2">
        <w:rPr>
          <w:rFonts w:cs="Arial"/>
          <w:szCs w:val="24"/>
        </w:rPr>
        <w:t>procesare), depozitarea produselor agricole în condiții cont</w:t>
      </w:r>
      <w:r>
        <w:rPr>
          <w:rFonts w:cs="Arial"/>
          <w:szCs w:val="24"/>
        </w:rPr>
        <w:t xml:space="preserve">rolate (temperatura, umiditate, </w:t>
      </w:r>
      <w:r w:rsidRPr="007660A2">
        <w:rPr>
          <w:rFonts w:cs="Arial"/>
          <w:szCs w:val="24"/>
        </w:rPr>
        <w:t xml:space="preserve">atmosferă), răcire, spargere, decojire, separare miez de coaja, </w:t>
      </w:r>
      <w:r w:rsidRPr="007660A2">
        <w:rPr>
          <w:rFonts w:cs="Arial"/>
          <w:szCs w:val="24"/>
        </w:rPr>
        <w:lastRenderedPageBreak/>
        <w:t>sortar</w:t>
      </w:r>
      <w:r>
        <w:rPr>
          <w:rFonts w:cs="Arial"/>
          <w:szCs w:val="24"/>
        </w:rPr>
        <w:t xml:space="preserve">e miez, și alte operațiuni </w:t>
      </w:r>
      <w:r w:rsidRPr="007660A2">
        <w:rPr>
          <w:rFonts w:cs="Arial"/>
          <w:szCs w:val="24"/>
        </w:rPr>
        <w:t>de pregătire a produselor agricole în vederea păstrării și/sau liv</w:t>
      </w:r>
      <w:r>
        <w:rPr>
          <w:rFonts w:cs="Arial"/>
          <w:szCs w:val="24"/>
        </w:rPr>
        <w:t xml:space="preserve">rării acestora pentru consum în </w:t>
      </w:r>
      <w:r w:rsidRPr="007660A2">
        <w:rPr>
          <w:rFonts w:cs="Arial"/>
          <w:szCs w:val="24"/>
        </w:rPr>
        <w:t>stare proaspătă sau pentru industrializare; -</w:t>
      </w:r>
    </w:p>
    <w:p w:rsidR="007660A2" w:rsidRDefault="007660A2" w:rsidP="001672C2">
      <w:pPr>
        <w:spacing w:after="0"/>
        <w:jc w:val="both"/>
        <w:rPr>
          <w:rFonts w:cs="Arial"/>
          <w:szCs w:val="24"/>
        </w:rPr>
      </w:pPr>
      <w:r w:rsidRPr="007660A2">
        <w:rPr>
          <w:rFonts w:cs="Arial"/>
          <w:b/>
          <w:szCs w:val="24"/>
        </w:rPr>
        <w:t>Eligibil</w:t>
      </w:r>
      <w:r w:rsidRPr="007660A2">
        <w:rPr>
          <w:rFonts w:cs="Arial"/>
          <w:szCs w:val="24"/>
        </w:rPr>
        <w:t xml:space="preserve"> – reprezintă îndeplinirea condiţiilor şi criteriilor minime de către </w:t>
      </w:r>
      <w:proofErr w:type="gramStart"/>
      <w:r w:rsidRPr="007660A2">
        <w:rPr>
          <w:rFonts w:cs="Arial"/>
          <w:szCs w:val="24"/>
        </w:rPr>
        <w:t>un</w:t>
      </w:r>
      <w:proofErr w:type="gramEnd"/>
      <w:r w:rsidRPr="007660A2">
        <w:rPr>
          <w:rFonts w:cs="Arial"/>
          <w:szCs w:val="24"/>
        </w:rPr>
        <w:t xml:space="preserve"> so</w:t>
      </w:r>
      <w:r>
        <w:rPr>
          <w:rFonts w:cs="Arial"/>
          <w:szCs w:val="24"/>
        </w:rPr>
        <w:t xml:space="preserve">licitant aşa cum </w:t>
      </w:r>
      <w:r w:rsidRPr="007660A2">
        <w:rPr>
          <w:rFonts w:cs="Arial"/>
          <w:szCs w:val="24"/>
        </w:rPr>
        <w:t>sunt precizate în Ghidul solicitantului, Cererea de Finanţare şi</w:t>
      </w:r>
      <w:r>
        <w:rPr>
          <w:rFonts w:cs="Arial"/>
          <w:szCs w:val="24"/>
        </w:rPr>
        <w:t xml:space="preserve"> Contractul de finanţare pentru </w:t>
      </w:r>
      <w:r w:rsidRPr="007660A2">
        <w:rPr>
          <w:rFonts w:cs="Arial"/>
          <w:szCs w:val="24"/>
        </w:rPr>
        <w:t>FEADR;</w:t>
      </w:r>
    </w:p>
    <w:p w:rsidR="007660A2" w:rsidRPr="007660A2" w:rsidRDefault="007660A2" w:rsidP="001672C2">
      <w:pPr>
        <w:spacing w:after="0"/>
        <w:jc w:val="both"/>
        <w:rPr>
          <w:rFonts w:cs="Arial"/>
          <w:szCs w:val="24"/>
        </w:rPr>
      </w:pPr>
      <w:r w:rsidRPr="007660A2">
        <w:rPr>
          <w:rFonts w:cs="Arial"/>
          <w:b/>
          <w:szCs w:val="24"/>
        </w:rPr>
        <w:t>Evaluare</w:t>
      </w:r>
      <w:r w:rsidRPr="007660A2">
        <w:rPr>
          <w:rFonts w:cs="Arial"/>
          <w:szCs w:val="24"/>
        </w:rPr>
        <w:t xml:space="preserve"> – acţiune procedurală prin care documentaţia pentru car</w:t>
      </w:r>
      <w:r>
        <w:rPr>
          <w:rFonts w:cs="Arial"/>
          <w:szCs w:val="24"/>
        </w:rPr>
        <w:t xml:space="preserve">e se solicită finanţare este </w:t>
      </w:r>
      <w:r w:rsidRPr="007660A2">
        <w:rPr>
          <w:rFonts w:cs="Arial"/>
          <w:szCs w:val="24"/>
        </w:rPr>
        <w:t>analizată pentru verificarea îndeplinirii criteriilor de eli</w:t>
      </w:r>
      <w:r>
        <w:rPr>
          <w:rFonts w:cs="Arial"/>
          <w:szCs w:val="24"/>
        </w:rPr>
        <w:t xml:space="preserve">gibilitate şi </w:t>
      </w:r>
      <w:proofErr w:type="gramStart"/>
      <w:r>
        <w:rPr>
          <w:rFonts w:cs="Arial"/>
          <w:szCs w:val="24"/>
        </w:rPr>
        <w:t>pentru  selectarea</w:t>
      </w:r>
      <w:r w:rsidRPr="007660A2">
        <w:rPr>
          <w:rFonts w:cs="Arial"/>
          <w:szCs w:val="24"/>
        </w:rPr>
        <w:t>proiectului</w:t>
      </w:r>
      <w:proofErr w:type="gramEnd"/>
      <w:r w:rsidRPr="007660A2">
        <w:rPr>
          <w:rFonts w:cs="Arial"/>
          <w:szCs w:val="24"/>
        </w:rPr>
        <w:t xml:space="preserve"> în vederea contractării;</w:t>
      </w:r>
    </w:p>
    <w:p w:rsidR="007660A2" w:rsidRPr="007660A2" w:rsidRDefault="007660A2" w:rsidP="001672C2">
      <w:pPr>
        <w:spacing w:after="0"/>
        <w:jc w:val="both"/>
        <w:rPr>
          <w:rFonts w:cs="Arial"/>
          <w:szCs w:val="24"/>
        </w:rPr>
      </w:pPr>
      <w:r w:rsidRPr="003A0B52">
        <w:rPr>
          <w:rFonts w:cs="Arial"/>
          <w:b/>
          <w:szCs w:val="24"/>
        </w:rPr>
        <w:t xml:space="preserve">Exploatație </w:t>
      </w:r>
      <w:proofErr w:type="gramStart"/>
      <w:r w:rsidRPr="003A0B52">
        <w:rPr>
          <w:rFonts w:cs="Arial"/>
          <w:b/>
          <w:szCs w:val="24"/>
        </w:rPr>
        <w:t>agricolă</w:t>
      </w:r>
      <w:proofErr w:type="gramEnd"/>
      <w:r w:rsidRPr="003A0B52">
        <w:rPr>
          <w:rFonts w:cs="Arial"/>
          <w:b/>
          <w:szCs w:val="24"/>
        </w:rPr>
        <w:t xml:space="preserve"> (fermă)</w:t>
      </w:r>
      <w:r w:rsidRPr="007660A2">
        <w:rPr>
          <w:rFonts w:cs="Arial"/>
          <w:szCs w:val="24"/>
        </w:rPr>
        <w:t xml:space="preserve"> – reprezintă o unitate tehnico-e</w:t>
      </w:r>
      <w:r w:rsidR="003A0B52">
        <w:rPr>
          <w:rFonts w:cs="Arial"/>
          <w:szCs w:val="24"/>
        </w:rPr>
        <w:t xml:space="preserve">conomică de sine stătătoare, cu </w:t>
      </w:r>
      <w:r w:rsidRPr="007660A2">
        <w:rPr>
          <w:rFonts w:cs="Arial"/>
          <w:szCs w:val="24"/>
        </w:rPr>
        <w:t>o gestiune unică și care desfășoară activități agricole prin u</w:t>
      </w:r>
      <w:r w:rsidR="003A0B52">
        <w:rPr>
          <w:rFonts w:cs="Arial"/>
          <w:szCs w:val="24"/>
        </w:rPr>
        <w:t xml:space="preserve">tilizarea suprafețelor agricole </w:t>
      </w:r>
      <w:r w:rsidRPr="007660A2">
        <w:rPr>
          <w:rFonts w:cs="Arial"/>
          <w:szCs w:val="24"/>
        </w:rPr>
        <w:t>și/sau creșterea animalelor sau activități de menținere a terenu</w:t>
      </w:r>
      <w:r w:rsidR="003A0B52">
        <w:rPr>
          <w:rFonts w:cs="Arial"/>
          <w:szCs w:val="24"/>
        </w:rPr>
        <w:t xml:space="preserve">rilor agricole în bune condiții </w:t>
      </w:r>
      <w:r w:rsidRPr="007660A2">
        <w:rPr>
          <w:rFonts w:cs="Arial"/>
          <w:szCs w:val="24"/>
        </w:rPr>
        <w:t>agricole și de mediu, fie ca activitate principală, fie ca activita</w:t>
      </w:r>
      <w:r w:rsidR="003A0B52">
        <w:rPr>
          <w:rFonts w:cs="Arial"/>
          <w:szCs w:val="24"/>
        </w:rPr>
        <w:t xml:space="preserve">te secundară. Exploatația poate </w:t>
      </w:r>
      <w:r w:rsidRPr="007660A2">
        <w:rPr>
          <w:rFonts w:cs="Arial"/>
          <w:szCs w:val="24"/>
        </w:rPr>
        <w:t>fi compusă din una sau mai multe unități de producţie situate pe</w:t>
      </w:r>
      <w:r w:rsidR="003A0B52">
        <w:rPr>
          <w:rFonts w:cs="Arial"/>
          <w:szCs w:val="24"/>
        </w:rPr>
        <w:t xml:space="preserve"> teritoriul României, utilizate </w:t>
      </w:r>
      <w:r w:rsidRPr="007660A2">
        <w:rPr>
          <w:rFonts w:cs="Arial"/>
          <w:szCs w:val="24"/>
        </w:rPr>
        <w:t>pentru activităţi agricole şi gestionate de un fermier; unitate de s</w:t>
      </w:r>
      <w:r w:rsidR="003A0B52">
        <w:rPr>
          <w:rFonts w:cs="Arial"/>
          <w:szCs w:val="24"/>
        </w:rPr>
        <w:t xml:space="preserve">ine stătătoare atât tehnic, cât </w:t>
      </w:r>
      <w:r w:rsidRPr="007660A2">
        <w:rPr>
          <w:rFonts w:cs="Arial"/>
          <w:szCs w:val="24"/>
        </w:rPr>
        <w:t>și economic, presupune utilizarea în comun a forței de muncă și a mijloa</w:t>
      </w:r>
      <w:r w:rsidR="003A0B52">
        <w:rPr>
          <w:rFonts w:cs="Arial"/>
          <w:szCs w:val="24"/>
        </w:rPr>
        <w:t xml:space="preserve">celor de producție </w:t>
      </w:r>
      <w:r w:rsidRPr="007660A2">
        <w:rPr>
          <w:rFonts w:cs="Arial"/>
          <w:szCs w:val="24"/>
        </w:rPr>
        <w:t>(terenuri, mașini și echipamente agricole, clădiri etc.); gestiune</w:t>
      </w:r>
      <w:r w:rsidR="003A0B52">
        <w:rPr>
          <w:rFonts w:cs="Arial"/>
          <w:szCs w:val="24"/>
        </w:rPr>
        <w:t xml:space="preserve">a unică a exploatației agricole </w:t>
      </w:r>
      <w:r w:rsidRPr="007660A2">
        <w:rPr>
          <w:rFonts w:cs="Arial"/>
          <w:szCs w:val="24"/>
        </w:rPr>
        <w:t>înseamnă că există o persoană sau un grup de persoane c</w:t>
      </w:r>
      <w:r w:rsidR="003A0B52">
        <w:rPr>
          <w:rFonts w:cs="Arial"/>
          <w:szCs w:val="24"/>
        </w:rPr>
        <w:t xml:space="preserve">are are răspunderea juridică și </w:t>
      </w:r>
      <w:r w:rsidRPr="007660A2">
        <w:rPr>
          <w:rFonts w:cs="Arial"/>
          <w:szCs w:val="24"/>
        </w:rPr>
        <w:t>economică a acesteia.</w:t>
      </w:r>
    </w:p>
    <w:p w:rsidR="007660A2" w:rsidRPr="007660A2" w:rsidRDefault="003A0B52" w:rsidP="001672C2">
      <w:pPr>
        <w:spacing w:after="0"/>
        <w:jc w:val="both"/>
        <w:rPr>
          <w:rFonts w:cs="Arial"/>
          <w:szCs w:val="24"/>
        </w:rPr>
      </w:pPr>
      <w:r>
        <w:rPr>
          <w:rFonts w:cs="Arial"/>
          <w:b/>
          <w:szCs w:val="24"/>
        </w:rPr>
        <w:t xml:space="preserve">Fişa </w:t>
      </w:r>
      <w:r w:rsidR="007660A2" w:rsidRPr="003A0B52">
        <w:rPr>
          <w:rFonts w:cs="Arial"/>
          <w:b/>
          <w:szCs w:val="24"/>
        </w:rPr>
        <w:t>măsurii</w:t>
      </w:r>
      <w:r w:rsidR="007660A2" w:rsidRPr="007660A2">
        <w:rPr>
          <w:rFonts w:cs="Arial"/>
          <w:szCs w:val="24"/>
        </w:rPr>
        <w:t xml:space="preserve"> – descrie motivaţia sprijinului financiar ne</w:t>
      </w:r>
      <w:r>
        <w:rPr>
          <w:rFonts w:cs="Arial"/>
          <w:szCs w:val="24"/>
        </w:rPr>
        <w:t xml:space="preserve">rambursabil oferit, obiectivele </w:t>
      </w:r>
      <w:r w:rsidR="007660A2" w:rsidRPr="007660A2">
        <w:rPr>
          <w:rFonts w:cs="Arial"/>
          <w:szCs w:val="24"/>
        </w:rPr>
        <w:t>măsurii, aria de aplicare şi acţiunile prevăzute, tipul de investiţie, menţionează categoriile</w:t>
      </w:r>
    </w:p>
    <w:p w:rsidR="007660A2" w:rsidRPr="007660A2" w:rsidRDefault="007660A2" w:rsidP="001672C2">
      <w:pPr>
        <w:spacing w:after="0"/>
        <w:jc w:val="both"/>
        <w:rPr>
          <w:rFonts w:cs="Arial"/>
          <w:szCs w:val="24"/>
        </w:rPr>
      </w:pPr>
      <w:proofErr w:type="gramStart"/>
      <w:r w:rsidRPr="007660A2">
        <w:rPr>
          <w:rFonts w:cs="Arial"/>
          <w:szCs w:val="24"/>
        </w:rPr>
        <w:t>de</w:t>
      </w:r>
      <w:proofErr w:type="gramEnd"/>
      <w:r w:rsidRPr="007660A2">
        <w:rPr>
          <w:rFonts w:cs="Arial"/>
          <w:szCs w:val="24"/>
        </w:rPr>
        <w:t xml:space="preserve"> beneficiar şi tipul sprijinului;</w:t>
      </w:r>
    </w:p>
    <w:p w:rsidR="007660A2" w:rsidRPr="007660A2" w:rsidRDefault="007660A2" w:rsidP="001672C2">
      <w:pPr>
        <w:spacing w:after="0"/>
        <w:jc w:val="both"/>
        <w:rPr>
          <w:rFonts w:cs="Arial"/>
          <w:szCs w:val="24"/>
        </w:rPr>
      </w:pPr>
      <w:r w:rsidRPr="003A0B52">
        <w:rPr>
          <w:rFonts w:cs="Arial"/>
          <w:b/>
          <w:szCs w:val="24"/>
        </w:rPr>
        <w:t>Fonduri nerambursabile</w:t>
      </w:r>
      <w:r w:rsidRPr="007660A2">
        <w:rPr>
          <w:rFonts w:cs="Arial"/>
          <w:szCs w:val="24"/>
        </w:rPr>
        <w:t xml:space="preserve"> – fonduri acordate unei persoane f</w:t>
      </w:r>
      <w:r w:rsidR="003A0B52">
        <w:rPr>
          <w:rFonts w:cs="Arial"/>
          <w:szCs w:val="24"/>
        </w:rPr>
        <w:t xml:space="preserve">izice sau juridice în baza unor </w:t>
      </w:r>
      <w:r w:rsidRPr="007660A2">
        <w:rPr>
          <w:rFonts w:cs="Arial"/>
          <w:szCs w:val="24"/>
        </w:rPr>
        <w:t>criterii de eligibilitate pentru realizarea unei investiţii î</w:t>
      </w:r>
      <w:r w:rsidR="003A0B52">
        <w:rPr>
          <w:rFonts w:cs="Arial"/>
          <w:szCs w:val="24"/>
        </w:rPr>
        <w:t xml:space="preserve">ncadrate în aria de finanţare a </w:t>
      </w:r>
      <w:r w:rsidRPr="007660A2">
        <w:rPr>
          <w:rFonts w:cs="Arial"/>
          <w:szCs w:val="24"/>
        </w:rPr>
        <w:t xml:space="preserve">măsurii </w:t>
      </w:r>
      <w:r w:rsidR="003A0B52">
        <w:rPr>
          <w:rFonts w:cs="Arial"/>
          <w:szCs w:val="24"/>
        </w:rPr>
        <w:t>M1/2A</w:t>
      </w:r>
      <w:r w:rsidRPr="007660A2">
        <w:rPr>
          <w:rFonts w:cs="Arial"/>
          <w:szCs w:val="24"/>
        </w:rPr>
        <w:t xml:space="preserve"> şi care nu trebuie returnate – singurele excepţii</w:t>
      </w:r>
      <w:r w:rsidR="003A0B52">
        <w:rPr>
          <w:rFonts w:cs="Arial"/>
          <w:szCs w:val="24"/>
        </w:rPr>
        <w:t xml:space="preserve"> sunt nerespectarea condiţiilor </w:t>
      </w:r>
      <w:r w:rsidRPr="007660A2">
        <w:rPr>
          <w:rFonts w:cs="Arial"/>
          <w:szCs w:val="24"/>
        </w:rPr>
        <w:t>contractuale şi nerealizarea investiţiei conform proiectului aprobat de AFIR;</w:t>
      </w:r>
    </w:p>
    <w:p w:rsidR="007660A2" w:rsidRPr="007660A2" w:rsidRDefault="007660A2" w:rsidP="001672C2">
      <w:pPr>
        <w:spacing w:after="0"/>
        <w:jc w:val="both"/>
        <w:rPr>
          <w:rFonts w:cs="Arial"/>
          <w:szCs w:val="24"/>
        </w:rPr>
      </w:pPr>
      <w:r w:rsidRPr="003A0B52">
        <w:rPr>
          <w:rFonts w:cs="Arial"/>
          <w:b/>
          <w:szCs w:val="24"/>
        </w:rPr>
        <w:t>Investiţii colective</w:t>
      </w:r>
      <w:r w:rsidRPr="007660A2">
        <w:rPr>
          <w:rFonts w:cs="Arial"/>
          <w:szCs w:val="24"/>
        </w:rPr>
        <w:t xml:space="preserve"> – Investiții realizate de către cooperative</w:t>
      </w:r>
      <w:r w:rsidR="003A0B52">
        <w:rPr>
          <w:rFonts w:cs="Arial"/>
          <w:szCs w:val="24"/>
        </w:rPr>
        <w:t xml:space="preserve">, grupuri de producători sau de </w:t>
      </w:r>
      <w:r w:rsidRPr="007660A2">
        <w:rPr>
          <w:rFonts w:cs="Arial"/>
          <w:szCs w:val="24"/>
        </w:rPr>
        <w:t>parteneriate sprijinite prin intermediul M</w:t>
      </w:r>
      <w:r w:rsidR="003A0B52">
        <w:rPr>
          <w:rFonts w:cs="Arial"/>
          <w:szCs w:val="24"/>
        </w:rPr>
        <w:t>5, M6</w:t>
      </w:r>
      <w:r w:rsidRPr="007660A2">
        <w:rPr>
          <w:rFonts w:cs="Arial"/>
          <w:szCs w:val="24"/>
        </w:rPr>
        <w:t>, legate</w:t>
      </w:r>
      <w:r w:rsidR="003A0B52">
        <w:rPr>
          <w:rFonts w:cs="Arial"/>
          <w:szCs w:val="24"/>
        </w:rPr>
        <w:t xml:space="preserve"> de asigurarea cooperării între </w:t>
      </w:r>
      <w:r w:rsidRPr="007660A2">
        <w:rPr>
          <w:rFonts w:cs="Arial"/>
          <w:szCs w:val="24"/>
        </w:rPr>
        <w:t>producători/membri, prin promovarea unor investiții în faci</w:t>
      </w:r>
      <w:r w:rsidR="003A0B52">
        <w:rPr>
          <w:rFonts w:cs="Arial"/>
          <w:szCs w:val="24"/>
        </w:rPr>
        <w:t xml:space="preserve">lități comune, mai eficiente și </w:t>
      </w:r>
      <w:r w:rsidRPr="007660A2">
        <w:rPr>
          <w:rFonts w:cs="Arial"/>
          <w:szCs w:val="24"/>
        </w:rPr>
        <w:t>profitabile, cum sunt: echipamente, infrastructură și altele</w:t>
      </w:r>
      <w:r w:rsidR="003A0B52">
        <w:rPr>
          <w:rFonts w:cs="Arial"/>
          <w:szCs w:val="24"/>
        </w:rPr>
        <w:t xml:space="preserve">. Aceste investiții vor deserve </w:t>
      </w:r>
      <w:r w:rsidRPr="007660A2">
        <w:rPr>
          <w:rFonts w:cs="Arial"/>
          <w:szCs w:val="24"/>
        </w:rPr>
        <w:t>interesul membrilor din cadrul cooperativelor</w:t>
      </w:r>
      <w:r w:rsidR="003A0B52">
        <w:rPr>
          <w:rFonts w:cs="Arial"/>
          <w:szCs w:val="24"/>
        </w:rPr>
        <w:t xml:space="preserve">, grupurilor de producători sau </w:t>
      </w:r>
      <w:r w:rsidRPr="007660A2">
        <w:rPr>
          <w:rFonts w:cs="Arial"/>
          <w:szCs w:val="24"/>
        </w:rPr>
        <w:t>parteneriatelor sprijinite</w:t>
      </w:r>
      <w:r w:rsidR="003A0B52">
        <w:rPr>
          <w:rFonts w:cs="Arial"/>
          <w:szCs w:val="24"/>
        </w:rPr>
        <w:t xml:space="preserve"> prin intermediul </w:t>
      </w:r>
      <w:r w:rsidR="003A0B52" w:rsidRPr="007660A2">
        <w:rPr>
          <w:rFonts w:cs="Arial"/>
          <w:szCs w:val="24"/>
        </w:rPr>
        <w:t>M</w:t>
      </w:r>
      <w:r w:rsidR="003A0B52">
        <w:rPr>
          <w:rFonts w:cs="Arial"/>
          <w:szCs w:val="24"/>
        </w:rPr>
        <w:t>5, M6</w:t>
      </w:r>
      <w:r w:rsidRPr="007660A2">
        <w:rPr>
          <w:rFonts w:cs="Arial"/>
          <w:szCs w:val="24"/>
        </w:rPr>
        <w:t>.</w:t>
      </w:r>
    </w:p>
    <w:p w:rsidR="007660A2" w:rsidRPr="007660A2" w:rsidRDefault="007660A2" w:rsidP="001672C2">
      <w:pPr>
        <w:spacing w:after="0"/>
        <w:jc w:val="both"/>
        <w:rPr>
          <w:rFonts w:cs="Arial"/>
          <w:szCs w:val="24"/>
        </w:rPr>
      </w:pPr>
      <w:r w:rsidRPr="003A0B52">
        <w:rPr>
          <w:rFonts w:cs="Arial"/>
          <w:b/>
          <w:szCs w:val="24"/>
        </w:rPr>
        <w:t>Investiţie nouă</w:t>
      </w:r>
      <w:r w:rsidRPr="007660A2">
        <w:rPr>
          <w:rFonts w:cs="Arial"/>
          <w:szCs w:val="24"/>
        </w:rPr>
        <w:t xml:space="preserve"> (din punct de vedere al lucrărilor de construcții montaj) – cuprinde lucrările de</w:t>
      </w:r>
      <w:r w:rsidR="003A0B52">
        <w:rPr>
          <w:rFonts w:cs="Arial"/>
          <w:szCs w:val="24"/>
        </w:rPr>
        <w:t xml:space="preserve"> </w:t>
      </w:r>
      <w:r w:rsidRPr="007660A2">
        <w:rPr>
          <w:rFonts w:cs="Arial"/>
          <w:szCs w:val="24"/>
        </w:rPr>
        <w:t>construcţii-montaj, utilaje, instalaţii, care se realizează pe amplasamente noi, lucrarile pentru</w:t>
      </w:r>
      <w:r w:rsidR="003A0B52">
        <w:rPr>
          <w:rFonts w:cs="Arial"/>
          <w:szCs w:val="24"/>
        </w:rPr>
        <w:t xml:space="preserve"> </w:t>
      </w:r>
      <w:r w:rsidRPr="007660A2">
        <w:rPr>
          <w:rFonts w:cs="Arial"/>
          <w:szCs w:val="24"/>
        </w:rPr>
        <w:t>construcţiile existente cărora li se schimbă de</w:t>
      </w:r>
      <w:r w:rsidR="003A0B52">
        <w:rPr>
          <w:rFonts w:cs="Arial"/>
          <w:szCs w:val="24"/>
        </w:rPr>
        <w:t xml:space="preserve">stinaţia sau pentru construcţii </w:t>
      </w:r>
      <w:r w:rsidRPr="007660A2">
        <w:rPr>
          <w:rFonts w:cs="Arial"/>
          <w:szCs w:val="24"/>
        </w:rPr>
        <w:t>nefuncționale/dezafectate;</w:t>
      </w:r>
    </w:p>
    <w:p w:rsidR="007660A2" w:rsidRPr="007660A2" w:rsidRDefault="007660A2" w:rsidP="001672C2">
      <w:pPr>
        <w:spacing w:after="0"/>
        <w:jc w:val="both"/>
        <w:rPr>
          <w:rFonts w:cs="Arial"/>
          <w:szCs w:val="24"/>
        </w:rPr>
      </w:pPr>
      <w:r w:rsidRPr="003A0B52">
        <w:rPr>
          <w:rFonts w:cs="Arial"/>
          <w:b/>
          <w:szCs w:val="24"/>
        </w:rPr>
        <w:t>Lanț alimentar integrat</w:t>
      </w:r>
      <w:r w:rsidRPr="007660A2">
        <w:rPr>
          <w:rFonts w:cs="Arial"/>
          <w:szCs w:val="24"/>
        </w:rPr>
        <w:t xml:space="preserve"> reprezintă succesiunea de etape și operaț</w:t>
      </w:r>
      <w:r w:rsidR="003A0B52">
        <w:rPr>
          <w:rFonts w:cs="Arial"/>
          <w:szCs w:val="24"/>
        </w:rPr>
        <w:t xml:space="preserve">ii din cadrul aceleași unități </w:t>
      </w:r>
      <w:r w:rsidRPr="007660A2">
        <w:rPr>
          <w:rFonts w:cs="Arial"/>
          <w:szCs w:val="24"/>
        </w:rPr>
        <w:t>implicate în producerea, procesarea, distribuția, depozitarea și manipularea produselor</w:t>
      </w:r>
      <w:r w:rsidR="003A0B52">
        <w:rPr>
          <w:rFonts w:cs="Arial"/>
          <w:szCs w:val="24"/>
        </w:rPr>
        <w:t xml:space="preserve"> agroalimentare </w:t>
      </w:r>
      <w:r w:rsidRPr="007660A2">
        <w:rPr>
          <w:rFonts w:cs="Arial"/>
          <w:szCs w:val="24"/>
        </w:rPr>
        <w:t>de la productia primară până la comercializare,</w:t>
      </w:r>
    </w:p>
    <w:p w:rsidR="007660A2" w:rsidRPr="007660A2" w:rsidRDefault="007660A2" w:rsidP="001672C2">
      <w:pPr>
        <w:spacing w:after="0"/>
        <w:jc w:val="both"/>
        <w:rPr>
          <w:rFonts w:cs="Arial"/>
          <w:szCs w:val="24"/>
        </w:rPr>
      </w:pPr>
      <w:r w:rsidRPr="003A0B52">
        <w:rPr>
          <w:rFonts w:cs="Arial"/>
          <w:b/>
          <w:szCs w:val="24"/>
        </w:rPr>
        <w:lastRenderedPageBreak/>
        <w:t>Modernizarea</w:t>
      </w:r>
      <w:r w:rsidRPr="007660A2">
        <w:rPr>
          <w:rFonts w:cs="Arial"/>
          <w:szCs w:val="24"/>
        </w:rPr>
        <w:t xml:space="preserve"> (din punct de vedere al lucrărilor de construcții </w:t>
      </w:r>
      <w:r w:rsidR="003A0B52">
        <w:rPr>
          <w:rFonts w:cs="Arial"/>
          <w:szCs w:val="24"/>
        </w:rPr>
        <w:t xml:space="preserve">montaj) – cuprinde lucrările de </w:t>
      </w:r>
      <w:r w:rsidRPr="007660A2">
        <w:rPr>
          <w:rFonts w:cs="Arial"/>
          <w:szCs w:val="24"/>
        </w:rPr>
        <w:t>construcţii şi instalaţii privind retehnologizarea, reutila</w:t>
      </w:r>
      <w:r w:rsidR="003A0B52">
        <w:rPr>
          <w:rFonts w:cs="Arial"/>
          <w:szCs w:val="24"/>
        </w:rPr>
        <w:t xml:space="preserve">rea și refacerea sau extinderea </w:t>
      </w:r>
      <w:r w:rsidRPr="007660A2">
        <w:rPr>
          <w:rFonts w:cs="Arial"/>
          <w:szCs w:val="24"/>
        </w:rPr>
        <w:t>construcţiilor existente aferente unităţilor în funcţiune şi cu autor</w:t>
      </w:r>
      <w:r w:rsidR="003A0B52">
        <w:rPr>
          <w:rFonts w:cs="Arial"/>
          <w:szCs w:val="24"/>
        </w:rPr>
        <w:t xml:space="preserve">izaţii de funcţionare valabile, </w:t>
      </w:r>
      <w:r w:rsidRPr="007660A2">
        <w:rPr>
          <w:rFonts w:cs="Arial"/>
          <w:szCs w:val="24"/>
        </w:rPr>
        <w:t>fără modificarea destinaţiei iniţiale, inclusiv utilarea/r</w:t>
      </w:r>
      <w:r w:rsidR="003A0B52">
        <w:rPr>
          <w:rFonts w:cs="Arial"/>
          <w:szCs w:val="24"/>
        </w:rPr>
        <w:t xml:space="preserve">eutilarea cu mașini, utilaje și </w:t>
      </w:r>
      <w:r w:rsidRPr="007660A2">
        <w:rPr>
          <w:rFonts w:cs="Arial"/>
          <w:szCs w:val="24"/>
        </w:rPr>
        <w:t>echipamente necesare unei exploatații agricole pentru producția agric</w:t>
      </w:r>
      <w:r w:rsidR="003A0B52">
        <w:rPr>
          <w:rFonts w:cs="Arial"/>
          <w:szCs w:val="24"/>
        </w:rPr>
        <w:t xml:space="preserve">olă primară și, după caz, </w:t>
      </w:r>
      <w:r w:rsidRPr="007660A2">
        <w:rPr>
          <w:rFonts w:cs="Arial"/>
          <w:szCs w:val="24"/>
        </w:rPr>
        <w:t>pentru procesare la nivel de fermă/unitate de producție;</w:t>
      </w:r>
    </w:p>
    <w:p w:rsidR="007660A2" w:rsidRPr="007660A2" w:rsidRDefault="007660A2" w:rsidP="001672C2">
      <w:pPr>
        <w:spacing w:after="0"/>
        <w:jc w:val="both"/>
        <w:rPr>
          <w:rFonts w:cs="Arial"/>
          <w:szCs w:val="24"/>
        </w:rPr>
      </w:pPr>
      <w:r w:rsidRPr="003A0B52">
        <w:rPr>
          <w:rFonts w:cs="Arial"/>
          <w:b/>
          <w:szCs w:val="24"/>
        </w:rPr>
        <w:t>Modernizarea exploataţiei agricole</w:t>
      </w:r>
      <w:r w:rsidRPr="007660A2">
        <w:rPr>
          <w:rFonts w:cs="Arial"/>
          <w:szCs w:val="24"/>
        </w:rPr>
        <w:t xml:space="preserve"> reprezintă inv</w:t>
      </w:r>
      <w:r w:rsidR="003A0B52">
        <w:rPr>
          <w:rFonts w:cs="Arial"/>
          <w:szCs w:val="24"/>
        </w:rPr>
        <w:t xml:space="preserve">estiţiile de orice tip (noi sau </w:t>
      </w:r>
      <w:r w:rsidRPr="007660A2">
        <w:rPr>
          <w:rFonts w:cs="Arial"/>
          <w:szCs w:val="24"/>
        </w:rPr>
        <w:t>modernizări/extinderi) în unitatea/unităţile de producţie existente care împreună alcătuie</w:t>
      </w:r>
      <w:r w:rsidR="003A0B52">
        <w:rPr>
          <w:rFonts w:cs="Arial"/>
          <w:szCs w:val="24"/>
        </w:rPr>
        <w:t xml:space="preserve">sc </w:t>
      </w:r>
      <w:r w:rsidRPr="007660A2">
        <w:rPr>
          <w:rFonts w:cs="Arial"/>
          <w:szCs w:val="24"/>
        </w:rPr>
        <w:t>exploataţia, extinderea activităţii agricole desfăşurate anterior depunerii proiectului cu noi</w:t>
      </w:r>
      <w:r w:rsidR="003A0B52">
        <w:rPr>
          <w:rFonts w:cs="Arial"/>
          <w:szCs w:val="24"/>
        </w:rPr>
        <w:t xml:space="preserve"> </w:t>
      </w:r>
      <w:r w:rsidRPr="007660A2">
        <w:rPr>
          <w:rFonts w:cs="Arial"/>
          <w:szCs w:val="24"/>
        </w:rPr>
        <w:t>coduri CAEN în domeniul agricol (adică extinderea profilului ag</w:t>
      </w:r>
      <w:r w:rsidR="003A0B52">
        <w:rPr>
          <w:rFonts w:cs="Arial"/>
          <w:szCs w:val="24"/>
        </w:rPr>
        <w:t xml:space="preserve">ricol), extinderea exploataţiei </w:t>
      </w:r>
      <w:r w:rsidRPr="007660A2">
        <w:rPr>
          <w:rFonts w:cs="Arial"/>
          <w:szCs w:val="24"/>
        </w:rPr>
        <w:t>agricole prin înfiinţarea de noi unităţi de producţie în cadrul aceluiași/aceloraşi cod/uri CAEN.</w:t>
      </w:r>
    </w:p>
    <w:p w:rsidR="007660A2" w:rsidRPr="007660A2" w:rsidRDefault="007660A2" w:rsidP="001672C2">
      <w:pPr>
        <w:spacing w:after="0"/>
        <w:jc w:val="both"/>
        <w:rPr>
          <w:rFonts w:cs="Arial"/>
          <w:szCs w:val="24"/>
        </w:rPr>
      </w:pPr>
      <w:r w:rsidRPr="003A0B52">
        <w:rPr>
          <w:rFonts w:cs="Arial"/>
          <w:b/>
          <w:szCs w:val="24"/>
        </w:rPr>
        <w:t>Natura 2000</w:t>
      </w:r>
      <w:r w:rsidRPr="007660A2">
        <w:rPr>
          <w:rFonts w:cs="Arial"/>
          <w:szCs w:val="24"/>
        </w:rPr>
        <w:t xml:space="preserve"> – reţea ecologică de arii naturale protejate la n</w:t>
      </w:r>
      <w:r w:rsidR="003A0B52">
        <w:rPr>
          <w:rFonts w:cs="Arial"/>
          <w:szCs w:val="24"/>
        </w:rPr>
        <w:t xml:space="preserve">ivel european, formate din arii </w:t>
      </w:r>
      <w:r w:rsidRPr="007660A2">
        <w:rPr>
          <w:rFonts w:cs="Arial"/>
          <w:szCs w:val="24"/>
        </w:rPr>
        <w:t>speciale de conservare (sit/zonă protejat(ă) pentru cons</w:t>
      </w:r>
      <w:r w:rsidR="003A0B52">
        <w:rPr>
          <w:rFonts w:cs="Arial"/>
          <w:szCs w:val="24"/>
        </w:rPr>
        <w:t xml:space="preserve">ervarea habitatelor naturale de </w:t>
      </w:r>
      <w:r w:rsidRPr="007660A2">
        <w:rPr>
          <w:rFonts w:cs="Arial"/>
          <w:szCs w:val="24"/>
        </w:rPr>
        <w:t>interes comunitar şi/sau a populaţiilor speciilor de interes c</w:t>
      </w:r>
      <w:r w:rsidR="003A0B52">
        <w:rPr>
          <w:rFonts w:cs="Arial"/>
          <w:szCs w:val="24"/>
        </w:rPr>
        <w:t xml:space="preserve">omunitar, altele decât păsările </w:t>
      </w:r>
      <w:r w:rsidRPr="007660A2">
        <w:rPr>
          <w:rFonts w:cs="Arial"/>
          <w:szCs w:val="24"/>
        </w:rPr>
        <w:t>sălbatice, în conformitate cu reglementările comunitare, presc</w:t>
      </w:r>
      <w:r w:rsidR="003A0B52">
        <w:rPr>
          <w:rFonts w:cs="Arial"/>
          <w:szCs w:val="24"/>
        </w:rPr>
        <w:t xml:space="preserve">urtat SAC) și arii de protecţie </w:t>
      </w:r>
      <w:r w:rsidRPr="007660A2">
        <w:rPr>
          <w:rFonts w:cs="Arial"/>
          <w:szCs w:val="24"/>
        </w:rPr>
        <w:t>specială avifaunistică (sit/zonă protejat(ă) pentru conservarea sp</w:t>
      </w:r>
      <w:r w:rsidR="003A0B52">
        <w:rPr>
          <w:rFonts w:cs="Arial"/>
          <w:szCs w:val="24"/>
        </w:rPr>
        <w:t xml:space="preserve">eciilor de păsări sălbatice, în </w:t>
      </w:r>
      <w:r w:rsidRPr="007660A2">
        <w:rPr>
          <w:rFonts w:cs="Arial"/>
          <w:szCs w:val="24"/>
        </w:rPr>
        <w:t>conformitate cu reglementările comunitare, prescurtat S</w:t>
      </w:r>
      <w:r w:rsidR="003A0B52">
        <w:rPr>
          <w:rFonts w:cs="Arial"/>
          <w:szCs w:val="24"/>
        </w:rPr>
        <w:t xml:space="preserve">PA) conform Legii nr. 462/ 2001 </w:t>
      </w:r>
      <w:r w:rsidRPr="007660A2">
        <w:rPr>
          <w:rFonts w:cs="Arial"/>
          <w:szCs w:val="24"/>
        </w:rPr>
        <w:t>(pentru aprobarea Ordonanţei de Urgenţă a Guvernului nr. 2</w:t>
      </w:r>
      <w:r w:rsidR="003A0B52">
        <w:rPr>
          <w:rFonts w:cs="Arial"/>
          <w:szCs w:val="24"/>
        </w:rPr>
        <w:t xml:space="preserve">36/2000 privind regimul ariilor </w:t>
      </w:r>
      <w:r w:rsidRPr="007660A2">
        <w:rPr>
          <w:rFonts w:cs="Arial"/>
          <w:szCs w:val="24"/>
        </w:rPr>
        <w:t>naturale protejate, conservarea habitatelor naturale, a florei şi faunei sălbatice);</w:t>
      </w:r>
    </w:p>
    <w:p w:rsidR="007660A2" w:rsidRPr="007660A2" w:rsidRDefault="007660A2" w:rsidP="001672C2">
      <w:pPr>
        <w:spacing w:after="0"/>
        <w:jc w:val="both"/>
        <w:rPr>
          <w:rFonts w:cs="Arial"/>
          <w:szCs w:val="24"/>
        </w:rPr>
      </w:pPr>
      <w:r w:rsidRPr="003A0B52">
        <w:rPr>
          <w:rFonts w:cs="Arial"/>
          <w:b/>
          <w:szCs w:val="24"/>
        </w:rPr>
        <w:t>Potenţial beneficiar</w:t>
      </w:r>
      <w:r w:rsidRPr="007660A2">
        <w:rPr>
          <w:rFonts w:cs="Arial"/>
          <w:szCs w:val="24"/>
        </w:rPr>
        <w:t xml:space="preserve"> – persoană juridică/persoană fizică autor</w:t>
      </w:r>
      <w:r w:rsidR="003A0B52">
        <w:rPr>
          <w:rFonts w:cs="Arial"/>
          <w:szCs w:val="24"/>
        </w:rPr>
        <w:t xml:space="preserve">izată care </w:t>
      </w:r>
      <w:proofErr w:type="gramStart"/>
      <w:r w:rsidR="003A0B52">
        <w:rPr>
          <w:rFonts w:cs="Arial"/>
          <w:szCs w:val="24"/>
        </w:rPr>
        <w:t>este</w:t>
      </w:r>
      <w:proofErr w:type="gramEnd"/>
      <w:r w:rsidR="003A0B52">
        <w:rPr>
          <w:rFonts w:cs="Arial"/>
          <w:szCs w:val="24"/>
        </w:rPr>
        <w:t xml:space="preserve"> eligibilă (care </w:t>
      </w:r>
      <w:r w:rsidRPr="007660A2">
        <w:rPr>
          <w:rFonts w:cs="Arial"/>
          <w:szCs w:val="24"/>
        </w:rPr>
        <w:t>îndeplineşte toate condiţiile impuse prin PNDR) pentru acc</w:t>
      </w:r>
      <w:r w:rsidR="003A0B52">
        <w:rPr>
          <w:rFonts w:cs="Arial"/>
          <w:szCs w:val="24"/>
        </w:rPr>
        <w:t xml:space="preserve">esarea fondurilor europene, dar </w:t>
      </w:r>
      <w:r w:rsidRPr="007660A2">
        <w:rPr>
          <w:rFonts w:cs="Arial"/>
          <w:szCs w:val="24"/>
        </w:rPr>
        <w:t>care nu a încheiat încă un contract de finanţare cu AFIR;</w:t>
      </w:r>
    </w:p>
    <w:p w:rsidR="007660A2" w:rsidRPr="007660A2" w:rsidRDefault="007660A2" w:rsidP="001672C2">
      <w:pPr>
        <w:spacing w:after="0"/>
        <w:jc w:val="both"/>
        <w:rPr>
          <w:rFonts w:cs="Arial"/>
          <w:szCs w:val="24"/>
        </w:rPr>
      </w:pPr>
      <w:r w:rsidRPr="003A0B52">
        <w:rPr>
          <w:rFonts w:cs="Arial"/>
          <w:b/>
          <w:szCs w:val="24"/>
        </w:rPr>
        <w:t>Politica Agricolă Comună (PAC)</w:t>
      </w:r>
      <w:r w:rsidRPr="007660A2">
        <w:rPr>
          <w:rFonts w:cs="Arial"/>
          <w:szCs w:val="24"/>
        </w:rPr>
        <w:t xml:space="preserve"> – </w:t>
      </w:r>
      <w:proofErr w:type="gramStart"/>
      <w:r w:rsidRPr="007660A2">
        <w:rPr>
          <w:rFonts w:cs="Arial"/>
          <w:szCs w:val="24"/>
        </w:rPr>
        <w:t>este</w:t>
      </w:r>
      <w:proofErr w:type="gramEnd"/>
      <w:r w:rsidRPr="007660A2">
        <w:rPr>
          <w:rFonts w:cs="Arial"/>
          <w:szCs w:val="24"/>
        </w:rPr>
        <w:t xml:space="preserve"> un set de reguli ș</w:t>
      </w:r>
      <w:r w:rsidR="003A0B52">
        <w:rPr>
          <w:rFonts w:cs="Arial"/>
          <w:szCs w:val="24"/>
        </w:rPr>
        <w:t xml:space="preserve">i mecanisme care reglementează </w:t>
      </w:r>
      <w:r w:rsidRPr="007660A2">
        <w:rPr>
          <w:rFonts w:cs="Arial"/>
          <w:szCs w:val="24"/>
        </w:rPr>
        <w:t>producerea, procesarea şi comercializarea produselor agrico</w:t>
      </w:r>
      <w:r w:rsidR="003A0B52">
        <w:rPr>
          <w:rFonts w:cs="Arial"/>
          <w:szCs w:val="24"/>
        </w:rPr>
        <w:t xml:space="preserve">le în Uniunea Europeană şi care </w:t>
      </w:r>
      <w:r w:rsidRPr="007660A2">
        <w:rPr>
          <w:rFonts w:cs="Arial"/>
          <w:szCs w:val="24"/>
        </w:rPr>
        <w:t xml:space="preserve">acordă o atenţie crescândă dezvoltării rurale. Are la bază preţuri comune și organizări </w:t>
      </w:r>
      <w:r w:rsidR="003A0B52">
        <w:rPr>
          <w:rFonts w:cs="Arial"/>
          <w:szCs w:val="24"/>
        </w:rPr>
        <w:t xml:space="preserve">commune </w:t>
      </w:r>
      <w:r w:rsidRPr="007660A2">
        <w:rPr>
          <w:rFonts w:cs="Arial"/>
          <w:szCs w:val="24"/>
        </w:rPr>
        <w:t xml:space="preserve">de </w:t>
      </w:r>
      <w:proofErr w:type="gramStart"/>
      <w:r w:rsidRPr="007660A2">
        <w:rPr>
          <w:rFonts w:cs="Arial"/>
          <w:szCs w:val="24"/>
        </w:rPr>
        <w:t>piaţă;</w:t>
      </w:r>
      <w:proofErr w:type="gramEnd"/>
    </w:p>
    <w:p w:rsidR="007660A2" w:rsidRPr="007660A2" w:rsidRDefault="007660A2" w:rsidP="001672C2">
      <w:pPr>
        <w:spacing w:after="0"/>
        <w:jc w:val="both"/>
        <w:rPr>
          <w:rFonts w:cs="Arial"/>
          <w:szCs w:val="24"/>
        </w:rPr>
      </w:pPr>
      <w:r w:rsidRPr="003A0B52">
        <w:rPr>
          <w:rFonts w:cs="Arial"/>
          <w:b/>
          <w:szCs w:val="24"/>
        </w:rPr>
        <w:t>Procesarea (prelucrarea) produselor agricole</w:t>
      </w:r>
      <w:r w:rsidRPr="007660A2">
        <w:rPr>
          <w:rFonts w:cs="Arial"/>
          <w:szCs w:val="24"/>
        </w:rPr>
        <w:t>, confor</w:t>
      </w:r>
      <w:r w:rsidR="003A0B52">
        <w:rPr>
          <w:rFonts w:cs="Arial"/>
          <w:szCs w:val="24"/>
        </w:rPr>
        <w:t xml:space="preserve">m definiţiei din </w:t>
      </w:r>
      <w:proofErr w:type="gramStart"/>
      <w:r w:rsidR="003A0B52">
        <w:rPr>
          <w:rFonts w:cs="Arial"/>
          <w:szCs w:val="24"/>
        </w:rPr>
        <w:t>R(</w:t>
      </w:r>
      <w:proofErr w:type="gramEnd"/>
      <w:r w:rsidR="003A0B52">
        <w:rPr>
          <w:rFonts w:cs="Arial"/>
          <w:szCs w:val="24"/>
        </w:rPr>
        <w:t xml:space="preserve">UE) 651/2014 </w:t>
      </w:r>
      <w:r w:rsidRPr="007660A2">
        <w:rPr>
          <w:rFonts w:cs="Arial"/>
          <w:szCs w:val="24"/>
        </w:rPr>
        <w:t>”înseamnă orice operațiune efectuată asupra unui produs agricol care are drept rezultat un</w:t>
      </w:r>
      <w:r w:rsidR="003A0B52">
        <w:rPr>
          <w:rFonts w:cs="Arial"/>
          <w:szCs w:val="24"/>
        </w:rPr>
        <w:t xml:space="preserve"> </w:t>
      </w:r>
      <w:r w:rsidRPr="007660A2">
        <w:rPr>
          <w:rFonts w:cs="Arial"/>
          <w:szCs w:val="24"/>
        </w:rPr>
        <w:t>produs care este tot un produs agricol, cu excepția activitățilo</w:t>
      </w:r>
      <w:r w:rsidR="003A0B52">
        <w:rPr>
          <w:rFonts w:cs="Arial"/>
          <w:szCs w:val="24"/>
        </w:rPr>
        <w:t xml:space="preserve">r desfășurate în exploatațiile </w:t>
      </w:r>
      <w:r w:rsidRPr="007660A2">
        <w:rPr>
          <w:rFonts w:cs="Arial"/>
          <w:szCs w:val="24"/>
        </w:rPr>
        <w:t>agricole, necesare în vederea pregătirii unui produs de orig</w:t>
      </w:r>
      <w:r w:rsidR="003A0B52">
        <w:rPr>
          <w:rFonts w:cs="Arial"/>
          <w:szCs w:val="24"/>
        </w:rPr>
        <w:t xml:space="preserve">ine animală sau vegetală pentru </w:t>
      </w:r>
      <w:r w:rsidRPr="007660A2">
        <w:rPr>
          <w:rFonts w:cs="Arial"/>
          <w:szCs w:val="24"/>
        </w:rPr>
        <w:t>prima vânzare;</w:t>
      </w:r>
    </w:p>
    <w:p w:rsidR="007660A2" w:rsidRPr="007660A2" w:rsidRDefault="007660A2" w:rsidP="001672C2">
      <w:pPr>
        <w:spacing w:after="0"/>
        <w:jc w:val="both"/>
        <w:rPr>
          <w:rFonts w:cs="Arial"/>
          <w:szCs w:val="24"/>
        </w:rPr>
      </w:pPr>
      <w:r w:rsidRPr="003A0B52">
        <w:rPr>
          <w:rFonts w:cs="Arial"/>
          <w:b/>
          <w:szCs w:val="24"/>
        </w:rPr>
        <w:t xml:space="preserve">Producția </w:t>
      </w:r>
      <w:proofErr w:type="gramStart"/>
      <w:r w:rsidRPr="003A0B52">
        <w:rPr>
          <w:rFonts w:cs="Arial"/>
          <w:b/>
          <w:szCs w:val="24"/>
        </w:rPr>
        <w:t>agricolă</w:t>
      </w:r>
      <w:proofErr w:type="gramEnd"/>
      <w:r w:rsidRPr="003A0B52">
        <w:rPr>
          <w:rFonts w:cs="Arial"/>
          <w:b/>
          <w:szCs w:val="24"/>
        </w:rPr>
        <w:t xml:space="preserve"> primară</w:t>
      </w:r>
      <w:r w:rsidRPr="007660A2">
        <w:rPr>
          <w:rFonts w:cs="Arial"/>
          <w:szCs w:val="24"/>
        </w:rPr>
        <w:t>, conform R (UE) 702/2014 în</w:t>
      </w:r>
      <w:r w:rsidR="003A0B52">
        <w:rPr>
          <w:rFonts w:cs="Arial"/>
          <w:szCs w:val="24"/>
        </w:rPr>
        <w:t xml:space="preserve">seamnă producția de produse ale </w:t>
      </w:r>
      <w:r w:rsidRPr="007660A2">
        <w:rPr>
          <w:rFonts w:cs="Arial"/>
          <w:szCs w:val="24"/>
        </w:rPr>
        <w:t>solului și ale creșterii animalelor, enumerate în anexa I la trata</w:t>
      </w:r>
      <w:r w:rsidR="003A0B52">
        <w:rPr>
          <w:rFonts w:cs="Arial"/>
          <w:szCs w:val="24"/>
        </w:rPr>
        <w:t xml:space="preserve">t, fără a se efectua nicio altă </w:t>
      </w:r>
      <w:r w:rsidRPr="007660A2">
        <w:rPr>
          <w:rFonts w:cs="Arial"/>
          <w:szCs w:val="24"/>
        </w:rPr>
        <w:t>operațiune de modificare a naturii produselor respective. Pot f</w:t>
      </w:r>
      <w:r w:rsidR="003A0B52">
        <w:rPr>
          <w:rFonts w:cs="Arial"/>
          <w:szCs w:val="24"/>
        </w:rPr>
        <w:t xml:space="preserve">i asimilate producției agricole </w:t>
      </w:r>
      <w:r w:rsidRPr="007660A2">
        <w:rPr>
          <w:rFonts w:cs="Arial"/>
          <w:szCs w:val="24"/>
        </w:rPr>
        <w:t xml:space="preserve">primare operațiuni/cheltuieli precum utilaje, înființare/înlocuire plantații pentru struguri </w:t>
      </w:r>
      <w:r w:rsidR="003A0B52">
        <w:rPr>
          <w:rFonts w:cs="Arial"/>
          <w:szCs w:val="24"/>
        </w:rPr>
        <w:t xml:space="preserve">de </w:t>
      </w:r>
      <w:r w:rsidRPr="007660A2">
        <w:rPr>
          <w:rFonts w:cs="Arial"/>
          <w:szCs w:val="24"/>
        </w:rPr>
        <w:t>masă, plase antigrindină și antiploaie, drumuri de exploatare î</w:t>
      </w:r>
      <w:r w:rsidR="003A0B52">
        <w:rPr>
          <w:rFonts w:cs="Arial"/>
          <w:szCs w:val="24"/>
        </w:rPr>
        <w:t xml:space="preserve">n cadrul unității </w:t>
      </w:r>
      <w:r w:rsidR="003A0B52">
        <w:rPr>
          <w:rFonts w:cs="Arial"/>
          <w:szCs w:val="24"/>
        </w:rPr>
        <w:lastRenderedPageBreak/>
        <w:t xml:space="preserve">de producție, </w:t>
      </w:r>
      <w:r w:rsidRPr="007660A2">
        <w:rPr>
          <w:rFonts w:cs="Arial"/>
          <w:szCs w:val="24"/>
        </w:rPr>
        <w:t>împrejmuire culturi și plantații perene, echipamente de irigații la</w:t>
      </w:r>
      <w:r w:rsidR="003A0B52">
        <w:rPr>
          <w:rFonts w:cs="Arial"/>
          <w:szCs w:val="24"/>
        </w:rPr>
        <w:t xml:space="preserve"> nivelul exploatatiei agricole, </w:t>
      </w:r>
      <w:r w:rsidRPr="007660A2">
        <w:rPr>
          <w:rFonts w:cs="Arial"/>
          <w:szCs w:val="24"/>
        </w:rPr>
        <w:t>producerea de energie regenerabilă la nivelul unității de p</w:t>
      </w:r>
      <w:r w:rsidR="003A0B52">
        <w:rPr>
          <w:rFonts w:cs="Arial"/>
          <w:szCs w:val="24"/>
        </w:rPr>
        <w:t xml:space="preserve">roducție pentru consum propriu, </w:t>
      </w:r>
      <w:r w:rsidRPr="007660A2">
        <w:rPr>
          <w:rFonts w:cs="Arial"/>
          <w:szCs w:val="24"/>
        </w:rPr>
        <w:t>depozitare produse agricole primare, condiționare (cu e</w:t>
      </w:r>
      <w:r w:rsidR="003A0B52">
        <w:rPr>
          <w:rFonts w:cs="Arial"/>
          <w:szCs w:val="24"/>
        </w:rPr>
        <w:t xml:space="preserve">xcepția deshidratării care este </w:t>
      </w:r>
      <w:r w:rsidRPr="007660A2">
        <w:rPr>
          <w:rFonts w:cs="Arial"/>
          <w:szCs w:val="24"/>
        </w:rPr>
        <w:t>considerată procesare), centrifugare și alte asemenea ope</w:t>
      </w:r>
      <w:r w:rsidR="003A0B52">
        <w:rPr>
          <w:rFonts w:cs="Arial"/>
          <w:szCs w:val="24"/>
        </w:rPr>
        <w:t xml:space="preserve">rațiuni care nu modifică natura </w:t>
      </w:r>
      <w:r w:rsidRPr="007660A2">
        <w:rPr>
          <w:rFonts w:cs="Arial"/>
          <w:szCs w:val="24"/>
        </w:rPr>
        <w:t>produselor agricole.</w:t>
      </w:r>
    </w:p>
    <w:p w:rsidR="007660A2" w:rsidRPr="007660A2" w:rsidRDefault="007660A2" w:rsidP="001672C2">
      <w:pPr>
        <w:spacing w:after="0"/>
        <w:jc w:val="both"/>
        <w:rPr>
          <w:rFonts w:cs="Arial"/>
          <w:szCs w:val="24"/>
        </w:rPr>
      </w:pPr>
      <w:r w:rsidRPr="003A0B52">
        <w:rPr>
          <w:rFonts w:cs="Arial"/>
          <w:b/>
          <w:szCs w:val="24"/>
        </w:rPr>
        <w:t>Proiect neconform</w:t>
      </w:r>
      <w:r w:rsidRPr="007660A2">
        <w:rPr>
          <w:rFonts w:cs="Arial"/>
          <w:szCs w:val="24"/>
        </w:rPr>
        <w:t xml:space="preserve"> – proiect al cărui punctaj rezultat în urma ev</w:t>
      </w:r>
      <w:r w:rsidR="003A0B52">
        <w:rPr>
          <w:rFonts w:cs="Arial"/>
          <w:szCs w:val="24"/>
        </w:rPr>
        <w:t xml:space="preserve">aluării AFIR </w:t>
      </w:r>
      <w:proofErr w:type="gramStart"/>
      <w:r w:rsidR="003A0B52">
        <w:rPr>
          <w:rFonts w:cs="Arial"/>
          <w:szCs w:val="24"/>
        </w:rPr>
        <w:t>este</w:t>
      </w:r>
      <w:proofErr w:type="gramEnd"/>
      <w:r w:rsidR="003A0B52">
        <w:rPr>
          <w:rFonts w:cs="Arial"/>
          <w:szCs w:val="24"/>
        </w:rPr>
        <w:t xml:space="preserve"> mai mic decât </w:t>
      </w:r>
      <w:r w:rsidRPr="007660A2">
        <w:rPr>
          <w:rFonts w:cs="Arial"/>
          <w:szCs w:val="24"/>
        </w:rPr>
        <w:t>pragul de calitate lunar corespunzător sau proiect încadra</w:t>
      </w:r>
      <w:r w:rsidR="003A0B52">
        <w:rPr>
          <w:rFonts w:cs="Arial"/>
          <w:szCs w:val="24"/>
        </w:rPr>
        <w:t xml:space="preserve">t greșit din punct de vedere al </w:t>
      </w:r>
      <w:r w:rsidRPr="007660A2">
        <w:rPr>
          <w:rFonts w:cs="Arial"/>
          <w:szCs w:val="24"/>
        </w:rPr>
        <w:t>alocării financiare aferente unei măsuri/submăsuri/componentă (alocare distinctă)</w:t>
      </w:r>
    </w:p>
    <w:p w:rsidR="007660A2" w:rsidRPr="007660A2" w:rsidRDefault="007660A2" w:rsidP="001672C2">
      <w:pPr>
        <w:spacing w:after="0"/>
        <w:jc w:val="both"/>
        <w:rPr>
          <w:rFonts w:cs="Arial"/>
          <w:szCs w:val="24"/>
        </w:rPr>
      </w:pPr>
      <w:r w:rsidRPr="003A0B52">
        <w:rPr>
          <w:rFonts w:cs="Arial"/>
          <w:b/>
          <w:szCs w:val="24"/>
        </w:rPr>
        <w:t>Reprezentantul legal</w:t>
      </w:r>
      <w:r w:rsidRPr="007660A2">
        <w:rPr>
          <w:rFonts w:cs="Arial"/>
          <w:szCs w:val="24"/>
        </w:rPr>
        <w:t xml:space="preserve"> –</w:t>
      </w:r>
      <w:proofErr w:type="gramStart"/>
      <w:r w:rsidRPr="007660A2">
        <w:rPr>
          <w:rFonts w:cs="Arial"/>
          <w:szCs w:val="24"/>
        </w:rPr>
        <w:t>este</w:t>
      </w:r>
      <w:proofErr w:type="gramEnd"/>
      <w:r w:rsidRPr="007660A2">
        <w:rPr>
          <w:rFonts w:cs="Arial"/>
          <w:szCs w:val="24"/>
        </w:rPr>
        <w:t xml:space="preserve"> persoana desemnata sa rep</w:t>
      </w:r>
      <w:r w:rsidR="003A0B52">
        <w:rPr>
          <w:rFonts w:cs="Arial"/>
          <w:szCs w:val="24"/>
        </w:rPr>
        <w:t xml:space="preserve">rezinte solicitantul în relatia </w:t>
      </w:r>
      <w:r w:rsidRPr="007660A2">
        <w:rPr>
          <w:rFonts w:cs="Arial"/>
          <w:szCs w:val="24"/>
        </w:rPr>
        <w:t>contractuala cu AFIR, conform legislatiei în vigoare;</w:t>
      </w:r>
    </w:p>
    <w:p w:rsidR="007660A2" w:rsidRDefault="007660A2" w:rsidP="001672C2">
      <w:pPr>
        <w:spacing w:after="0"/>
        <w:jc w:val="both"/>
        <w:rPr>
          <w:rFonts w:cs="Arial"/>
          <w:szCs w:val="24"/>
        </w:rPr>
      </w:pPr>
      <w:r w:rsidRPr="003A0B52">
        <w:rPr>
          <w:rFonts w:cs="Arial"/>
          <w:b/>
          <w:szCs w:val="24"/>
        </w:rPr>
        <w:t>Sămânţă</w:t>
      </w:r>
      <w:r w:rsidRPr="007660A2">
        <w:rPr>
          <w:rFonts w:cs="Arial"/>
          <w:szCs w:val="24"/>
        </w:rPr>
        <w:t xml:space="preserve"> înseamnă orice material de reproducere sau plan</w:t>
      </w:r>
      <w:r w:rsidR="003A0B52">
        <w:rPr>
          <w:rFonts w:cs="Arial"/>
          <w:szCs w:val="24"/>
        </w:rPr>
        <w:t xml:space="preserve">tare: seminţe, fructe, material </w:t>
      </w:r>
      <w:r w:rsidRPr="007660A2">
        <w:rPr>
          <w:rFonts w:cs="Arial"/>
          <w:szCs w:val="24"/>
        </w:rPr>
        <w:t>săditor produs prin orice metode de înmulţire, destinat multip</w:t>
      </w:r>
      <w:r w:rsidR="003A0B52">
        <w:rPr>
          <w:rFonts w:cs="Arial"/>
          <w:szCs w:val="24"/>
        </w:rPr>
        <w:t xml:space="preserve">licării ori pentru producţia de </w:t>
      </w:r>
      <w:r w:rsidRPr="007660A2">
        <w:rPr>
          <w:rFonts w:cs="Arial"/>
          <w:szCs w:val="24"/>
        </w:rPr>
        <w:t>consum alimentar sau industrial. Materialul săditor înse</w:t>
      </w:r>
      <w:r w:rsidR="003A0B52">
        <w:rPr>
          <w:rFonts w:cs="Arial"/>
          <w:szCs w:val="24"/>
        </w:rPr>
        <w:t xml:space="preserve">amnă materialul de înmulţire şi </w:t>
      </w:r>
      <w:r w:rsidRPr="007660A2">
        <w:rPr>
          <w:rFonts w:cs="Arial"/>
          <w:szCs w:val="24"/>
        </w:rPr>
        <w:t>plantare compus din: plante, părţi ale plantei, inclusiv port</w:t>
      </w:r>
      <w:r w:rsidR="003A0B52">
        <w:rPr>
          <w:rFonts w:cs="Arial"/>
          <w:szCs w:val="24"/>
        </w:rPr>
        <w:t xml:space="preserve">altoii, destinate înmulţirii şi </w:t>
      </w:r>
      <w:r w:rsidRPr="007660A2">
        <w:rPr>
          <w:rFonts w:cs="Arial"/>
          <w:szCs w:val="24"/>
        </w:rPr>
        <w:t>producţiei de plante destinate plantării.</w:t>
      </w:r>
    </w:p>
    <w:p w:rsidR="007660A2" w:rsidRPr="007660A2" w:rsidRDefault="007660A2" w:rsidP="001672C2">
      <w:pPr>
        <w:spacing w:after="0"/>
        <w:jc w:val="both"/>
        <w:rPr>
          <w:rFonts w:cs="Arial"/>
          <w:szCs w:val="24"/>
        </w:rPr>
      </w:pPr>
      <w:r w:rsidRPr="003A0B52">
        <w:rPr>
          <w:rFonts w:cs="Arial"/>
          <w:b/>
          <w:szCs w:val="24"/>
        </w:rPr>
        <w:t>Valoare eligibilă a proiectului</w:t>
      </w:r>
      <w:r w:rsidRPr="007660A2">
        <w:rPr>
          <w:rFonts w:cs="Arial"/>
          <w:szCs w:val="24"/>
        </w:rPr>
        <w:t xml:space="preserve"> – reprezintă suma cheltuielilor p</w:t>
      </w:r>
      <w:r w:rsidR="003A0B52">
        <w:rPr>
          <w:rFonts w:cs="Arial"/>
          <w:szCs w:val="24"/>
        </w:rPr>
        <w:t xml:space="preserve">entru bunuri, servicii, lucrări </w:t>
      </w:r>
      <w:r w:rsidRPr="007660A2">
        <w:rPr>
          <w:rFonts w:cs="Arial"/>
          <w:szCs w:val="24"/>
        </w:rPr>
        <w:t xml:space="preserve">care se încadrează în Lista cheltuielilor eligibile precizată în </w:t>
      </w:r>
      <w:r w:rsidR="003A0B52">
        <w:rPr>
          <w:rFonts w:cs="Arial"/>
          <w:szCs w:val="24"/>
        </w:rPr>
        <w:t xml:space="preserve">prezentul manual și care pot fi </w:t>
      </w:r>
      <w:r w:rsidRPr="007660A2">
        <w:rPr>
          <w:rFonts w:cs="Arial"/>
          <w:szCs w:val="24"/>
        </w:rPr>
        <w:t>decontate prin FEADR; procentul de confinanţare public</w:t>
      </w:r>
      <w:r w:rsidR="003A0B52">
        <w:rPr>
          <w:rFonts w:cs="Arial"/>
          <w:szCs w:val="24"/>
        </w:rPr>
        <w:t xml:space="preserve">ă și privată se calculează prin </w:t>
      </w:r>
      <w:r w:rsidRPr="007660A2">
        <w:rPr>
          <w:rFonts w:cs="Arial"/>
          <w:szCs w:val="24"/>
        </w:rPr>
        <w:t>raportare la valoarea eligibilă a proiectului;</w:t>
      </w:r>
    </w:p>
    <w:p w:rsidR="007660A2" w:rsidRPr="007660A2" w:rsidRDefault="007660A2" w:rsidP="001672C2">
      <w:pPr>
        <w:spacing w:after="0"/>
        <w:jc w:val="both"/>
        <w:rPr>
          <w:rFonts w:cs="Arial"/>
          <w:szCs w:val="24"/>
        </w:rPr>
      </w:pPr>
      <w:r w:rsidRPr="003A0B52">
        <w:rPr>
          <w:rFonts w:cs="Arial"/>
          <w:b/>
          <w:szCs w:val="24"/>
        </w:rPr>
        <w:t>Valoarea neeligibilă a proiectului</w:t>
      </w:r>
      <w:r w:rsidRPr="007660A2">
        <w:rPr>
          <w:rFonts w:cs="Arial"/>
          <w:szCs w:val="24"/>
        </w:rPr>
        <w:t xml:space="preserve"> – reprezintă suma cheltuielilor</w:t>
      </w:r>
      <w:r w:rsidR="003A0B52">
        <w:rPr>
          <w:rFonts w:cs="Arial"/>
          <w:szCs w:val="24"/>
        </w:rPr>
        <w:t xml:space="preserve"> pentru bunuri, servicii şi/sau </w:t>
      </w:r>
      <w:r w:rsidRPr="007660A2">
        <w:rPr>
          <w:rFonts w:cs="Arial"/>
          <w:szCs w:val="24"/>
        </w:rPr>
        <w:t>lucrări care sunt încadrate în Lista cheltuielilor neeligibile preci</w:t>
      </w:r>
      <w:r w:rsidR="003A0B52">
        <w:rPr>
          <w:rFonts w:cs="Arial"/>
          <w:szCs w:val="24"/>
        </w:rPr>
        <w:t xml:space="preserve">zată în prezentul manual şi, ca </w:t>
      </w:r>
      <w:r w:rsidRPr="007660A2">
        <w:rPr>
          <w:rFonts w:cs="Arial"/>
          <w:szCs w:val="24"/>
        </w:rPr>
        <w:t>atare, nu pot fi decontate prin FEADR; cheltuielile neeligibile n</w:t>
      </w:r>
      <w:r w:rsidR="003A0B52">
        <w:rPr>
          <w:rFonts w:cs="Arial"/>
          <w:szCs w:val="24"/>
        </w:rPr>
        <w:t xml:space="preserve">u vor fi luate în calcul pentru </w:t>
      </w:r>
      <w:r w:rsidRPr="007660A2">
        <w:rPr>
          <w:rFonts w:cs="Arial"/>
          <w:szCs w:val="24"/>
        </w:rPr>
        <w:t>stabilirea procentului de cofinanţare publică; cheltuielile neeligi</w:t>
      </w:r>
      <w:r w:rsidR="003A0B52">
        <w:rPr>
          <w:rFonts w:cs="Arial"/>
          <w:szCs w:val="24"/>
        </w:rPr>
        <w:t xml:space="preserve">bile vor fi suportate financiar </w:t>
      </w:r>
      <w:r w:rsidRPr="007660A2">
        <w:rPr>
          <w:rFonts w:cs="Arial"/>
          <w:szCs w:val="24"/>
        </w:rPr>
        <w:t>integral de către beneficiarul proiectului;</w:t>
      </w:r>
    </w:p>
    <w:p w:rsidR="007660A2" w:rsidRPr="007660A2" w:rsidRDefault="007660A2" w:rsidP="001672C2">
      <w:pPr>
        <w:spacing w:after="0"/>
        <w:jc w:val="both"/>
        <w:rPr>
          <w:rFonts w:cs="Arial"/>
          <w:szCs w:val="24"/>
        </w:rPr>
      </w:pPr>
      <w:r w:rsidRPr="003A0B52">
        <w:rPr>
          <w:rFonts w:cs="Arial"/>
          <w:b/>
          <w:szCs w:val="24"/>
        </w:rPr>
        <w:t>Valoare totală a proiectului</w:t>
      </w:r>
      <w:r w:rsidRPr="007660A2">
        <w:rPr>
          <w:rFonts w:cs="Arial"/>
          <w:szCs w:val="24"/>
        </w:rPr>
        <w:t xml:space="preserve"> – suma cheltuielilor eligibile şi neeli</w:t>
      </w:r>
      <w:r w:rsidR="003A0B52">
        <w:rPr>
          <w:rFonts w:cs="Arial"/>
          <w:szCs w:val="24"/>
        </w:rPr>
        <w:t xml:space="preserve">gibile pentru bunuri, servicii, </w:t>
      </w:r>
      <w:r w:rsidRPr="007660A2">
        <w:rPr>
          <w:rFonts w:cs="Arial"/>
          <w:szCs w:val="24"/>
        </w:rPr>
        <w:t>lucrări;</w:t>
      </w:r>
    </w:p>
    <w:p w:rsidR="007660A2" w:rsidRPr="007660A2" w:rsidRDefault="007660A2" w:rsidP="001672C2">
      <w:pPr>
        <w:spacing w:after="0"/>
        <w:jc w:val="both"/>
        <w:rPr>
          <w:rFonts w:cs="Arial"/>
          <w:szCs w:val="24"/>
        </w:rPr>
      </w:pPr>
      <w:r w:rsidRPr="003A0B52">
        <w:rPr>
          <w:rFonts w:cs="Arial"/>
          <w:b/>
          <w:szCs w:val="24"/>
        </w:rPr>
        <w:t>Achiziție simplă</w:t>
      </w:r>
      <w:r w:rsidRPr="007660A2">
        <w:rPr>
          <w:rFonts w:cs="Arial"/>
          <w:szCs w:val="24"/>
        </w:rPr>
        <w:t xml:space="preserve"> – reprezintă dobândirea, în urma aplicării unei proceduri de licitație, </w:t>
      </w:r>
      <w:r w:rsidR="003A0B52">
        <w:rPr>
          <w:rFonts w:cs="Arial"/>
          <w:szCs w:val="24"/>
        </w:rPr>
        <w:t xml:space="preserve">respective </w:t>
      </w:r>
      <w:r w:rsidRPr="007660A2">
        <w:rPr>
          <w:rFonts w:cs="Arial"/>
          <w:szCs w:val="24"/>
        </w:rPr>
        <w:t>de selecție de oferte/ conform bazei de date cu prețuri de referi</w:t>
      </w:r>
      <w:r w:rsidR="003A0B52">
        <w:rPr>
          <w:rFonts w:cs="Arial"/>
          <w:szCs w:val="24"/>
        </w:rPr>
        <w:t xml:space="preserve">nță, publicată pe site-ul AFIR, </w:t>
      </w:r>
      <w:r w:rsidRPr="007660A2">
        <w:rPr>
          <w:rFonts w:cs="Arial"/>
          <w:szCs w:val="24"/>
        </w:rPr>
        <w:t>de către beneficiarul privat al finanțării prin PNDR a unor bunu</w:t>
      </w:r>
      <w:r w:rsidR="003A0B52">
        <w:rPr>
          <w:rFonts w:cs="Arial"/>
          <w:szCs w:val="24"/>
        </w:rPr>
        <w:t xml:space="preserve">ri cum ar fi tractoare, mașini, </w:t>
      </w:r>
      <w:r w:rsidRPr="007660A2">
        <w:rPr>
          <w:rFonts w:cs="Arial"/>
          <w:szCs w:val="24"/>
        </w:rPr>
        <w:t>utilaje și instalații tehnologice fără montaj și servicii, precum cel de consultanță, d</w:t>
      </w:r>
      <w:r w:rsidR="003A0B52">
        <w:rPr>
          <w:rFonts w:cs="Arial"/>
          <w:szCs w:val="24"/>
        </w:rPr>
        <w:t xml:space="preserve">acă este </w:t>
      </w:r>
      <w:r w:rsidRPr="007660A2">
        <w:rPr>
          <w:rFonts w:cs="Arial"/>
          <w:szCs w:val="24"/>
        </w:rPr>
        <w:t>cazul, prin atribuirea unui contract de achiziție;</w:t>
      </w:r>
    </w:p>
    <w:p w:rsidR="007660A2" w:rsidRPr="007660A2" w:rsidRDefault="007660A2" w:rsidP="001672C2">
      <w:pPr>
        <w:spacing w:after="0"/>
        <w:jc w:val="both"/>
        <w:rPr>
          <w:rFonts w:cs="Arial"/>
          <w:szCs w:val="24"/>
        </w:rPr>
      </w:pPr>
      <w:r w:rsidRPr="003A0B52">
        <w:rPr>
          <w:rFonts w:cs="Arial"/>
          <w:b/>
          <w:szCs w:val="24"/>
        </w:rPr>
        <w:t>Achiziție complexă care prevede construcții montaj</w:t>
      </w:r>
      <w:r w:rsidRPr="007660A2">
        <w:rPr>
          <w:rFonts w:cs="Arial"/>
          <w:szCs w:val="24"/>
        </w:rPr>
        <w:t xml:space="preserve"> – reprezint</w:t>
      </w:r>
      <w:r w:rsidR="003A0B52">
        <w:rPr>
          <w:rFonts w:cs="Arial"/>
          <w:szCs w:val="24"/>
        </w:rPr>
        <w:t xml:space="preserve">ă dobândirea, în urma aplicării </w:t>
      </w:r>
      <w:r w:rsidRPr="007660A2">
        <w:rPr>
          <w:rFonts w:cs="Arial"/>
          <w:szCs w:val="24"/>
        </w:rPr>
        <w:t>unei proceduri de licitație, respectiv de selecție de oferte de căt</w:t>
      </w:r>
      <w:r w:rsidR="003A0B52">
        <w:rPr>
          <w:rFonts w:cs="Arial"/>
          <w:szCs w:val="24"/>
        </w:rPr>
        <w:t xml:space="preserve">re beneficiarul finanțării prin </w:t>
      </w:r>
      <w:r w:rsidRPr="007660A2">
        <w:rPr>
          <w:rFonts w:cs="Arial"/>
          <w:szCs w:val="24"/>
        </w:rPr>
        <w:t>PNDR a unor bunuri cum ar fi utilaje și instalații tehnologi</w:t>
      </w:r>
      <w:r w:rsidR="003A0B52">
        <w:rPr>
          <w:rFonts w:cs="Arial"/>
          <w:szCs w:val="24"/>
        </w:rPr>
        <w:t xml:space="preserve">ce cu montaj și/ sau lucrări de </w:t>
      </w:r>
      <w:r w:rsidRPr="007660A2">
        <w:rPr>
          <w:rFonts w:cs="Arial"/>
          <w:szCs w:val="24"/>
        </w:rPr>
        <w:t>construcții și instalații și servicii prin atribuirea unui contract de achiziție;</w:t>
      </w:r>
    </w:p>
    <w:p w:rsidR="007660A2" w:rsidRPr="007660A2" w:rsidRDefault="007660A2" w:rsidP="001672C2">
      <w:pPr>
        <w:spacing w:after="0"/>
        <w:jc w:val="both"/>
        <w:rPr>
          <w:rFonts w:cs="Arial"/>
          <w:szCs w:val="24"/>
        </w:rPr>
      </w:pPr>
      <w:r w:rsidRPr="003A0B52">
        <w:rPr>
          <w:rFonts w:cs="Arial"/>
          <w:b/>
          <w:szCs w:val="24"/>
        </w:rPr>
        <w:lastRenderedPageBreak/>
        <w:t>Derulare Proiect</w:t>
      </w:r>
      <w:r w:rsidRPr="007660A2">
        <w:rPr>
          <w:rFonts w:cs="Arial"/>
          <w:szCs w:val="24"/>
        </w:rPr>
        <w:t xml:space="preserve"> - reprezintă totalitatea activităților efectuate de beneficiarul</w:t>
      </w:r>
      <w:r w:rsidR="003A0B52">
        <w:rPr>
          <w:rFonts w:cs="Arial"/>
          <w:szCs w:val="24"/>
        </w:rPr>
        <w:t xml:space="preserve"> FEADR de la </w:t>
      </w:r>
      <w:r w:rsidRPr="007660A2">
        <w:rPr>
          <w:rFonts w:cs="Arial"/>
          <w:szCs w:val="24"/>
        </w:rPr>
        <w:t>semnarea contractului/deciziei de finanțare până la fina</w:t>
      </w:r>
      <w:r w:rsidR="003A0B52">
        <w:rPr>
          <w:rFonts w:cs="Arial"/>
          <w:szCs w:val="24"/>
        </w:rPr>
        <w:t xml:space="preserve">lul perioadei de monitorizare a </w:t>
      </w:r>
      <w:r w:rsidRPr="007660A2">
        <w:rPr>
          <w:rFonts w:cs="Arial"/>
          <w:szCs w:val="24"/>
        </w:rPr>
        <w:t>proiectului.</w:t>
      </w:r>
    </w:p>
    <w:p w:rsidR="007660A2" w:rsidRDefault="007660A2" w:rsidP="001672C2">
      <w:pPr>
        <w:spacing w:after="0"/>
        <w:jc w:val="both"/>
        <w:rPr>
          <w:rFonts w:cs="Arial"/>
          <w:szCs w:val="24"/>
        </w:rPr>
      </w:pPr>
      <w:r w:rsidRPr="003A0B52">
        <w:rPr>
          <w:rFonts w:cs="Arial"/>
          <w:b/>
          <w:szCs w:val="24"/>
        </w:rPr>
        <w:t>Implementare Proiect</w:t>
      </w:r>
      <w:r w:rsidRPr="007660A2">
        <w:rPr>
          <w:rFonts w:cs="Arial"/>
          <w:szCs w:val="24"/>
        </w:rPr>
        <w:t xml:space="preserve"> – reprezintă totalitatea activităților </w:t>
      </w:r>
      <w:r w:rsidR="003A0B52">
        <w:rPr>
          <w:rFonts w:cs="Arial"/>
          <w:szCs w:val="24"/>
        </w:rPr>
        <w:t xml:space="preserve">efectuate de beneficiarul FEADR </w:t>
      </w:r>
      <w:r w:rsidRPr="007660A2">
        <w:rPr>
          <w:rFonts w:cs="Arial"/>
          <w:szCs w:val="24"/>
        </w:rPr>
        <w:t>de la semnarea contractului/deciziei de finanțare până la d</w:t>
      </w:r>
      <w:r w:rsidR="003A0B52">
        <w:rPr>
          <w:rFonts w:cs="Arial"/>
          <w:szCs w:val="24"/>
        </w:rPr>
        <w:t xml:space="preserve">ata depunerii ultimei tranșe de </w:t>
      </w:r>
      <w:r w:rsidRPr="007660A2">
        <w:rPr>
          <w:rFonts w:cs="Arial"/>
          <w:szCs w:val="24"/>
        </w:rPr>
        <w:t>plată.”</w:t>
      </w:r>
    </w:p>
    <w:p w:rsidR="008024C2" w:rsidRDefault="008024C2" w:rsidP="001672C2">
      <w:pPr>
        <w:spacing w:after="0"/>
        <w:jc w:val="both"/>
        <w:rPr>
          <w:rFonts w:cs="Arial"/>
          <w:szCs w:val="24"/>
        </w:rPr>
      </w:pPr>
      <w:r w:rsidRPr="003A0B52">
        <w:rPr>
          <w:rFonts w:cs="Arial"/>
          <w:b/>
          <w:szCs w:val="24"/>
        </w:rPr>
        <w:t>Teritoriul GAL MVS</w:t>
      </w:r>
      <w:r w:rsidR="00D516F2" w:rsidRPr="00C3626C">
        <w:rPr>
          <w:rFonts w:cs="Arial"/>
          <w:szCs w:val="24"/>
        </w:rPr>
        <w:t xml:space="preserve"> –</w:t>
      </w:r>
      <w:r w:rsidRPr="00C3626C">
        <w:rPr>
          <w:rFonts w:cs="Arial"/>
          <w:szCs w:val="24"/>
        </w:rPr>
        <w:t xml:space="preserve"> totalitatea comunelor la nivel de unitate administrative-teritorială, for</w:t>
      </w:r>
      <w:r w:rsidR="00D516F2" w:rsidRPr="00C3626C">
        <w:rPr>
          <w:rFonts w:cs="Arial"/>
          <w:szCs w:val="24"/>
        </w:rPr>
        <w:t>mat din: Comuna Ucea, Comuna Viştea, Comuna Drăguş, Comuna Sâmbă</w:t>
      </w:r>
      <w:r w:rsidRPr="00C3626C">
        <w:rPr>
          <w:rFonts w:cs="Arial"/>
          <w:szCs w:val="24"/>
        </w:rPr>
        <w:t>ta de Sus, Comuna Lis</w:t>
      </w:r>
      <w:r w:rsidR="00D516F2" w:rsidRPr="00C3626C">
        <w:rPr>
          <w:rFonts w:cs="Arial"/>
          <w:szCs w:val="24"/>
        </w:rPr>
        <w:t>a, Comuna Recea, Comuna Beclean, Comuna Cincu, Comuna Şoarş</w:t>
      </w:r>
      <w:r w:rsidRPr="00C3626C">
        <w:rPr>
          <w:rFonts w:cs="Arial"/>
          <w:szCs w:val="24"/>
        </w:rPr>
        <w:t>,</w:t>
      </w:r>
      <w:r w:rsidR="00D516F2" w:rsidRPr="00C3626C">
        <w:rPr>
          <w:rFonts w:cs="Arial"/>
          <w:szCs w:val="24"/>
        </w:rPr>
        <w:t xml:space="preserve"> </w:t>
      </w:r>
      <w:r w:rsidRPr="00C3626C">
        <w:rPr>
          <w:rFonts w:cs="Arial"/>
          <w:szCs w:val="24"/>
        </w:rPr>
        <w:t xml:space="preserve">Comuna Voila. </w:t>
      </w:r>
    </w:p>
    <w:p w:rsidR="001672C2" w:rsidRPr="00C3626C" w:rsidRDefault="001672C2" w:rsidP="001672C2">
      <w:pPr>
        <w:spacing w:after="0"/>
        <w:jc w:val="both"/>
        <w:rPr>
          <w:rFonts w:cs="Arial"/>
          <w:szCs w:val="24"/>
        </w:rPr>
      </w:pPr>
    </w:p>
    <w:p w:rsidR="00F863E3" w:rsidRDefault="00F863E3" w:rsidP="00F863E3">
      <w:pPr>
        <w:pStyle w:val="Heading2"/>
        <w:shd w:val="clear" w:color="auto" w:fill="1F3864" w:themeFill="accent5" w:themeFillShade="80"/>
      </w:pPr>
      <w:bookmarkStart w:id="2" w:name="_Toc491852175"/>
      <w:r>
        <w:t xml:space="preserve">1.2 </w:t>
      </w:r>
      <w:r w:rsidR="008024C2" w:rsidRPr="00C3626C">
        <w:t>Abrevieri</w:t>
      </w:r>
      <w:bookmarkEnd w:id="2"/>
      <w:r w:rsidR="008024C2" w:rsidRPr="00C3626C">
        <w:t xml:space="preserve"> </w:t>
      </w:r>
    </w:p>
    <w:p w:rsidR="008024C2" w:rsidRPr="00C3626C" w:rsidRDefault="008024C2" w:rsidP="00603A0A">
      <w:pPr>
        <w:spacing w:after="0" w:line="276" w:lineRule="auto"/>
        <w:jc w:val="both"/>
        <w:rPr>
          <w:rFonts w:cs="Arial"/>
          <w:szCs w:val="24"/>
        </w:rPr>
      </w:pPr>
      <w:r w:rsidRPr="00C3626C">
        <w:rPr>
          <w:rFonts w:cs="Arial"/>
          <w:szCs w:val="24"/>
        </w:rPr>
        <w:t xml:space="preserve">GAL – Grup de Acțiune Locală; </w:t>
      </w:r>
    </w:p>
    <w:p w:rsidR="008024C2" w:rsidRPr="00C3626C" w:rsidRDefault="008024C2" w:rsidP="00603A0A">
      <w:pPr>
        <w:spacing w:after="0" w:line="276" w:lineRule="auto"/>
        <w:jc w:val="both"/>
        <w:rPr>
          <w:rFonts w:cs="Arial"/>
          <w:szCs w:val="24"/>
        </w:rPr>
      </w:pPr>
      <w:r w:rsidRPr="00C3626C">
        <w:rPr>
          <w:rFonts w:cs="Arial"/>
          <w:szCs w:val="24"/>
        </w:rPr>
        <w:t>GAL</w:t>
      </w:r>
      <w:r w:rsidR="00D516F2" w:rsidRPr="00C3626C">
        <w:rPr>
          <w:rFonts w:cs="Arial"/>
          <w:szCs w:val="24"/>
        </w:rPr>
        <w:t>-</w:t>
      </w:r>
      <w:r w:rsidRPr="00C3626C">
        <w:rPr>
          <w:rFonts w:cs="Arial"/>
          <w:szCs w:val="24"/>
        </w:rPr>
        <w:t xml:space="preserve">MVS – Grupul de Acțiune Locală Microregiunea Valea Sambetei; </w:t>
      </w:r>
    </w:p>
    <w:p w:rsidR="008024C2" w:rsidRPr="00C3626C" w:rsidRDefault="008024C2" w:rsidP="00603A0A">
      <w:pPr>
        <w:spacing w:after="0" w:line="276" w:lineRule="auto"/>
        <w:jc w:val="both"/>
        <w:rPr>
          <w:rFonts w:cs="Arial"/>
          <w:szCs w:val="24"/>
        </w:rPr>
      </w:pPr>
      <w:r w:rsidRPr="00C3626C">
        <w:rPr>
          <w:rFonts w:cs="Arial"/>
          <w:szCs w:val="24"/>
        </w:rPr>
        <w:t xml:space="preserve">LEADER- Liaisons Entre Actions de Development de l`Economie Rurale (Legături între Acțiuni pentru Dezvoltarea Economiei Rurale); </w:t>
      </w:r>
    </w:p>
    <w:p w:rsidR="008024C2" w:rsidRPr="00C3626C" w:rsidRDefault="008024C2" w:rsidP="00603A0A">
      <w:pPr>
        <w:spacing w:after="0" w:line="276" w:lineRule="auto"/>
        <w:jc w:val="both"/>
        <w:rPr>
          <w:rFonts w:cs="Arial"/>
          <w:szCs w:val="24"/>
        </w:rPr>
      </w:pPr>
      <w:r w:rsidRPr="00C3626C">
        <w:rPr>
          <w:rFonts w:cs="Arial"/>
          <w:szCs w:val="24"/>
        </w:rPr>
        <w:t xml:space="preserve">AFIR – Agenţia pentru Finanţarea Investiţiilor Rurale – instituţie publică subordonată MADR care deruleazăFEADR; </w:t>
      </w:r>
    </w:p>
    <w:p w:rsidR="008024C2" w:rsidRPr="00C3626C" w:rsidRDefault="008024C2" w:rsidP="00603A0A">
      <w:pPr>
        <w:spacing w:after="0" w:line="276" w:lineRule="auto"/>
        <w:jc w:val="both"/>
        <w:rPr>
          <w:rFonts w:cs="Arial"/>
          <w:szCs w:val="24"/>
        </w:rPr>
      </w:pPr>
      <w:r w:rsidRPr="00C3626C">
        <w:rPr>
          <w:rFonts w:cs="Arial"/>
          <w:szCs w:val="24"/>
        </w:rPr>
        <w:t>AJPM</w:t>
      </w:r>
      <w:r w:rsidR="00C3626C" w:rsidRPr="00C3626C">
        <w:rPr>
          <w:rFonts w:cs="Arial"/>
          <w:szCs w:val="24"/>
        </w:rPr>
        <w:t xml:space="preserve"> – </w:t>
      </w:r>
      <w:r w:rsidRPr="00C3626C">
        <w:rPr>
          <w:rFonts w:cs="Arial"/>
          <w:szCs w:val="24"/>
        </w:rPr>
        <w:t>Agenția Județeană pentru Protecția Mediului;</w:t>
      </w:r>
    </w:p>
    <w:p w:rsidR="00C3626C" w:rsidRPr="00C3626C" w:rsidRDefault="00C3626C" w:rsidP="00603A0A">
      <w:pPr>
        <w:spacing w:after="0" w:line="276" w:lineRule="auto"/>
        <w:jc w:val="both"/>
        <w:rPr>
          <w:rFonts w:cs="Arial"/>
          <w:szCs w:val="24"/>
        </w:rPr>
      </w:pPr>
      <w:r w:rsidRPr="00C3626C">
        <w:rPr>
          <w:rFonts w:cs="Arial"/>
          <w:szCs w:val="24"/>
        </w:rPr>
        <w:t>AM</w:t>
      </w:r>
      <w:r w:rsidR="008024C2" w:rsidRPr="00C3626C">
        <w:rPr>
          <w:rFonts w:cs="Arial"/>
          <w:szCs w:val="24"/>
        </w:rPr>
        <w:t xml:space="preserve">– PNDR – Autoritatea de Management pentru Programul Naţional de Dezvoltare Rurală; </w:t>
      </w:r>
    </w:p>
    <w:p w:rsidR="008024C2" w:rsidRPr="00C3626C" w:rsidRDefault="008024C2" w:rsidP="00603A0A">
      <w:pPr>
        <w:spacing w:after="0" w:line="276" w:lineRule="auto"/>
        <w:jc w:val="both"/>
        <w:rPr>
          <w:rFonts w:cs="Arial"/>
          <w:szCs w:val="24"/>
        </w:rPr>
      </w:pPr>
      <w:r w:rsidRPr="00C3626C">
        <w:rPr>
          <w:rFonts w:cs="Arial"/>
          <w:szCs w:val="24"/>
        </w:rPr>
        <w:t>ANSVSA</w:t>
      </w:r>
      <w:r w:rsidR="00C3626C" w:rsidRPr="00C3626C">
        <w:rPr>
          <w:rFonts w:cs="Arial"/>
          <w:szCs w:val="24"/>
        </w:rPr>
        <w:t xml:space="preserve"> –</w:t>
      </w:r>
      <w:r w:rsidRPr="00C3626C">
        <w:rPr>
          <w:rFonts w:cs="Arial"/>
          <w:szCs w:val="24"/>
        </w:rPr>
        <w:t xml:space="preserve"> Autoritatea Națională Sanitară Veterinară și pentru Siguranța Alimentelor; </w:t>
      </w:r>
    </w:p>
    <w:p w:rsidR="008024C2" w:rsidRPr="00C3626C" w:rsidRDefault="008024C2" w:rsidP="00603A0A">
      <w:pPr>
        <w:spacing w:after="0" w:line="276" w:lineRule="auto"/>
        <w:jc w:val="both"/>
        <w:rPr>
          <w:rFonts w:cs="Arial"/>
          <w:szCs w:val="24"/>
        </w:rPr>
      </w:pPr>
      <w:r w:rsidRPr="00C3626C">
        <w:rPr>
          <w:rFonts w:cs="Arial"/>
          <w:szCs w:val="24"/>
        </w:rPr>
        <w:t xml:space="preserve">CRFIR </w:t>
      </w:r>
      <w:r w:rsidR="00C3626C" w:rsidRPr="00C3626C">
        <w:rPr>
          <w:rFonts w:cs="Arial"/>
          <w:szCs w:val="24"/>
        </w:rPr>
        <w:t>–</w:t>
      </w:r>
      <w:r w:rsidRPr="00C3626C">
        <w:rPr>
          <w:rFonts w:cs="Arial"/>
          <w:szCs w:val="24"/>
        </w:rPr>
        <w:t xml:space="preserve"> Centre Regionale pentru Finanțarea Investițiilor Rurale CS – Comitet de selecție; </w:t>
      </w:r>
    </w:p>
    <w:p w:rsidR="008024C2" w:rsidRPr="00C3626C" w:rsidRDefault="008024C2" w:rsidP="00603A0A">
      <w:pPr>
        <w:spacing w:after="0" w:line="276" w:lineRule="auto"/>
        <w:jc w:val="both"/>
        <w:rPr>
          <w:rFonts w:cs="Arial"/>
          <w:szCs w:val="24"/>
        </w:rPr>
      </w:pPr>
      <w:r w:rsidRPr="00C3626C">
        <w:rPr>
          <w:rFonts w:cs="Arial"/>
          <w:szCs w:val="24"/>
        </w:rPr>
        <w:t>DGDR AM PNDR – Dire</w:t>
      </w:r>
      <w:r w:rsidR="00C3626C" w:rsidRPr="00C3626C">
        <w:rPr>
          <w:rFonts w:cs="Arial"/>
          <w:szCs w:val="24"/>
        </w:rPr>
        <w:t>cţia Generală Dezvoltare Rurală-</w:t>
      </w:r>
      <w:r w:rsidRPr="00C3626C">
        <w:rPr>
          <w:rFonts w:cs="Arial"/>
          <w:szCs w:val="24"/>
        </w:rPr>
        <w:t>Autoritatea de Management pentru Programul Naţional de Dezvoltare Rurală;</w:t>
      </w:r>
    </w:p>
    <w:p w:rsidR="00C3626C" w:rsidRPr="00C3626C" w:rsidRDefault="00C3626C" w:rsidP="00603A0A">
      <w:pPr>
        <w:spacing w:after="0" w:line="276" w:lineRule="auto"/>
        <w:jc w:val="both"/>
        <w:rPr>
          <w:rFonts w:cs="Arial"/>
          <w:szCs w:val="24"/>
        </w:rPr>
      </w:pPr>
      <w:r w:rsidRPr="00C3626C">
        <w:rPr>
          <w:rFonts w:cs="Arial"/>
          <w:szCs w:val="24"/>
        </w:rPr>
        <w:t>DI – Domeniu de intervenție;</w:t>
      </w:r>
    </w:p>
    <w:p w:rsidR="00C3626C" w:rsidRPr="00C3626C" w:rsidRDefault="008024C2" w:rsidP="00603A0A">
      <w:pPr>
        <w:spacing w:after="0" w:line="276" w:lineRule="auto"/>
        <w:jc w:val="both"/>
        <w:rPr>
          <w:rFonts w:cs="Arial"/>
          <w:szCs w:val="24"/>
        </w:rPr>
      </w:pPr>
      <w:r w:rsidRPr="00C3626C">
        <w:rPr>
          <w:rFonts w:cs="Arial"/>
          <w:szCs w:val="24"/>
        </w:rPr>
        <w:t>DSP</w:t>
      </w:r>
      <w:r w:rsidR="00C3626C" w:rsidRPr="00C3626C">
        <w:rPr>
          <w:rFonts w:cs="Arial"/>
          <w:szCs w:val="24"/>
        </w:rPr>
        <w:t xml:space="preserve"> –</w:t>
      </w:r>
      <w:r w:rsidRPr="00C3626C">
        <w:rPr>
          <w:rFonts w:cs="Arial"/>
          <w:szCs w:val="24"/>
        </w:rPr>
        <w:t xml:space="preserve"> Direcția de Sănătate publică; </w:t>
      </w:r>
    </w:p>
    <w:p w:rsidR="00C3626C" w:rsidRPr="00C3626C" w:rsidRDefault="008024C2" w:rsidP="00603A0A">
      <w:pPr>
        <w:spacing w:after="0" w:line="276" w:lineRule="auto"/>
        <w:jc w:val="both"/>
        <w:rPr>
          <w:rFonts w:cs="Arial"/>
          <w:szCs w:val="24"/>
        </w:rPr>
      </w:pPr>
      <w:r w:rsidRPr="00C3626C">
        <w:rPr>
          <w:rFonts w:cs="Arial"/>
          <w:szCs w:val="24"/>
        </w:rPr>
        <w:t xml:space="preserve">FEADR – Fondul European Agricol pentru Dezvoltare Rurală, </w:t>
      </w:r>
      <w:proofErr w:type="gramStart"/>
      <w:r w:rsidRPr="00C3626C">
        <w:rPr>
          <w:rFonts w:cs="Arial"/>
          <w:szCs w:val="24"/>
        </w:rPr>
        <w:t>este</w:t>
      </w:r>
      <w:proofErr w:type="gramEnd"/>
      <w:r w:rsidRPr="00C3626C">
        <w:rPr>
          <w:rFonts w:cs="Arial"/>
          <w:szCs w:val="24"/>
        </w:rPr>
        <w:t xml:space="preserve"> un instrument de finanţare creat de Uniunea Europeană pentru implementarea Politicii Agricole Comune; </w:t>
      </w:r>
    </w:p>
    <w:p w:rsidR="008024C2" w:rsidRPr="00C3626C" w:rsidRDefault="008024C2" w:rsidP="00603A0A">
      <w:pPr>
        <w:spacing w:after="0" w:line="276" w:lineRule="auto"/>
        <w:jc w:val="both"/>
        <w:rPr>
          <w:rFonts w:cs="Arial"/>
          <w:szCs w:val="24"/>
        </w:rPr>
      </w:pPr>
      <w:r w:rsidRPr="00C3626C">
        <w:rPr>
          <w:rFonts w:cs="Arial"/>
          <w:szCs w:val="24"/>
        </w:rPr>
        <w:t>MADR – Ministerul Agriculturii şi Dezvoltării Rurale;</w:t>
      </w:r>
    </w:p>
    <w:p w:rsidR="008024C2" w:rsidRPr="00C3626C" w:rsidRDefault="008024C2" w:rsidP="00603A0A">
      <w:pPr>
        <w:spacing w:after="0" w:line="276" w:lineRule="auto"/>
        <w:jc w:val="both"/>
        <w:rPr>
          <w:rFonts w:cs="Arial"/>
          <w:szCs w:val="24"/>
        </w:rPr>
      </w:pPr>
      <w:r w:rsidRPr="00C3626C">
        <w:rPr>
          <w:rFonts w:cs="Arial"/>
          <w:szCs w:val="24"/>
        </w:rPr>
        <w:t xml:space="preserve">OJFIR – Oficiul Judeţean pentru Finanţarea Investiţiilor Rurale, structură organizatorică la nivel judeţean a AFIR (la nivel naţional există 41 Oficii Judeţene); </w:t>
      </w:r>
    </w:p>
    <w:p w:rsidR="008024C2" w:rsidRPr="00C3626C" w:rsidRDefault="008024C2" w:rsidP="00603A0A">
      <w:pPr>
        <w:spacing w:after="0" w:line="276" w:lineRule="auto"/>
        <w:jc w:val="both"/>
        <w:rPr>
          <w:rFonts w:cs="Arial"/>
          <w:szCs w:val="24"/>
        </w:rPr>
      </w:pPr>
      <w:r w:rsidRPr="00C3626C">
        <w:rPr>
          <w:rFonts w:cs="Arial"/>
          <w:szCs w:val="24"/>
        </w:rPr>
        <w:t>ORC</w:t>
      </w:r>
      <w:r w:rsidR="00C3626C" w:rsidRPr="00C3626C">
        <w:rPr>
          <w:rFonts w:cs="Arial"/>
          <w:szCs w:val="24"/>
        </w:rPr>
        <w:t xml:space="preserve"> –</w:t>
      </w:r>
      <w:r w:rsidRPr="00C3626C">
        <w:rPr>
          <w:rFonts w:cs="Arial"/>
          <w:szCs w:val="24"/>
        </w:rPr>
        <w:t xml:space="preserve"> Oficiul Registrului Comerțului; </w:t>
      </w:r>
    </w:p>
    <w:p w:rsidR="00C3626C" w:rsidRPr="00C3626C" w:rsidRDefault="008024C2" w:rsidP="00603A0A">
      <w:pPr>
        <w:spacing w:after="0" w:line="276" w:lineRule="auto"/>
        <w:jc w:val="both"/>
        <w:rPr>
          <w:rFonts w:cs="Arial"/>
          <w:szCs w:val="24"/>
        </w:rPr>
      </w:pPr>
      <w:r w:rsidRPr="00C3626C">
        <w:rPr>
          <w:rFonts w:cs="Arial"/>
          <w:szCs w:val="24"/>
        </w:rPr>
        <w:t xml:space="preserve">PNDR – Programul Naţional de Dezvoltare Rurală </w:t>
      </w:r>
      <w:proofErr w:type="gramStart"/>
      <w:r w:rsidRPr="00C3626C">
        <w:rPr>
          <w:rFonts w:cs="Arial"/>
          <w:szCs w:val="24"/>
        </w:rPr>
        <w:t>este</w:t>
      </w:r>
      <w:proofErr w:type="gramEnd"/>
      <w:r w:rsidRPr="00C3626C">
        <w:rPr>
          <w:rFonts w:cs="Arial"/>
          <w:szCs w:val="24"/>
        </w:rPr>
        <w:t xml:space="preserve"> documentul pe baza căruia va putea; </w:t>
      </w:r>
    </w:p>
    <w:p w:rsidR="004668D4" w:rsidRPr="00C3626C" w:rsidRDefault="008024C2" w:rsidP="00603A0A">
      <w:pPr>
        <w:spacing w:line="276" w:lineRule="auto"/>
        <w:jc w:val="both"/>
        <w:rPr>
          <w:rFonts w:cs="Arial"/>
          <w:szCs w:val="24"/>
        </w:rPr>
      </w:pPr>
      <w:r w:rsidRPr="00C3626C">
        <w:rPr>
          <w:rFonts w:cs="Arial"/>
          <w:szCs w:val="24"/>
        </w:rPr>
        <w:t xml:space="preserve">SDL </w:t>
      </w:r>
      <w:r w:rsidR="00C3626C" w:rsidRPr="00C3626C">
        <w:rPr>
          <w:rFonts w:cs="Arial"/>
          <w:szCs w:val="24"/>
        </w:rPr>
        <w:t>–</w:t>
      </w:r>
      <w:r w:rsidRPr="00C3626C">
        <w:rPr>
          <w:rFonts w:cs="Arial"/>
          <w:szCs w:val="24"/>
        </w:rPr>
        <w:t xml:space="preserve"> Strategie de Dezvoltare Locală</w:t>
      </w:r>
    </w:p>
    <w:p w:rsidR="004668D4" w:rsidRPr="00C3626C" w:rsidRDefault="00F863E3" w:rsidP="00F863E3">
      <w:pPr>
        <w:pStyle w:val="Heading1"/>
        <w:shd w:val="clear" w:color="auto" w:fill="1F3864" w:themeFill="accent5" w:themeFillShade="80"/>
      </w:pPr>
      <w:bookmarkStart w:id="3" w:name="_Toc491852176"/>
      <w:r>
        <w:lastRenderedPageBreak/>
        <w:t xml:space="preserve">CAPITOLUL 2 – </w:t>
      </w:r>
      <w:r w:rsidR="004668D4" w:rsidRPr="00C3626C">
        <w:t>PREVEDERI GENERALE</w:t>
      </w:r>
      <w:bookmarkEnd w:id="3"/>
    </w:p>
    <w:p w:rsidR="00E601E8" w:rsidRDefault="00E601E8" w:rsidP="00380B4E">
      <w:pPr>
        <w:autoSpaceDE w:val="0"/>
        <w:autoSpaceDN w:val="0"/>
        <w:adjustRightInd w:val="0"/>
        <w:spacing w:after="0" w:line="276" w:lineRule="auto"/>
        <w:jc w:val="both"/>
        <w:rPr>
          <w:rFonts w:eastAsia="Times New Roman" w:cs="Arial"/>
          <w:color w:val="000000"/>
          <w:szCs w:val="24"/>
          <w:lang w:val="en-GB"/>
        </w:rPr>
      </w:pPr>
    </w:p>
    <w:p w:rsidR="00E601E8" w:rsidRPr="009B639B" w:rsidRDefault="00E601E8" w:rsidP="00E601E8">
      <w:pPr>
        <w:pStyle w:val="Heading2"/>
        <w:shd w:val="clear" w:color="auto" w:fill="002060"/>
        <w:rPr>
          <w:color w:val="auto"/>
        </w:rPr>
      </w:pPr>
      <w:bookmarkStart w:id="4" w:name="_Toc488143722"/>
      <w:bookmarkStart w:id="5" w:name="_Toc491852177"/>
      <w:r w:rsidRPr="009B639B">
        <w:rPr>
          <w:color w:val="auto"/>
        </w:rPr>
        <w:t>2.1 C</w:t>
      </w:r>
      <w:r>
        <w:rPr>
          <w:color w:val="auto"/>
        </w:rPr>
        <w:t>ontribuția măsurii</w:t>
      </w:r>
      <w:bookmarkEnd w:id="4"/>
      <w:bookmarkEnd w:id="5"/>
    </w:p>
    <w:p w:rsidR="00E601E8" w:rsidRDefault="00E601E8" w:rsidP="00380B4E">
      <w:pPr>
        <w:autoSpaceDE w:val="0"/>
        <w:autoSpaceDN w:val="0"/>
        <w:adjustRightInd w:val="0"/>
        <w:spacing w:after="0" w:line="276" w:lineRule="auto"/>
        <w:jc w:val="both"/>
        <w:rPr>
          <w:rFonts w:eastAsia="Times New Roman" w:cs="Arial"/>
          <w:color w:val="000000"/>
          <w:szCs w:val="24"/>
          <w:lang w:val="en-GB"/>
        </w:rPr>
      </w:pPr>
    </w:p>
    <w:p w:rsidR="00E02FCF" w:rsidRPr="00E02FCF" w:rsidRDefault="00E02FCF" w:rsidP="00E02FCF">
      <w:pPr>
        <w:pStyle w:val="Default"/>
        <w:spacing w:line="276" w:lineRule="auto"/>
        <w:jc w:val="both"/>
        <w:rPr>
          <w:rFonts w:ascii="Arial" w:hAnsi="Arial" w:cs="Arial"/>
          <w:b/>
        </w:rPr>
      </w:pPr>
      <w:r>
        <w:rPr>
          <w:rFonts w:ascii="Arial" w:hAnsi="Arial" w:cs="Arial"/>
        </w:rPr>
        <w:t>Această măsură</w:t>
      </w:r>
      <w:r w:rsidRPr="00E02FCF">
        <w:rPr>
          <w:rFonts w:ascii="Arial" w:hAnsi="Arial" w:cs="Arial"/>
        </w:rPr>
        <w:t xml:space="preserve"> susţine activităţile agricole prin dotarea fermelor, pri</w:t>
      </w:r>
      <w:r w:rsidR="00975452">
        <w:rPr>
          <w:rFonts w:ascii="Arial" w:hAnsi="Arial" w:cs="Arial"/>
        </w:rPr>
        <w:t>n investiții în echipamente, maşini ş</w:t>
      </w:r>
      <w:r w:rsidRPr="00E02FCF">
        <w:rPr>
          <w:rFonts w:ascii="Arial" w:hAnsi="Arial" w:cs="Arial"/>
        </w:rPr>
        <w:t>i utilaje performante, care în prezent, au un nivel tehnologic scăzut sau sunt învechite, precum și realizarea comasării terenurilor excesiv fărâmițate prin asocierea fermierilor în scopul practicării unei agriculturi performante. Măsura încurajează creșterea efectivelor de animale și asocierea fermierilor în scopul practicării unei agriculturi performante. Prin dezvoltarea exploatatiilor a</w:t>
      </w:r>
      <w:r w:rsidR="00975452">
        <w:rPr>
          <w:rFonts w:ascii="Arial" w:hAnsi="Arial" w:cs="Arial"/>
        </w:rPr>
        <w:t>gricole din zonă, măsura</w:t>
      </w:r>
      <w:r w:rsidRPr="00E02FCF">
        <w:rPr>
          <w:rFonts w:ascii="Arial" w:hAnsi="Arial" w:cs="Arial"/>
        </w:rPr>
        <w:t xml:space="preserve"> contribuie la realizarea obiectivului general al SDL care  constă în promovarea </w:t>
      </w:r>
      <w:r w:rsidRPr="00E02FCF">
        <w:rPr>
          <w:rFonts w:ascii="Arial" w:hAnsi="Arial" w:cs="Arial"/>
          <w:bCs/>
        </w:rPr>
        <w:t>creșterii calității vieții în teritoriul MVS prin favorizarea competitivității economiei rur</w:t>
      </w:r>
      <w:r w:rsidR="00975452">
        <w:rPr>
          <w:rFonts w:ascii="Arial" w:hAnsi="Arial" w:cs="Arial"/>
          <w:bCs/>
        </w:rPr>
        <w:t>ale, dezvoltarea echilibrată și</w:t>
      </w:r>
      <w:r w:rsidRPr="00E02FCF">
        <w:rPr>
          <w:rFonts w:ascii="Arial" w:hAnsi="Arial" w:cs="Arial"/>
          <w:bCs/>
        </w:rPr>
        <w:t xml:space="preserve"> durabilă a teritoriului și crearea unui teritoriu omogen, competitiv și inclusiv care să protejeze valorile locale și să valorifice identitatea teritorială. Această măsură se bazează pe </w:t>
      </w:r>
      <w:r w:rsidRPr="00E02FCF">
        <w:rPr>
          <w:rFonts w:ascii="Arial" w:eastAsia="Times New Roman" w:hAnsi="Arial" w:cs="Arial"/>
          <w:bCs/>
          <w:lang w:val="en-GB"/>
        </w:rPr>
        <w:t>analiza SWOT și pe nevoile identificate în teritoriu (N 1,</w:t>
      </w:r>
      <w:r w:rsidR="00975452">
        <w:rPr>
          <w:rFonts w:ascii="Arial" w:eastAsia="Times New Roman" w:hAnsi="Arial" w:cs="Arial"/>
          <w:bCs/>
          <w:lang w:val="en-GB"/>
        </w:rPr>
        <w:t xml:space="preserve"> </w:t>
      </w:r>
      <w:r w:rsidRPr="00E02FCF">
        <w:rPr>
          <w:rFonts w:ascii="Arial" w:eastAsia="Times New Roman" w:hAnsi="Arial" w:cs="Arial"/>
          <w:bCs/>
          <w:lang w:val="en-GB"/>
        </w:rPr>
        <w:t>2,</w:t>
      </w:r>
      <w:r w:rsidR="00975452">
        <w:rPr>
          <w:rFonts w:ascii="Arial" w:eastAsia="Times New Roman" w:hAnsi="Arial" w:cs="Arial"/>
          <w:bCs/>
          <w:lang w:val="en-GB"/>
        </w:rPr>
        <w:t xml:space="preserve"> </w:t>
      </w:r>
      <w:r w:rsidRPr="00E02FCF">
        <w:rPr>
          <w:rFonts w:ascii="Arial" w:eastAsia="Times New Roman" w:hAnsi="Arial" w:cs="Arial"/>
          <w:bCs/>
          <w:lang w:val="en-GB"/>
        </w:rPr>
        <w:t>3,</w:t>
      </w:r>
      <w:r w:rsidR="00975452">
        <w:rPr>
          <w:rFonts w:ascii="Arial" w:eastAsia="Times New Roman" w:hAnsi="Arial" w:cs="Arial"/>
          <w:bCs/>
          <w:lang w:val="en-GB"/>
        </w:rPr>
        <w:t xml:space="preserve"> </w:t>
      </w:r>
      <w:r w:rsidRPr="00E02FCF">
        <w:rPr>
          <w:rFonts w:ascii="Arial" w:eastAsia="Times New Roman" w:hAnsi="Arial" w:cs="Arial"/>
          <w:bCs/>
          <w:lang w:val="en-GB"/>
        </w:rPr>
        <w:t>4,</w:t>
      </w:r>
      <w:r w:rsidR="00975452">
        <w:rPr>
          <w:rFonts w:ascii="Arial" w:eastAsia="Times New Roman" w:hAnsi="Arial" w:cs="Arial"/>
          <w:bCs/>
          <w:lang w:val="en-GB"/>
        </w:rPr>
        <w:t xml:space="preserve"> </w:t>
      </w:r>
      <w:r w:rsidRPr="00E02FCF">
        <w:rPr>
          <w:rFonts w:ascii="Arial" w:eastAsia="Times New Roman" w:hAnsi="Arial" w:cs="Arial"/>
          <w:bCs/>
          <w:lang w:val="en-GB"/>
        </w:rPr>
        <w:t>5,</w:t>
      </w:r>
      <w:r w:rsidR="00975452">
        <w:rPr>
          <w:rFonts w:ascii="Arial" w:eastAsia="Times New Roman" w:hAnsi="Arial" w:cs="Arial"/>
          <w:bCs/>
          <w:lang w:val="en-GB"/>
        </w:rPr>
        <w:t xml:space="preserve"> </w:t>
      </w:r>
      <w:r w:rsidRPr="00E02FCF">
        <w:rPr>
          <w:rFonts w:ascii="Arial" w:eastAsia="Times New Roman" w:hAnsi="Arial" w:cs="Arial"/>
          <w:bCs/>
          <w:lang w:val="en-GB"/>
        </w:rPr>
        <w:t>6,</w:t>
      </w:r>
      <w:r w:rsidR="00975452">
        <w:rPr>
          <w:rFonts w:ascii="Arial" w:eastAsia="Times New Roman" w:hAnsi="Arial" w:cs="Arial"/>
          <w:bCs/>
          <w:lang w:val="en-GB"/>
        </w:rPr>
        <w:t xml:space="preserve"> </w:t>
      </w:r>
      <w:r w:rsidRPr="00E02FCF">
        <w:rPr>
          <w:rFonts w:ascii="Arial" w:eastAsia="Times New Roman" w:hAnsi="Arial" w:cs="Arial"/>
          <w:bCs/>
          <w:lang w:val="en-GB"/>
        </w:rPr>
        <w:t>7,</w:t>
      </w:r>
      <w:r w:rsidR="00975452">
        <w:rPr>
          <w:rFonts w:ascii="Arial" w:eastAsia="Times New Roman" w:hAnsi="Arial" w:cs="Arial"/>
          <w:bCs/>
          <w:lang w:val="en-GB"/>
        </w:rPr>
        <w:t xml:space="preserve"> </w:t>
      </w:r>
      <w:r w:rsidRPr="00E02FCF">
        <w:rPr>
          <w:rFonts w:ascii="Arial" w:eastAsia="Times New Roman" w:hAnsi="Arial" w:cs="Arial"/>
          <w:bCs/>
          <w:lang w:val="en-GB"/>
        </w:rPr>
        <w:t>8, 9,</w:t>
      </w:r>
      <w:r w:rsidR="00975452">
        <w:rPr>
          <w:rFonts w:ascii="Arial" w:eastAsia="Times New Roman" w:hAnsi="Arial" w:cs="Arial"/>
          <w:bCs/>
          <w:lang w:val="en-GB"/>
        </w:rPr>
        <w:t xml:space="preserve"> </w:t>
      </w:r>
      <w:r w:rsidRPr="00E02FCF">
        <w:rPr>
          <w:rFonts w:ascii="Arial" w:eastAsia="Times New Roman" w:hAnsi="Arial" w:cs="Arial"/>
          <w:bCs/>
          <w:lang w:val="en-GB"/>
        </w:rPr>
        <w:t xml:space="preserve">10). </w:t>
      </w:r>
      <w:r w:rsidRPr="00E02FCF">
        <w:rPr>
          <w:rFonts w:ascii="Arial" w:eastAsia="Times New Roman" w:hAnsi="Arial" w:cs="Arial"/>
          <w:lang w:val="en-GB"/>
        </w:rPr>
        <w:t xml:space="preserve">În privința obiectivelor transversale, măsura corespunde obiectivelor: inovare, protecția mediului și atenuarea schimbărilor climatice și adaptarea la acestea.  </w:t>
      </w:r>
      <w:r w:rsidRPr="00E02FCF">
        <w:rPr>
          <w:rFonts w:ascii="Arial" w:hAnsi="Arial" w:cs="Arial"/>
        </w:rPr>
        <w:t xml:space="preserve">Care </w:t>
      </w:r>
      <w:proofErr w:type="gramStart"/>
      <w:r w:rsidRPr="00E02FCF">
        <w:rPr>
          <w:rFonts w:ascii="Arial" w:hAnsi="Arial" w:cs="Arial"/>
        </w:rPr>
        <w:t>este</w:t>
      </w:r>
      <w:proofErr w:type="gramEnd"/>
      <w:r w:rsidRPr="00E02FCF">
        <w:rPr>
          <w:rFonts w:ascii="Arial" w:hAnsi="Arial" w:cs="Arial"/>
        </w:rPr>
        <w:t xml:space="preserve"> noutatea adusă de această măsură? Prin ea se combină Măsura 4.1 din PNDR, care vizează î</w:t>
      </w:r>
      <w:r w:rsidRPr="00E02FCF">
        <w:rPr>
          <w:rFonts w:ascii="Arial" w:hAnsi="Arial" w:cs="Arial"/>
          <w:shd w:val="clear" w:color="auto" w:fill="FFFFFF"/>
        </w:rPr>
        <w:t>mbunătățirea performanțelor exploatațiilor agricole prin creșterea competitivității activității agricole, a diversificării producției agricole și a calității produselor obținute</w:t>
      </w:r>
      <w:r w:rsidRPr="00E02FCF">
        <w:rPr>
          <w:rFonts w:ascii="Arial" w:hAnsi="Arial" w:cs="Arial"/>
        </w:rPr>
        <w:t xml:space="preserve"> cu activități de cooperare în vederea desfacerii produselor agricole, informare și instruire, respectiv propunem o abordare integrată a Priorităților 1,</w:t>
      </w:r>
      <w:r w:rsidR="00975452">
        <w:rPr>
          <w:rFonts w:ascii="Arial" w:hAnsi="Arial" w:cs="Arial"/>
        </w:rPr>
        <w:t xml:space="preserve"> </w:t>
      </w:r>
      <w:r w:rsidRPr="00E02FCF">
        <w:rPr>
          <w:rFonts w:ascii="Arial" w:hAnsi="Arial" w:cs="Arial"/>
        </w:rPr>
        <w:t>2 și 3, rezultând o singură măsură.</w:t>
      </w:r>
    </w:p>
    <w:p w:rsidR="00E02FCF" w:rsidRPr="007F5FCE" w:rsidRDefault="00E02FCF" w:rsidP="00E02FCF">
      <w:pPr>
        <w:spacing w:after="0"/>
        <w:jc w:val="both"/>
        <w:rPr>
          <w:rFonts w:cs="Arial"/>
          <w:b/>
          <w:color w:val="000000"/>
          <w:szCs w:val="24"/>
        </w:rPr>
      </w:pPr>
      <w:r w:rsidRPr="007F5FCE">
        <w:rPr>
          <w:rFonts w:cs="Arial"/>
          <w:b/>
          <w:szCs w:val="24"/>
        </w:rPr>
        <w:t>Măsura contribuie</w:t>
      </w:r>
      <w:r w:rsidR="007F5FCE" w:rsidRPr="007F5FCE">
        <w:rPr>
          <w:rFonts w:cs="Arial"/>
          <w:b/>
          <w:szCs w:val="24"/>
        </w:rPr>
        <w:t>, în</w:t>
      </w:r>
      <w:r w:rsidRPr="007F5FCE">
        <w:rPr>
          <w:rFonts w:cs="Arial"/>
          <w:b/>
          <w:szCs w:val="24"/>
        </w:rPr>
        <w:t xml:space="preserve"> principal, la obiectivul de dezvoltare rurală a, </w:t>
      </w:r>
      <w:r w:rsidR="007F5FCE">
        <w:rPr>
          <w:rFonts w:cs="Arial"/>
          <w:b/>
          <w:szCs w:val="24"/>
        </w:rPr>
        <w:t>conform</w:t>
      </w:r>
      <w:r w:rsidRPr="007F5FCE">
        <w:rPr>
          <w:rFonts w:cs="Arial"/>
          <w:b/>
          <w:szCs w:val="24"/>
        </w:rPr>
        <w:t xml:space="preserve"> Reg</w:t>
      </w:r>
      <w:proofErr w:type="gramStart"/>
      <w:r w:rsidRPr="007F5FCE">
        <w:rPr>
          <w:rFonts w:cs="Arial"/>
          <w:b/>
          <w:szCs w:val="24"/>
        </w:rPr>
        <w:t>.(</w:t>
      </w:r>
      <w:proofErr w:type="gramEnd"/>
      <w:r w:rsidRPr="007F5FCE">
        <w:rPr>
          <w:rFonts w:cs="Arial"/>
          <w:b/>
          <w:szCs w:val="24"/>
        </w:rPr>
        <w:t>UE) nr. 1305/2013, art. 4;</w:t>
      </w:r>
    </w:p>
    <w:p w:rsidR="00E02FCF" w:rsidRPr="00E02FCF" w:rsidRDefault="00E02FCF" w:rsidP="00E02FCF">
      <w:pPr>
        <w:pStyle w:val="Default"/>
        <w:spacing w:line="276" w:lineRule="auto"/>
        <w:jc w:val="both"/>
        <w:rPr>
          <w:rFonts w:ascii="Arial" w:hAnsi="Arial" w:cs="Arial"/>
          <w:b/>
          <w:color w:val="auto"/>
        </w:rPr>
      </w:pPr>
      <w:r w:rsidRPr="007F5FCE">
        <w:rPr>
          <w:rFonts w:ascii="Arial" w:hAnsi="Arial" w:cs="Arial"/>
          <w:b/>
        </w:rPr>
        <w:t xml:space="preserve">Obiectivele specifice ale măsurii sunt </w:t>
      </w:r>
      <w:r w:rsidRPr="007F5FCE">
        <w:rPr>
          <w:rFonts w:ascii="Arial" w:hAnsi="Arial" w:cs="Arial"/>
          <w:b/>
          <w:color w:val="auto"/>
        </w:rPr>
        <w:t>OS1</w:t>
      </w:r>
      <w:r w:rsidRPr="00E02FCF">
        <w:rPr>
          <w:rFonts w:ascii="Arial" w:hAnsi="Arial" w:cs="Arial"/>
          <w:b/>
          <w:color w:val="auto"/>
        </w:rPr>
        <w:t>, OS2, OS5 și OS6.</w:t>
      </w:r>
    </w:p>
    <w:p w:rsidR="00E02FCF" w:rsidRPr="007F5FCE" w:rsidRDefault="00E02FCF" w:rsidP="00E02FCF">
      <w:pPr>
        <w:pStyle w:val="Default"/>
        <w:spacing w:line="276" w:lineRule="auto"/>
        <w:jc w:val="both"/>
        <w:rPr>
          <w:rFonts w:ascii="Arial" w:hAnsi="Arial" w:cs="Arial"/>
          <w:b/>
          <w:color w:val="auto"/>
        </w:rPr>
      </w:pPr>
      <w:r w:rsidRPr="007F5FCE">
        <w:rPr>
          <w:rFonts w:ascii="Arial" w:hAnsi="Arial" w:cs="Arial"/>
          <w:b/>
        </w:rPr>
        <w:t>Măsura contribuie la Prioritatea 2 și indirect la Prioritatea 1, 3, 4 și 5,</w:t>
      </w:r>
      <w:r w:rsidR="007F5FCE">
        <w:rPr>
          <w:rFonts w:ascii="Arial" w:hAnsi="Arial" w:cs="Arial"/>
          <w:b/>
        </w:rPr>
        <w:t xml:space="preserve"> </w:t>
      </w:r>
      <w:r w:rsidRPr="007F5FCE">
        <w:rPr>
          <w:rFonts w:ascii="Arial" w:hAnsi="Arial" w:cs="Arial"/>
          <w:b/>
        </w:rPr>
        <w:t xml:space="preserve">prevăzute la art. 5, Reg. (UE) nr.1305/2013;  </w:t>
      </w:r>
    </w:p>
    <w:p w:rsidR="00E02FCF" w:rsidRPr="00E02FCF" w:rsidRDefault="00E02FCF" w:rsidP="00E02FCF">
      <w:pPr>
        <w:pStyle w:val="Default"/>
        <w:spacing w:line="276" w:lineRule="auto"/>
        <w:jc w:val="both"/>
        <w:rPr>
          <w:rFonts w:ascii="Arial" w:hAnsi="Arial" w:cs="Arial"/>
          <w:color w:val="auto"/>
        </w:rPr>
      </w:pPr>
      <w:r w:rsidRPr="00E02FCF">
        <w:rPr>
          <w:rFonts w:ascii="Arial" w:hAnsi="Arial" w:cs="Arial"/>
          <w:b/>
        </w:rPr>
        <w:t>Priorități specifice SDL</w:t>
      </w:r>
      <w:r w:rsidRPr="00E02FCF">
        <w:rPr>
          <w:rFonts w:ascii="Arial" w:hAnsi="Arial" w:cs="Arial"/>
        </w:rPr>
        <w:t xml:space="preserve">: </w:t>
      </w:r>
      <w:r w:rsidR="007F5FCE">
        <w:rPr>
          <w:rFonts w:ascii="Arial" w:hAnsi="Arial" w:cs="Arial"/>
          <w:b/>
          <w:color w:val="auto"/>
        </w:rPr>
        <w:t>PS 1.1, PS 1.2, PS 2.1, PS 2.2,</w:t>
      </w:r>
      <w:r w:rsidRPr="00E02FCF">
        <w:rPr>
          <w:rFonts w:ascii="Arial" w:hAnsi="Arial" w:cs="Arial"/>
          <w:b/>
          <w:color w:val="auto"/>
        </w:rPr>
        <w:t xml:space="preserve"> PS 3;</w:t>
      </w:r>
    </w:p>
    <w:p w:rsidR="00E02FCF" w:rsidRPr="007F5FCE" w:rsidRDefault="00E02FCF" w:rsidP="00E02FCF">
      <w:pPr>
        <w:pStyle w:val="Default"/>
        <w:spacing w:line="276" w:lineRule="auto"/>
        <w:jc w:val="both"/>
        <w:rPr>
          <w:rFonts w:ascii="Arial" w:hAnsi="Arial" w:cs="Arial"/>
          <w:b/>
          <w:color w:val="FF0000"/>
        </w:rPr>
      </w:pPr>
      <w:r w:rsidRPr="007F5FCE">
        <w:rPr>
          <w:rFonts w:ascii="Arial" w:hAnsi="Arial" w:cs="Arial"/>
          <w:b/>
        </w:rPr>
        <w:t>Măsura corespunde obiectivelor art.17-Investiții în active fizice- Reg.</w:t>
      </w:r>
      <w:r w:rsidR="007F5FCE" w:rsidRPr="007F5FCE">
        <w:rPr>
          <w:rFonts w:ascii="Arial" w:hAnsi="Arial" w:cs="Arial"/>
          <w:b/>
        </w:rPr>
        <w:t xml:space="preserve"> </w:t>
      </w:r>
      <w:r w:rsidRPr="007F5FCE">
        <w:rPr>
          <w:rFonts w:ascii="Arial" w:hAnsi="Arial" w:cs="Arial"/>
          <w:b/>
        </w:rPr>
        <w:t>(UE)</w:t>
      </w:r>
      <w:r w:rsidR="007F5FCE">
        <w:rPr>
          <w:rFonts w:ascii="Arial" w:hAnsi="Arial" w:cs="Arial"/>
          <w:b/>
        </w:rPr>
        <w:t xml:space="preserve"> </w:t>
      </w:r>
      <w:r w:rsidRPr="007F5FCE">
        <w:rPr>
          <w:rFonts w:ascii="Arial" w:hAnsi="Arial" w:cs="Arial"/>
          <w:b/>
        </w:rPr>
        <w:t xml:space="preserve">nr. 1305/2013; </w:t>
      </w:r>
    </w:p>
    <w:p w:rsidR="00E02FCF" w:rsidRPr="007F5FCE" w:rsidRDefault="00E02FCF" w:rsidP="00E02FCF">
      <w:pPr>
        <w:spacing w:after="0"/>
        <w:jc w:val="both"/>
        <w:rPr>
          <w:rFonts w:cs="Arial"/>
          <w:b/>
          <w:szCs w:val="24"/>
        </w:rPr>
      </w:pPr>
      <w:r w:rsidRPr="007F5FCE">
        <w:rPr>
          <w:rFonts w:cs="Arial"/>
          <w:b/>
          <w:szCs w:val="24"/>
        </w:rPr>
        <w:t>Măsura contribuie la Domeniul de intervenție:</w:t>
      </w:r>
      <w:r w:rsidR="007F5FCE">
        <w:rPr>
          <w:rFonts w:cs="Arial"/>
          <w:b/>
          <w:szCs w:val="24"/>
        </w:rPr>
        <w:t xml:space="preserve"> </w:t>
      </w:r>
      <w:r w:rsidRPr="007F5FCE">
        <w:rPr>
          <w:rFonts w:cs="Arial"/>
          <w:b/>
          <w:szCs w:val="24"/>
        </w:rPr>
        <w:t>DI 2A prevăzut la art.5,</w:t>
      </w:r>
      <w:r w:rsidR="007F5FCE">
        <w:rPr>
          <w:rFonts w:cs="Arial"/>
          <w:b/>
          <w:szCs w:val="24"/>
        </w:rPr>
        <w:t xml:space="preserve"> </w:t>
      </w:r>
      <w:r w:rsidRPr="007F5FCE">
        <w:rPr>
          <w:rFonts w:cs="Arial"/>
          <w:b/>
          <w:szCs w:val="24"/>
        </w:rPr>
        <w:t>Reg</w:t>
      </w:r>
      <w:r w:rsidR="007F5FCE">
        <w:rPr>
          <w:rFonts w:cs="Arial"/>
          <w:b/>
          <w:szCs w:val="24"/>
        </w:rPr>
        <w:t xml:space="preserve"> </w:t>
      </w:r>
      <w:r w:rsidRPr="007F5FCE">
        <w:rPr>
          <w:rFonts w:cs="Arial"/>
          <w:b/>
          <w:szCs w:val="24"/>
        </w:rPr>
        <w:t>(UE)</w:t>
      </w:r>
      <w:r w:rsidR="007F5FCE">
        <w:rPr>
          <w:rFonts w:cs="Arial"/>
          <w:b/>
          <w:szCs w:val="24"/>
        </w:rPr>
        <w:t xml:space="preserve"> </w:t>
      </w:r>
      <w:r w:rsidRPr="007F5FCE">
        <w:rPr>
          <w:rFonts w:cs="Arial"/>
          <w:b/>
          <w:szCs w:val="24"/>
        </w:rPr>
        <w:t>nr.1305/ 2013;</w:t>
      </w:r>
    </w:p>
    <w:p w:rsidR="00E02FCF" w:rsidRPr="007F5FCE" w:rsidRDefault="00E02FCF" w:rsidP="00E02FCF">
      <w:pPr>
        <w:pStyle w:val="Default"/>
        <w:spacing w:line="276" w:lineRule="auto"/>
        <w:jc w:val="both"/>
        <w:rPr>
          <w:rFonts w:ascii="Arial" w:hAnsi="Arial" w:cs="Arial"/>
          <w:b/>
        </w:rPr>
      </w:pPr>
      <w:r w:rsidRPr="007F5FCE">
        <w:rPr>
          <w:rFonts w:ascii="Arial" w:hAnsi="Arial" w:cs="Arial"/>
          <w:b/>
        </w:rPr>
        <w:t>Măsura contribuie la obiectivele transversale ale Reg. (UE) nr. 1305/2013: inovare, protecția mediului și de atenuarea schimbărilor climatice și de adaptarea la acestea;</w:t>
      </w:r>
    </w:p>
    <w:p w:rsidR="00E02FCF" w:rsidRPr="00E02FCF" w:rsidRDefault="00E02FCF" w:rsidP="00E02FCF">
      <w:pPr>
        <w:pStyle w:val="Default"/>
        <w:spacing w:line="276" w:lineRule="auto"/>
        <w:jc w:val="both"/>
        <w:rPr>
          <w:rFonts w:ascii="Arial" w:hAnsi="Arial" w:cs="Arial"/>
          <w:color w:val="auto"/>
          <w:highlight w:val="yellow"/>
        </w:rPr>
      </w:pPr>
      <w:r w:rsidRPr="00E02FCF">
        <w:rPr>
          <w:rFonts w:ascii="Arial" w:hAnsi="Arial" w:cs="Arial"/>
        </w:rPr>
        <w:lastRenderedPageBreak/>
        <w:t xml:space="preserve">Măsura </w:t>
      </w:r>
      <w:proofErr w:type="gramStart"/>
      <w:r w:rsidRPr="00E02FCF">
        <w:rPr>
          <w:rFonts w:ascii="Arial" w:hAnsi="Arial" w:cs="Arial"/>
        </w:rPr>
        <w:t>este</w:t>
      </w:r>
      <w:proofErr w:type="gramEnd"/>
      <w:r w:rsidRPr="00E02FCF">
        <w:rPr>
          <w:rFonts w:ascii="Arial" w:hAnsi="Arial" w:cs="Arial"/>
        </w:rPr>
        <w:t xml:space="preserve"> complementară cu măsurile</w:t>
      </w:r>
      <w:r w:rsidRPr="00E02FCF">
        <w:rPr>
          <w:rFonts w:ascii="Arial" w:hAnsi="Arial" w:cs="Arial"/>
          <w:color w:val="auto"/>
        </w:rPr>
        <w:t>: M5/3A, M6/3A și M9/3A.</w:t>
      </w:r>
    </w:p>
    <w:p w:rsidR="00603A0A" w:rsidRDefault="00E02FCF" w:rsidP="007F5FCE">
      <w:pPr>
        <w:tabs>
          <w:tab w:val="left" w:pos="1155"/>
        </w:tabs>
        <w:jc w:val="both"/>
        <w:rPr>
          <w:rFonts w:cs="Arial"/>
          <w:szCs w:val="24"/>
        </w:rPr>
      </w:pPr>
      <w:r w:rsidRPr="00E02FCF">
        <w:rPr>
          <w:rFonts w:cs="Arial"/>
          <w:szCs w:val="24"/>
        </w:rPr>
        <w:t xml:space="preserve">Măsura </w:t>
      </w:r>
      <w:proofErr w:type="gramStart"/>
      <w:r w:rsidRPr="00E02FCF">
        <w:rPr>
          <w:rFonts w:cs="Arial"/>
          <w:szCs w:val="24"/>
        </w:rPr>
        <w:t>este</w:t>
      </w:r>
      <w:proofErr w:type="gramEnd"/>
      <w:r w:rsidRPr="00E02FCF">
        <w:rPr>
          <w:rFonts w:cs="Arial"/>
          <w:szCs w:val="24"/>
        </w:rPr>
        <w:t xml:space="preserve"> sinergică cu măsurile: M8/6B și M9/3A, întrucât contribuie la crearea de locuri de muncă, îmbunătățirea calității vieții populației din teritoriul MVS și creșterea atractivității satelor.</w:t>
      </w:r>
      <w:r w:rsidR="00603A0A" w:rsidRPr="00E02FCF">
        <w:rPr>
          <w:rFonts w:cs="Arial"/>
          <w:szCs w:val="24"/>
        </w:rPr>
        <w:tab/>
      </w:r>
    </w:p>
    <w:p w:rsidR="00603A0A" w:rsidRDefault="00603A0A" w:rsidP="00380B4E">
      <w:pPr>
        <w:tabs>
          <w:tab w:val="left" w:pos="6945"/>
        </w:tabs>
        <w:jc w:val="both"/>
        <w:rPr>
          <w:rFonts w:cs="Arial"/>
          <w:szCs w:val="24"/>
        </w:rPr>
      </w:pPr>
    </w:p>
    <w:p w:rsidR="00E601E8" w:rsidRPr="009B639B" w:rsidRDefault="00E601E8" w:rsidP="00E601E8">
      <w:pPr>
        <w:pStyle w:val="Heading2"/>
        <w:shd w:val="clear" w:color="auto" w:fill="002060"/>
        <w:rPr>
          <w:color w:val="auto"/>
        </w:rPr>
      </w:pPr>
      <w:bookmarkStart w:id="6" w:name="_Toc488143723"/>
      <w:bookmarkStart w:id="7" w:name="_Toc491852178"/>
      <w:r w:rsidRPr="009B639B">
        <w:rPr>
          <w:color w:val="auto"/>
        </w:rPr>
        <w:t>2.2 C</w:t>
      </w:r>
      <w:r>
        <w:rPr>
          <w:color w:val="auto"/>
        </w:rPr>
        <w:t>ontribuția publică</w:t>
      </w:r>
      <w:bookmarkEnd w:id="6"/>
      <w:bookmarkEnd w:id="7"/>
      <w:r w:rsidRPr="009B639B">
        <w:rPr>
          <w:color w:val="auto"/>
        </w:rPr>
        <w:t>  </w:t>
      </w:r>
    </w:p>
    <w:p w:rsidR="00E601E8" w:rsidRPr="00C3626C" w:rsidRDefault="00E601E8" w:rsidP="00380B4E">
      <w:pPr>
        <w:tabs>
          <w:tab w:val="left" w:pos="6945"/>
        </w:tabs>
        <w:jc w:val="both"/>
        <w:rPr>
          <w:rFonts w:cs="Arial"/>
          <w:szCs w:val="24"/>
        </w:rPr>
      </w:pPr>
    </w:p>
    <w:p w:rsidR="00380B4E" w:rsidRPr="00C3626C" w:rsidRDefault="00380B4E" w:rsidP="00380B4E">
      <w:pPr>
        <w:tabs>
          <w:tab w:val="left" w:pos="6945"/>
        </w:tabs>
        <w:jc w:val="both"/>
        <w:rPr>
          <w:rFonts w:cs="Arial"/>
          <w:szCs w:val="24"/>
        </w:rPr>
      </w:pPr>
      <w:r w:rsidRPr="00C3626C">
        <w:rPr>
          <w:rFonts w:cs="Arial"/>
          <w:szCs w:val="24"/>
        </w:rPr>
        <w:t>Contributia pub</w:t>
      </w:r>
      <w:r w:rsidR="00146CFD">
        <w:rPr>
          <w:rFonts w:cs="Arial"/>
          <w:szCs w:val="24"/>
        </w:rPr>
        <w:t>lica totală</w:t>
      </w:r>
      <w:r w:rsidRPr="00C3626C">
        <w:rPr>
          <w:rFonts w:cs="Arial"/>
          <w:szCs w:val="24"/>
        </w:rPr>
        <w:t xml:space="preserve">, pentru aceasta masura </w:t>
      </w:r>
      <w:proofErr w:type="gramStart"/>
      <w:r w:rsidRPr="00C3626C">
        <w:rPr>
          <w:rFonts w:cs="Arial"/>
          <w:szCs w:val="24"/>
        </w:rPr>
        <w:t>este</w:t>
      </w:r>
      <w:proofErr w:type="gramEnd"/>
      <w:r w:rsidRPr="00C3626C">
        <w:rPr>
          <w:rFonts w:cs="Arial"/>
          <w:szCs w:val="24"/>
        </w:rPr>
        <w:t xml:space="preserve"> de </w:t>
      </w:r>
      <w:r w:rsidR="007F5FCE">
        <w:rPr>
          <w:rFonts w:cs="Arial"/>
          <w:b/>
          <w:szCs w:val="24"/>
        </w:rPr>
        <w:t>224.584,31</w:t>
      </w:r>
      <w:r w:rsidR="00280673" w:rsidRPr="00E601E8">
        <w:rPr>
          <w:rFonts w:cs="Arial"/>
          <w:b/>
          <w:szCs w:val="24"/>
        </w:rPr>
        <w:t xml:space="preserve"> euro</w:t>
      </w:r>
      <w:r w:rsidRPr="00E601E8">
        <w:rPr>
          <w:rFonts w:cs="Arial"/>
          <w:b/>
          <w:szCs w:val="24"/>
        </w:rPr>
        <w:t>,</w:t>
      </w:r>
      <w:r w:rsidRPr="00E601E8">
        <w:rPr>
          <w:rFonts w:cs="Arial"/>
          <w:szCs w:val="24"/>
        </w:rPr>
        <w:t xml:space="preserve"> </w:t>
      </w:r>
      <w:r w:rsidRPr="00C3626C">
        <w:rPr>
          <w:rFonts w:cs="Arial"/>
          <w:szCs w:val="24"/>
        </w:rPr>
        <w:t>din care</w:t>
      </w:r>
    </w:p>
    <w:p w:rsidR="00380B4E" w:rsidRPr="00E601E8" w:rsidRDefault="00146CFD" w:rsidP="008B363E">
      <w:pPr>
        <w:pStyle w:val="ListParagraph"/>
        <w:numPr>
          <w:ilvl w:val="0"/>
          <w:numId w:val="2"/>
        </w:numPr>
        <w:tabs>
          <w:tab w:val="left" w:pos="6945"/>
        </w:tabs>
        <w:jc w:val="both"/>
        <w:rPr>
          <w:rFonts w:cs="Arial"/>
          <w:szCs w:val="24"/>
        </w:rPr>
      </w:pPr>
      <w:r>
        <w:rPr>
          <w:rFonts w:cs="Arial"/>
          <w:szCs w:val="24"/>
        </w:rPr>
        <w:t>85% contribuţie europeană</w:t>
      </w:r>
      <w:r w:rsidR="00380B4E" w:rsidRPr="00E601E8">
        <w:rPr>
          <w:rFonts w:cs="Arial"/>
          <w:szCs w:val="24"/>
        </w:rPr>
        <w:t xml:space="preserve"> –</w:t>
      </w:r>
      <w:r w:rsidR="00E601E8">
        <w:rPr>
          <w:rFonts w:cs="Arial"/>
          <w:szCs w:val="24"/>
        </w:rPr>
        <w:t xml:space="preserve"> </w:t>
      </w:r>
      <w:r w:rsidR="00380B4E" w:rsidRPr="00E601E8">
        <w:rPr>
          <w:rFonts w:cs="Arial"/>
          <w:szCs w:val="24"/>
        </w:rPr>
        <w:t>FEADR</w:t>
      </w:r>
    </w:p>
    <w:p w:rsidR="00E601E8" w:rsidRPr="00146CFD" w:rsidRDefault="00146CFD" w:rsidP="008B363E">
      <w:pPr>
        <w:pStyle w:val="ListParagraph"/>
        <w:numPr>
          <w:ilvl w:val="0"/>
          <w:numId w:val="2"/>
        </w:numPr>
        <w:tabs>
          <w:tab w:val="left" w:pos="6945"/>
        </w:tabs>
        <w:jc w:val="both"/>
        <w:rPr>
          <w:rFonts w:cs="Arial"/>
          <w:szCs w:val="24"/>
        </w:rPr>
      </w:pPr>
      <w:r>
        <w:rPr>
          <w:rFonts w:cs="Arial"/>
          <w:szCs w:val="24"/>
        </w:rPr>
        <w:t>15 % contribuţie naţională</w:t>
      </w:r>
      <w:r w:rsidR="00380B4E" w:rsidRPr="00E601E8">
        <w:rPr>
          <w:rFonts w:cs="Arial"/>
          <w:szCs w:val="24"/>
        </w:rPr>
        <w:t xml:space="preserve"> de la bugetul de stat</w:t>
      </w:r>
      <w:r w:rsidR="00E601E8" w:rsidRPr="00146CFD">
        <w:rPr>
          <w:rFonts w:cs="Arial"/>
          <w:szCs w:val="24"/>
        </w:rPr>
        <w:t>.</w:t>
      </w:r>
    </w:p>
    <w:p w:rsidR="00E601E8" w:rsidRPr="00E601E8" w:rsidRDefault="00E601E8" w:rsidP="00E601E8">
      <w:pPr>
        <w:tabs>
          <w:tab w:val="left" w:pos="6945"/>
        </w:tabs>
        <w:jc w:val="both"/>
        <w:rPr>
          <w:rFonts w:cs="Arial"/>
          <w:szCs w:val="24"/>
        </w:rPr>
      </w:pPr>
    </w:p>
    <w:p w:rsidR="00E601E8" w:rsidRDefault="00E601E8" w:rsidP="00E601E8">
      <w:pPr>
        <w:pStyle w:val="Heading2"/>
        <w:shd w:val="clear" w:color="auto" w:fill="002060"/>
        <w:rPr>
          <w:color w:val="auto"/>
        </w:rPr>
      </w:pPr>
      <w:bookmarkStart w:id="8" w:name="_Toc488143724"/>
      <w:bookmarkStart w:id="9" w:name="_Toc491852179"/>
      <w:r w:rsidRPr="009B639B">
        <w:rPr>
          <w:color w:val="auto"/>
        </w:rPr>
        <w:t>2.3 C</w:t>
      </w:r>
      <w:r>
        <w:rPr>
          <w:color w:val="auto"/>
        </w:rPr>
        <w:t>ontribuția publică totală a măsurii</w:t>
      </w:r>
      <w:bookmarkEnd w:id="8"/>
      <w:bookmarkEnd w:id="9"/>
      <w:r w:rsidRPr="009B639B">
        <w:rPr>
          <w:color w:val="auto"/>
        </w:rPr>
        <w:t xml:space="preserve"> </w:t>
      </w:r>
    </w:p>
    <w:p w:rsidR="00E601E8" w:rsidRDefault="00E601E8" w:rsidP="00E601E8">
      <w:pPr>
        <w:spacing w:line="240" w:lineRule="auto"/>
        <w:jc w:val="both"/>
        <w:rPr>
          <w:rFonts w:cs="Arial"/>
          <w:b/>
          <w:szCs w:val="24"/>
        </w:rPr>
      </w:pPr>
    </w:p>
    <w:p w:rsidR="00E601E8" w:rsidRPr="00E309B0" w:rsidRDefault="00E601E8" w:rsidP="00E601E8">
      <w:pPr>
        <w:spacing w:line="240" w:lineRule="auto"/>
        <w:jc w:val="both"/>
        <w:rPr>
          <w:rFonts w:cs="Arial"/>
          <w:b/>
          <w:szCs w:val="24"/>
        </w:rPr>
      </w:pPr>
      <w:r w:rsidRPr="00E309B0">
        <w:rPr>
          <w:rFonts w:cs="Arial"/>
          <w:b/>
          <w:szCs w:val="24"/>
        </w:rPr>
        <w:t xml:space="preserve">Suma </w:t>
      </w:r>
      <w:r w:rsidR="0041413C">
        <w:rPr>
          <w:rFonts w:cs="Arial"/>
          <w:b/>
          <w:szCs w:val="24"/>
        </w:rPr>
        <w:t>disponibilă pe măsura M1/</w:t>
      </w:r>
      <w:r>
        <w:rPr>
          <w:rFonts w:cs="Arial"/>
          <w:b/>
          <w:szCs w:val="24"/>
        </w:rPr>
        <w:t>2A</w:t>
      </w:r>
      <w:r w:rsidRPr="00E309B0">
        <w:rPr>
          <w:rFonts w:cs="Arial"/>
          <w:b/>
          <w:szCs w:val="24"/>
        </w:rPr>
        <w:t xml:space="preserve">: </w:t>
      </w:r>
      <w:r w:rsidR="00146CFD">
        <w:rPr>
          <w:rFonts w:cs="Arial"/>
          <w:b/>
          <w:szCs w:val="24"/>
          <w:u w:val="single"/>
        </w:rPr>
        <w:t>224.584,31</w:t>
      </w:r>
      <w:r>
        <w:rPr>
          <w:rFonts w:cs="Arial"/>
          <w:b/>
          <w:szCs w:val="24"/>
          <w:u w:val="single"/>
        </w:rPr>
        <w:t xml:space="preserve"> </w:t>
      </w:r>
      <w:r w:rsidRPr="00E309B0">
        <w:rPr>
          <w:rFonts w:cs="Arial"/>
          <w:b/>
          <w:szCs w:val="24"/>
          <w:u w:val="single"/>
        </w:rPr>
        <w:t>euro</w:t>
      </w:r>
    </w:p>
    <w:p w:rsidR="00E601E8" w:rsidRPr="00E309B0" w:rsidRDefault="00E601E8" w:rsidP="008B363E">
      <w:pPr>
        <w:pStyle w:val="ListParagraph"/>
        <w:numPr>
          <w:ilvl w:val="0"/>
          <w:numId w:val="10"/>
        </w:numPr>
        <w:spacing w:line="240" w:lineRule="auto"/>
        <w:jc w:val="both"/>
        <w:rPr>
          <w:rFonts w:cs="Arial"/>
          <w:szCs w:val="24"/>
        </w:rPr>
      </w:pPr>
      <w:r w:rsidRPr="00E309B0">
        <w:rPr>
          <w:rFonts w:cs="Arial"/>
          <w:szCs w:val="24"/>
        </w:rPr>
        <w:t xml:space="preserve">Contribuția națională 15 %: </w:t>
      </w:r>
      <w:r w:rsidR="00A527D1">
        <w:rPr>
          <w:rFonts w:cs="Arial"/>
          <w:szCs w:val="24"/>
        </w:rPr>
        <w:t>33.687,65</w:t>
      </w:r>
      <w:r w:rsidRPr="00E309B0">
        <w:rPr>
          <w:rFonts w:cs="Arial"/>
          <w:szCs w:val="24"/>
        </w:rPr>
        <w:t xml:space="preserve"> euro</w:t>
      </w:r>
    </w:p>
    <w:p w:rsidR="00E601E8" w:rsidRPr="00E309B0" w:rsidRDefault="00E601E8" w:rsidP="008B363E">
      <w:pPr>
        <w:pStyle w:val="ListParagraph"/>
        <w:numPr>
          <w:ilvl w:val="0"/>
          <w:numId w:val="10"/>
        </w:numPr>
        <w:spacing w:line="240" w:lineRule="auto"/>
        <w:jc w:val="both"/>
        <w:rPr>
          <w:rFonts w:cs="Arial"/>
          <w:szCs w:val="24"/>
        </w:rPr>
      </w:pPr>
      <w:r w:rsidRPr="00E309B0">
        <w:rPr>
          <w:rFonts w:cs="Arial"/>
          <w:szCs w:val="24"/>
        </w:rPr>
        <w:t xml:space="preserve">Contribuția Uniunii Europene 85 %: </w:t>
      </w:r>
      <w:r w:rsidR="00A527D1">
        <w:rPr>
          <w:rFonts w:cs="Arial"/>
          <w:szCs w:val="24"/>
        </w:rPr>
        <w:t>190.896,66</w:t>
      </w:r>
      <w:r w:rsidRPr="00E309B0">
        <w:rPr>
          <w:rFonts w:cs="Arial"/>
          <w:szCs w:val="24"/>
        </w:rPr>
        <w:t xml:space="preserve"> euro</w:t>
      </w:r>
    </w:p>
    <w:p w:rsidR="00E601E8" w:rsidRPr="009B639B" w:rsidRDefault="00E601E8" w:rsidP="00E601E8">
      <w:pPr>
        <w:pStyle w:val="Heading2"/>
        <w:shd w:val="clear" w:color="auto" w:fill="FFFFFF" w:themeFill="background1"/>
        <w:spacing w:after="240"/>
        <w:rPr>
          <w:color w:val="auto"/>
        </w:rPr>
      </w:pPr>
    </w:p>
    <w:p w:rsidR="00E601E8" w:rsidRDefault="00E601E8" w:rsidP="00E601E8">
      <w:pPr>
        <w:pStyle w:val="Heading2"/>
        <w:shd w:val="clear" w:color="auto" w:fill="002060"/>
        <w:rPr>
          <w:color w:val="auto"/>
        </w:rPr>
      </w:pPr>
      <w:bookmarkStart w:id="10" w:name="_Toc488143725"/>
      <w:bookmarkStart w:id="11" w:name="_Toc491852180"/>
      <w:r w:rsidRPr="009B639B">
        <w:rPr>
          <w:color w:val="auto"/>
        </w:rPr>
        <w:t>2.4 T</w:t>
      </w:r>
      <w:r>
        <w:rPr>
          <w:color w:val="auto"/>
        </w:rPr>
        <w:t>ipul spijinului</w:t>
      </w:r>
      <w:bookmarkEnd w:id="10"/>
      <w:bookmarkEnd w:id="11"/>
      <w:r w:rsidRPr="009B639B">
        <w:rPr>
          <w:color w:val="auto"/>
        </w:rPr>
        <w:t xml:space="preserve"> </w:t>
      </w:r>
    </w:p>
    <w:p w:rsidR="00200445" w:rsidRDefault="00200445" w:rsidP="00200445">
      <w:pPr>
        <w:pStyle w:val="Heading2"/>
        <w:spacing w:line="276" w:lineRule="auto"/>
        <w:ind w:left="720"/>
        <w:jc w:val="both"/>
        <w:rPr>
          <w:b w:val="0"/>
          <w:color w:val="auto"/>
          <w:sz w:val="24"/>
        </w:rPr>
      </w:pPr>
      <w:bookmarkStart w:id="12" w:name="_Toc488143726"/>
    </w:p>
    <w:p w:rsidR="00200445" w:rsidRDefault="00200445" w:rsidP="00750267">
      <w:pPr>
        <w:jc w:val="both"/>
        <w:rPr>
          <w:b/>
        </w:rPr>
      </w:pPr>
      <w:r w:rsidRPr="00200445">
        <w:t>Rambursarea costurilor eligibi</w:t>
      </w:r>
      <w:r>
        <w:t>le suportate și plătite efectiv;</w:t>
      </w:r>
    </w:p>
    <w:p w:rsidR="00200445" w:rsidRPr="00200445" w:rsidRDefault="00200445" w:rsidP="00750267">
      <w:pPr>
        <w:jc w:val="both"/>
        <w:rPr>
          <w:b/>
        </w:rPr>
      </w:pPr>
      <w:r w:rsidRPr="00200445">
        <w:t xml:space="preserve">Plăți în avans, cu condiția constituirii unei garanții bancare sau a unei garanții echivalente corespunzătoare procentului de 100 % din valoarea avansului, în conformitate cu art. 45 (4) și art. 63 ale Reg. (UE) nr. 1305/2013. </w:t>
      </w:r>
    </w:p>
    <w:p w:rsidR="00200445" w:rsidRDefault="00200445" w:rsidP="00750267">
      <w:pPr>
        <w:jc w:val="both"/>
        <w:rPr>
          <w:b/>
        </w:rPr>
      </w:pPr>
      <w:r w:rsidRPr="00200445">
        <w:t xml:space="preserve">Bugetul alocat GAL-MVS, în funcție de teritoriu și populație nu </w:t>
      </w:r>
      <w:proofErr w:type="gramStart"/>
      <w:r w:rsidRPr="00200445">
        <w:t>este</w:t>
      </w:r>
      <w:proofErr w:type="gramEnd"/>
      <w:r w:rsidRPr="00200445">
        <w:t xml:space="preserve"> îndestulător față de nevoile de dezvoltare i</w:t>
      </w:r>
      <w:r>
        <w:t>dentificate la nivel</w:t>
      </w:r>
      <w:r w:rsidRPr="00200445">
        <w:t xml:space="preserve"> local, care, pentru a fi acoperite în întregime, ar necesita fonduri mult mai mari. Deoarece GAL-MVS doreste susținerea dezvoltării locale și atragerea unui numar cât mai mare de beneficiari, parteneriatul microregiunii a stabilit ca sprijinul nerambursabil, acordat </w:t>
      </w:r>
      <w:proofErr w:type="gramStart"/>
      <w:r w:rsidRPr="00200445">
        <w:t>să</w:t>
      </w:r>
      <w:proofErr w:type="gramEnd"/>
      <w:r w:rsidRPr="00200445">
        <w:t xml:space="preserve"> fie nu mai mare de 37.430 euro pentru un proiect, sumă la care se aplica regulile ajutorului de minimis.</w:t>
      </w:r>
    </w:p>
    <w:p w:rsidR="00200445" w:rsidRDefault="00200445" w:rsidP="00750267">
      <w:pPr>
        <w:rPr>
          <w:b/>
        </w:rPr>
      </w:pPr>
    </w:p>
    <w:p w:rsidR="00200445" w:rsidRDefault="00200445" w:rsidP="00200445">
      <w:pPr>
        <w:pStyle w:val="Heading2"/>
        <w:rPr>
          <w:b w:val="0"/>
          <w:color w:val="auto"/>
          <w:sz w:val="24"/>
        </w:rPr>
      </w:pPr>
    </w:p>
    <w:p w:rsidR="00E601E8" w:rsidRPr="009B639B" w:rsidRDefault="00E601E8" w:rsidP="00E601E8">
      <w:pPr>
        <w:pStyle w:val="Heading2"/>
        <w:shd w:val="clear" w:color="auto" w:fill="002060"/>
        <w:rPr>
          <w:color w:val="auto"/>
        </w:rPr>
      </w:pPr>
      <w:bookmarkStart w:id="13" w:name="_Toc491852181"/>
      <w:r w:rsidRPr="009B639B">
        <w:rPr>
          <w:color w:val="auto"/>
        </w:rPr>
        <w:lastRenderedPageBreak/>
        <w:t>2.5. S</w:t>
      </w:r>
      <w:r>
        <w:rPr>
          <w:color w:val="auto"/>
        </w:rPr>
        <w:t>ume aplicabile și rata spijinului</w:t>
      </w:r>
      <w:bookmarkEnd w:id="12"/>
      <w:bookmarkEnd w:id="13"/>
    </w:p>
    <w:p w:rsidR="004947C7" w:rsidRPr="004947C7" w:rsidRDefault="004947C7" w:rsidP="004947C7">
      <w:pPr>
        <w:pStyle w:val="Default"/>
        <w:spacing w:line="276" w:lineRule="auto"/>
        <w:ind w:firstLine="430"/>
        <w:jc w:val="both"/>
        <w:rPr>
          <w:rFonts w:ascii="Arial" w:hAnsi="Arial" w:cs="Arial"/>
          <w:b/>
          <w:bCs/>
        </w:rPr>
      </w:pPr>
      <w:bookmarkStart w:id="14" w:name="_Toc488143727"/>
      <w:r w:rsidRPr="004947C7">
        <w:rPr>
          <w:rFonts w:ascii="Arial" w:hAnsi="Arial" w:cs="Arial"/>
          <w:bCs/>
          <w:lang w:eastAsia="ro-RO"/>
        </w:rPr>
        <w:t>În cazul fermelor având dimensiunea economică până la 50.000 SO, r</w:t>
      </w:r>
      <w:r w:rsidRPr="004947C7">
        <w:rPr>
          <w:rFonts w:ascii="Arial" w:hAnsi="Arial" w:cs="Arial"/>
          <w:lang w:eastAsia="ro-RO"/>
        </w:rPr>
        <w:t>ata </w:t>
      </w:r>
      <w:r w:rsidRPr="004947C7">
        <w:rPr>
          <w:rFonts w:ascii="Arial" w:hAnsi="Arial" w:cs="Arial"/>
          <w:bCs/>
          <w:lang w:eastAsia="ro-RO"/>
        </w:rPr>
        <w:t>sprijinului public nerambursabil</w:t>
      </w:r>
      <w:r w:rsidRPr="004947C7">
        <w:rPr>
          <w:rFonts w:ascii="Arial" w:hAnsi="Arial" w:cs="Arial"/>
          <w:lang w:eastAsia="ro-RO"/>
        </w:rPr>
        <w:t xml:space="preserve"> va fi de 50</w:t>
      </w:r>
      <w:r w:rsidRPr="004947C7">
        <w:rPr>
          <w:rFonts w:ascii="Arial" w:hAnsi="Arial" w:cs="Arial"/>
          <w:b/>
          <w:bCs/>
          <w:lang w:eastAsia="ro-RO"/>
        </w:rPr>
        <w:t>%</w:t>
      </w:r>
      <w:r w:rsidRPr="004947C7">
        <w:rPr>
          <w:rFonts w:ascii="Arial" w:hAnsi="Arial" w:cs="Arial"/>
          <w:lang w:eastAsia="ro-RO"/>
        </w:rPr>
        <w:t xml:space="preserve"> din totalul cheltuielilor eligibile și nu va depăşi </w:t>
      </w:r>
      <w:r w:rsidRPr="004947C7">
        <w:rPr>
          <w:rFonts w:ascii="Arial" w:hAnsi="Arial" w:cs="Arial"/>
          <w:color w:val="auto"/>
          <w:lang w:eastAsia="ro-RO"/>
        </w:rPr>
        <w:t>37.430 euro</w:t>
      </w:r>
      <w:r w:rsidRPr="004947C7">
        <w:rPr>
          <w:rFonts w:ascii="Arial" w:hAnsi="Arial" w:cs="Arial"/>
          <w:lang w:eastAsia="ro-RO"/>
        </w:rPr>
        <w:t xml:space="preserve">. Intensitatea sprijinului nerambursabil se </w:t>
      </w:r>
      <w:proofErr w:type="gramStart"/>
      <w:r w:rsidRPr="004947C7">
        <w:rPr>
          <w:rFonts w:ascii="Arial" w:hAnsi="Arial" w:cs="Arial"/>
          <w:lang w:eastAsia="ro-RO"/>
        </w:rPr>
        <w:t>va</w:t>
      </w:r>
      <w:proofErr w:type="gramEnd"/>
      <w:r w:rsidRPr="004947C7">
        <w:rPr>
          <w:rFonts w:ascii="Arial" w:hAnsi="Arial" w:cs="Arial"/>
          <w:lang w:eastAsia="ro-RO"/>
        </w:rPr>
        <w:t xml:space="preserve"> putea majora cu 20%,</w:t>
      </w:r>
      <w:r w:rsidR="00304C84">
        <w:rPr>
          <w:rFonts w:ascii="Arial" w:hAnsi="Arial" w:cs="Arial"/>
          <w:lang w:eastAsia="ro-RO"/>
        </w:rPr>
        <w:t xml:space="preserve"> </w:t>
      </w:r>
      <w:r w:rsidRPr="004947C7">
        <w:rPr>
          <w:rFonts w:ascii="Arial" w:hAnsi="Arial" w:cs="Arial"/>
          <w:lang w:eastAsia="ro-RO"/>
        </w:rPr>
        <w:t>cu conditia ca rata maxima a sprijinului combinat sa nu depășeasca 90</w:t>
      </w:r>
      <w:r w:rsidRPr="004947C7">
        <w:rPr>
          <w:rFonts w:ascii="Arial" w:hAnsi="Arial" w:cs="Arial"/>
          <w:b/>
          <w:bCs/>
          <w:lang w:eastAsia="ro-RO"/>
        </w:rPr>
        <w:t>%</w:t>
      </w:r>
      <w:r w:rsidRPr="004947C7">
        <w:rPr>
          <w:rFonts w:ascii="Arial" w:hAnsi="Arial" w:cs="Arial"/>
          <w:lang w:eastAsia="ro-RO"/>
        </w:rPr>
        <w:t xml:space="preserve"> în cazul fermelor mici și medii daca cel putin una din urmatoarele conditii va fi indeplinita:</w:t>
      </w:r>
    </w:p>
    <w:p w:rsidR="004947C7" w:rsidRPr="004947C7" w:rsidRDefault="004947C7" w:rsidP="008B363E">
      <w:pPr>
        <w:numPr>
          <w:ilvl w:val="0"/>
          <w:numId w:val="14"/>
        </w:numPr>
        <w:spacing w:after="0" w:line="276" w:lineRule="auto"/>
        <w:ind w:hanging="290"/>
        <w:jc w:val="both"/>
        <w:rPr>
          <w:rFonts w:cs="Arial"/>
          <w:szCs w:val="24"/>
          <w:lang w:eastAsia="ro-RO"/>
        </w:rPr>
      </w:pPr>
      <w:r w:rsidRPr="00304C84">
        <w:rPr>
          <w:rFonts w:cs="Arial"/>
          <w:b/>
          <w:szCs w:val="24"/>
          <w:lang w:eastAsia="ro-RO"/>
        </w:rPr>
        <w:t xml:space="preserve">Investiţiilor realizate de tinerii fermieri, cu vârsta sub 40 de ani, la data depunerii cererii de finanţare </w:t>
      </w:r>
      <w:r w:rsidRPr="004947C7">
        <w:rPr>
          <w:rFonts w:cs="Arial"/>
          <w:szCs w:val="24"/>
          <w:lang w:eastAsia="ro-RO"/>
        </w:rPr>
        <w:t>(așa cum sunt definiți la art. 2 al R (UE) nr. 1305/2013 sau cei care s-au stabilit în cei cinci ani anteriori solicitării sprijinului, în conformitate cu anexa II a R 1305), sau femei;</w:t>
      </w:r>
    </w:p>
    <w:p w:rsidR="004947C7" w:rsidRPr="004947C7" w:rsidRDefault="004947C7" w:rsidP="008B363E">
      <w:pPr>
        <w:pStyle w:val="Default"/>
        <w:numPr>
          <w:ilvl w:val="0"/>
          <w:numId w:val="14"/>
        </w:numPr>
        <w:spacing w:line="276" w:lineRule="auto"/>
        <w:jc w:val="both"/>
        <w:rPr>
          <w:rFonts w:ascii="Arial" w:hAnsi="Arial" w:cs="Arial"/>
        </w:rPr>
      </w:pPr>
      <w:r w:rsidRPr="00304C84">
        <w:rPr>
          <w:rFonts w:ascii="Arial" w:hAnsi="Arial" w:cs="Arial"/>
          <w:b/>
          <w:lang w:eastAsia="ro-RO"/>
        </w:rPr>
        <w:t>Proiectelor integrate care</w:t>
      </w:r>
      <w:r w:rsidRPr="00304C84">
        <w:rPr>
          <w:rFonts w:ascii="Arial" w:hAnsi="Arial" w:cs="Arial"/>
          <w:b/>
        </w:rPr>
        <w:t xml:space="preserve"> intră sub incidența a cel puțin două măsuri diferite</w:t>
      </w:r>
      <w:r w:rsidRPr="004947C7">
        <w:rPr>
          <w:rFonts w:ascii="Arial" w:hAnsi="Arial" w:cs="Arial"/>
        </w:rPr>
        <w:t xml:space="preserve">, una dintre ele fiind măsura 4; </w:t>
      </w:r>
    </w:p>
    <w:p w:rsidR="004947C7" w:rsidRPr="004947C7" w:rsidRDefault="004947C7" w:rsidP="008B363E">
      <w:pPr>
        <w:pStyle w:val="Default"/>
        <w:numPr>
          <w:ilvl w:val="0"/>
          <w:numId w:val="14"/>
        </w:numPr>
        <w:spacing w:line="276" w:lineRule="auto"/>
        <w:jc w:val="both"/>
        <w:rPr>
          <w:rFonts w:ascii="Arial" w:hAnsi="Arial" w:cs="Arial"/>
        </w:rPr>
      </w:pPr>
      <w:r w:rsidRPr="00304C84">
        <w:rPr>
          <w:rFonts w:ascii="Arial" w:hAnsi="Arial" w:cs="Arial"/>
          <w:b/>
        </w:rPr>
        <w:t xml:space="preserve">Utilizarea </w:t>
      </w:r>
      <w:r w:rsidRPr="00304C84">
        <w:rPr>
          <w:rFonts w:ascii="Arial" w:hAnsi="Arial" w:cs="Arial"/>
          <w:b/>
          <w:lang w:eastAsia="ro-RO"/>
        </w:rPr>
        <w:t>investițiilor sau serviciilor colective</w:t>
      </w:r>
      <w:r w:rsidRPr="004947C7">
        <w:rPr>
          <w:rFonts w:ascii="Arial" w:hAnsi="Arial" w:cs="Arial"/>
          <w:lang w:eastAsia="ro-RO"/>
        </w:rPr>
        <w:t>, realizate de formele asociative ale fermierilor (cooperative și grupuri de producători)</w:t>
      </w:r>
    </w:p>
    <w:p w:rsidR="004947C7" w:rsidRPr="004947C7" w:rsidRDefault="004947C7" w:rsidP="008B363E">
      <w:pPr>
        <w:numPr>
          <w:ilvl w:val="0"/>
          <w:numId w:val="14"/>
        </w:numPr>
        <w:spacing w:after="0" w:line="276" w:lineRule="auto"/>
        <w:ind w:hanging="290"/>
        <w:jc w:val="both"/>
        <w:rPr>
          <w:rFonts w:cs="Arial"/>
          <w:szCs w:val="24"/>
          <w:lang w:eastAsia="ro-RO"/>
        </w:rPr>
      </w:pPr>
      <w:r w:rsidRPr="00304C84">
        <w:rPr>
          <w:rFonts w:cs="Arial"/>
          <w:b/>
          <w:szCs w:val="24"/>
          <w:lang w:eastAsia="ro-RO"/>
        </w:rPr>
        <w:t>Proiectelor inovative</w:t>
      </w:r>
      <w:r w:rsidRPr="004947C7">
        <w:rPr>
          <w:rFonts w:cs="Arial"/>
          <w:szCs w:val="24"/>
          <w:lang w:eastAsia="ro-RO"/>
        </w:rPr>
        <w:t>; </w:t>
      </w:r>
    </w:p>
    <w:p w:rsidR="004947C7" w:rsidRDefault="004947C7" w:rsidP="008B363E">
      <w:pPr>
        <w:numPr>
          <w:ilvl w:val="0"/>
          <w:numId w:val="14"/>
        </w:numPr>
        <w:spacing w:after="0" w:line="276" w:lineRule="auto"/>
        <w:ind w:hanging="290"/>
        <w:jc w:val="both"/>
        <w:rPr>
          <w:rFonts w:cs="Arial"/>
          <w:b/>
          <w:szCs w:val="24"/>
          <w:lang w:eastAsia="ro-RO"/>
        </w:rPr>
      </w:pPr>
      <w:r w:rsidRPr="00304C84">
        <w:rPr>
          <w:rFonts w:cs="Arial"/>
          <w:b/>
          <w:szCs w:val="24"/>
          <w:lang w:eastAsia="ro-RO"/>
        </w:rPr>
        <w:t>Proiectelor care propun producerea şi utilizarea energiei din surse regenerabile pentru consum propriu</w:t>
      </w:r>
      <w:r w:rsidR="00304C84">
        <w:rPr>
          <w:rFonts w:cs="Arial"/>
          <w:b/>
          <w:szCs w:val="24"/>
          <w:lang w:eastAsia="ro-RO"/>
        </w:rPr>
        <w:t>.</w:t>
      </w:r>
    </w:p>
    <w:p w:rsidR="0098657C" w:rsidRDefault="0098657C" w:rsidP="0098657C">
      <w:pPr>
        <w:numPr>
          <w:ilvl w:val="0"/>
          <w:numId w:val="14"/>
        </w:numPr>
        <w:spacing w:after="0" w:line="276" w:lineRule="auto"/>
        <w:jc w:val="both"/>
        <w:rPr>
          <w:rFonts w:cs="Arial"/>
          <w:b/>
          <w:szCs w:val="24"/>
          <w:lang w:eastAsia="ro-RO"/>
        </w:rPr>
      </w:pPr>
      <w:r>
        <w:rPr>
          <w:rFonts w:cs="Arial"/>
          <w:b/>
          <w:szCs w:val="24"/>
          <w:lang w:eastAsia="ro-RO"/>
        </w:rPr>
        <w:t>Investiții</w:t>
      </w:r>
      <w:r w:rsidRPr="0098657C">
        <w:rPr>
          <w:rFonts w:cs="Arial"/>
          <w:b/>
          <w:szCs w:val="24"/>
          <w:lang w:eastAsia="ro-RO"/>
        </w:rPr>
        <w:t xml:space="preserve"> legate de operațiunile prevăzute la art. 28 (Agromediu) și art. 29 (Agricultura</w:t>
      </w:r>
      <w:r>
        <w:rPr>
          <w:rFonts w:cs="Arial"/>
          <w:b/>
          <w:szCs w:val="24"/>
          <w:lang w:eastAsia="ro-RO"/>
        </w:rPr>
        <w:t xml:space="preserve"> </w:t>
      </w:r>
      <w:r w:rsidRPr="0098657C">
        <w:rPr>
          <w:rFonts w:cs="Arial"/>
          <w:b/>
          <w:szCs w:val="24"/>
          <w:lang w:eastAsia="ro-RO"/>
        </w:rPr>
        <w:t xml:space="preserve">ecologică) din </w:t>
      </w:r>
      <w:proofErr w:type="gramStart"/>
      <w:r w:rsidRPr="0098657C">
        <w:rPr>
          <w:rFonts w:cs="Arial"/>
          <w:b/>
          <w:szCs w:val="24"/>
          <w:lang w:eastAsia="ro-RO"/>
        </w:rPr>
        <w:t>R(</w:t>
      </w:r>
      <w:proofErr w:type="gramEnd"/>
      <w:r w:rsidRPr="0098657C">
        <w:rPr>
          <w:rFonts w:cs="Arial"/>
          <w:b/>
          <w:szCs w:val="24"/>
          <w:lang w:eastAsia="ro-RO"/>
        </w:rPr>
        <w:t>UE) nr. 1305/2013;</w:t>
      </w:r>
    </w:p>
    <w:p w:rsidR="0098657C" w:rsidRPr="0098657C" w:rsidRDefault="0098657C" w:rsidP="0098657C">
      <w:pPr>
        <w:numPr>
          <w:ilvl w:val="0"/>
          <w:numId w:val="14"/>
        </w:numPr>
        <w:spacing w:after="0" w:line="276" w:lineRule="auto"/>
        <w:jc w:val="both"/>
        <w:rPr>
          <w:rFonts w:cs="Arial"/>
          <w:b/>
          <w:szCs w:val="24"/>
          <w:lang w:eastAsia="ro-RO"/>
        </w:rPr>
      </w:pPr>
      <w:r w:rsidRPr="0098657C">
        <w:rPr>
          <w:rFonts w:cs="Arial"/>
          <w:b/>
          <w:szCs w:val="24"/>
          <w:lang w:eastAsia="ro-RO"/>
        </w:rPr>
        <w:t>Investiții în zone care se confruntă cu constrângeri naturale și cu alte constrângeri</w:t>
      </w:r>
      <w:r>
        <w:rPr>
          <w:rFonts w:cs="Arial"/>
          <w:b/>
          <w:szCs w:val="24"/>
          <w:lang w:eastAsia="ro-RO"/>
        </w:rPr>
        <w:t xml:space="preserve"> </w:t>
      </w:r>
      <w:r w:rsidRPr="0098657C">
        <w:rPr>
          <w:rFonts w:cs="Arial"/>
          <w:b/>
          <w:szCs w:val="24"/>
          <w:lang w:eastAsia="ro-RO"/>
        </w:rPr>
        <w:t>specifice, menționate la art. 32 Reg. (UE) nr. 1305/2013;</w:t>
      </w:r>
    </w:p>
    <w:p w:rsidR="00727DEA" w:rsidRPr="004947C7" w:rsidRDefault="00727DEA" w:rsidP="004947C7">
      <w:pPr>
        <w:spacing w:after="0"/>
        <w:jc w:val="both"/>
        <w:rPr>
          <w:rFonts w:cs="Arial"/>
          <w:szCs w:val="24"/>
        </w:rPr>
      </w:pPr>
    </w:p>
    <w:p w:rsidR="00E601E8" w:rsidRPr="009B639B" w:rsidRDefault="00E601E8" w:rsidP="00E601E8">
      <w:pPr>
        <w:pStyle w:val="Heading2"/>
        <w:shd w:val="clear" w:color="auto" w:fill="002060"/>
        <w:spacing w:after="240"/>
        <w:rPr>
          <w:color w:val="auto"/>
        </w:rPr>
      </w:pPr>
      <w:bookmarkStart w:id="15" w:name="_Toc491852182"/>
      <w:r w:rsidRPr="009B639B">
        <w:rPr>
          <w:color w:val="auto"/>
        </w:rPr>
        <w:t>2.6 L</w:t>
      </w:r>
      <w:r>
        <w:rPr>
          <w:color w:val="auto"/>
        </w:rPr>
        <w:t>egislația europeană și națională</w:t>
      </w:r>
      <w:bookmarkEnd w:id="14"/>
      <w:bookmarkEnd w:id="15"/>
    </w:p>
    <w:p w:rsidR="00380B4E" w:rsidRPr="00D1280A" w:rsidRDefault="00380B4E" w:rsidP="00D1280A">
      <w:pPr>
        <w:spacing w:line="276" w:lineRule="auto"/>
        <w:jc w:val="both"/>
        <w:rPr>
          <w:rFonts w:cs="Arial"/>
          <w:b/>
          <w:color w:val="000000" w:themeColor="text1"/>
          <w:szCs w:val="24"/>
          <w:u w:val="single"/>
        </w:rPr>
      </w:pPr>
      <w:r w:rsidRPr="00D1280A">
        <w:rPr>
          <w:rFonts w:cs="Arial"/>
          <w:b/>
          <w:color w:val="000000" w:themeColor="text1"/>
          <w:szCs w:val="24"/>
          <w:u w:val="single"/>
        </w:rPr>
        <w:t>LEGISLATIE EUROPEANA</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 xml:space="preserve">REGULAMENTUL (UE) NR. 1303/2013 AL PARLAMENTULUI EUROPEAN ȘI AL CONSILIULUI </w:t>
      </w:r>
      <w:r w:rsidRPr="00D1280A">
        <w:rPr>
          <w:rFonts w:cs="Arial"/>
          <w:bCs/>
          <w:szCs w:val="24"/>
        </w:rPr>
        <w:t>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REGULAMENTUL DELEGAT (UE) NR. 480/2014 AL COMISIEI din 3 martie 2014 de completare a Regulamentului (UE) nr. 1303/2013</w:t>
      </w:r>
      <w:r w:rsidRPr="00D1280A">
        <w:rPr>
          <w:rFonts w:cs="Arial"/>
          <w:bCs/>
          <w:szCs w:val="24"/>
        </w:rPr>
        <w:t xml:space="preserve"> al Parlamentului European și al </w:t>
      </w:r>
      <w:r w:rsidRPr="00D1280A">
        <w:rPr>
          <w:rFonts w:cs="Arial"/>
          <w:bCs/>
          <w:szCs w:val="24"/>
        </w:rPr>
        <w:lastRenderedPageBreak/>
        <w:t>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REGULAMENTUL nr. 215/2014 DE STABILIRE A NORMELOR DE APLICARE a Regulamentului (UE) nr. 1303/2013</w:t>
      </w:r>
      <w:r w:rsidRPr="00D1280A">
        <w:rPr>
          <w:rFonts w:cs="Arial"/>
          <w:bCs/>
          <w:szCs w:val="24"/>
        </w:rPr>
        <w:t xml:space="preserve"> al Parlamentului European şi al Consiliului de stabilire a unor dispoziţii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în ceea ce priveşte metodologiile privind sprijinul pentru obiectivele legate de schimbările climatice, stabilirea obiectivelor de etapă şi a ţintelor în cadrul de performanţă şi nomenclatura categoriilor de intervenţie pentru fondurile structurale şi de investiţii europene;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 xml:space="preserve">REGULAMENTUL (UE) NR. 1305/2013 AL PARLAMENTULUI EUROPEAN ȘI AL CONSILIULUI </w:t>
      </w:r>
      <w:r w:rsidRPr="00D1280A">
        <w:rPr>
          <w:rFonts w:cs="Arial"/>
          <w:bCs/>
          <w:szCs w:val="24"/>
        </w:rPr>
        <w:t>din 17 decembrie 2013 privind sprijinul pentru dezvoltare rurală acordat din Fondul European Agricol pentru Dezvoltare Rurală (FEADR) și de abrogare a Regulamentului (CE) nr. 1698/2005 al Consiliului;</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color w:val="000000"/>
          <w:szCs w:val="24"/>
        </w:rPr>
        <w:t>REGULAMENTUL DELEGAT (UE) NR. 807/2014</w:t>
      </w:r>
      <w:r w:rsidRPr="00D1280A">
        <w:rPr>
          <w:rFonts w:cs="Arial"/>
          <w:bCs/>
          <w:color w:val="000000"/>
          <w:szCs w:val="24"/>
        </w:rPr>
        <w:t xml:space="preserve"> din 11 martie 2014 de completare a Regulamentului (UE) nr. </w:t>
      </w:r>
      <w:hyperlink r:id="rId12" w:history="1">
        <w:r w:rsidRPr="00D1280A">
          <w:rPr>
            <w:rFonts w:cs="Arial"/>
            <w:b/>
            <w:color w:val="000000"/>
            <w:szCs w:val="24"/>
          </w:rPr>
          <w:t>1305/2013</w:t>
        </w:r>
      </w:hyperlink>
      <w:r w:rsidRPr="00D1280A">
        <w:rPr>
          <w:rFonts w:cs="Arial"/>
          <w:bCs/>
          <w:color w:val="000000"/>
          <w:szCs w:val="24"/>
        </w:rPr>
        <w:t xml:space="preserve"> al Parlamentului European şi al Consiliului privind sprijinul pentru dezvoltare rurală acordat din Fondul </w:t>
      </w:r>
      <w:proofErr w:type="gramStart"/>
      <w:r w:rsidRPr="00D1280A">
        <w:rPr>
          <w:rFonts w:cs="Arial"/>
          <w:bCs/>
          <w:color w:val="000000"/>
          <w:szCs w:val="24"/>
        </w:rPr>
        <w:t>european</w:t>
      </w:r>
      <w:proofErr w:type="gramEnd"/>
      <w:r w:rsidRPr="00D1280A">
        <w:rPr>
          <w:rFonts w:cs="Arial"/>
          <w:bCs/>
          <w:color w:val="000000"/>
          <w:szCs w:val="24"/>
        </w:rPr>
        <w:t xml:space="preserve"> agricol pentru dezvoltare rurală (FEADR) şi de introducere a unor dispoziţii tranzitorii;</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color w:val="000000"/>
          <w:szCs w:val="24"/>
        </w:rPr>
        <w:t>REGULAMENTUL DE PUNERE ÎN APLICARE (UE) NR. 808/2014</w:t>
      </w:r>
      <w:r w:rsidRPr="00D1280A">
        <w:rPr>
          <w:rFonts w:cs="Arial"/>
          <w:bCs/>
          <w:color w:val="000000"/>
          <w:szCs w:val="24"/>
        </w:rPr>
        <w:t xml:space="preserve"> al Comisiei din 17 iulie 2014 de stabilire a normelor de aplicare a Regulamentului (UE) nr. </w:t>
      </w:r>
      <w:hyperlink r:id="rId13" w:history="1">
        <w:r w:rsidRPr="00D1280A">
          <w:rPr>
            <w:rFonts w:cs="Arial"/>
            <w:b/>
            <w:color w:val="000000"/>
            <w:szCs w:val="24"/>
          </w:rPr>
          <w:t>1305/2013</w:t>
        </w:r>
      </w:hyperlink>
      <w:r w:rsidRPr="00D1280A">
        <w:rPr>
          <w:rFonts w:cs="Arial"/>
          <w:bCs/>
          <w:color w:val="000000"/>
          <w:szCs w:val="24"/>
        </w:rPr>
        <w:t xml:space="preserve"> al Parlamentului European şi al Consiliului privind sprijinul pentru dezvoltare rurală acordat din Fondul </w:t>
      </w:r>
      <w:proofErr w:type="gramStart"/>
      <w:r w:rsidRPr="00D1280A">
        <w:rPr>
          <w:rFonts w:cs="Arial"/>
          <w:bCs/>
          <w:color w:val="000000"/>
          <w:szCs w:val="24"/>
        </w:rPr>
        <w:t>european</w:t>
      </w:r>
      <w:proofErr w:type="gramEnd"/>
      <w:r w:rsidRPr="00D1280A">
        <w:rPr>
          <w:rFonts w:cs="Arial"/>
          <w:bCs/>
          <w:color w:val="000000"/>
          <w:szCs w:val="24"/>
        </w:rPr>
        <w:t xml:space="preserve"> agricol pentru dezvoltare rurală (FEADR);</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 xml:space="preserve">REGULAMENTUL (UE) NR. 1306/2013 AL PARLAMENTULUI EUROPEAN ȘI AL CONSILIULUI </w:t>
      </w:r>
      <w:r w:rsidRPr="00D1280A">
        <w:rPr>
          <w:rFonts w:cs="Arial"/>
          <w:bCs/>
          <w:szCs w:val="24"/>
        </w:rPr>
        <w:t>din 17 decembrie 2013 privind finanțarea, gestionarea și monitorizarea politicii agricole comune și de abrogare a Regulamentelor (CEE) nr. 352/78, (CE) nr. 165/94, (CE) nr. 2799/98, (CE) nr. 814/2000, (CE) nr. 1290/2005 și (CE) nr. 485/2008 ale Consiliului;</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 xml:space="preserve">Regulamentul delegat (UE) nr. 640/2014 de completare a Regulamentului (UE) nr. 1306/2013 al </w:t>
      </w:r>
      <w:r w:rsidRPr="00D1280A">
        <w:rPr>
          <w:rFonts w:cs="Arial"/>
          <w:bCs/>
          <w:szCs w:val="24"/>
        </w:rPr>
        <w:t xml:space="preserve">Parlamentului European și al Consiliului în ceea ce privește Sistemul </w:t>
      </w:r>
      <w:r w:rsidRPr="00D1280A">
        <w:rPr>
          <w:rFonts w:cs="Arial"/>
          <w:bCs/>
          <w:szCs w:val="24"/>
        </w:rPr>
        <w:lastRenderedPageBreak/>
        <w:t>Integrat de Administrare și Control și condițiile pentru refuzarea sau retragerea plăților și pentru sancțiunile administrative aplicabile în cazul plăților directe, al sprijinului pentru dezvoltare rurală și al ecocondiționalității</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color w:val="000000"/>
          <w:szCs w:val="24"/>
        </w:rPr>
        <w:t>REGULAMENTUL (UE) nr. 908/2014 din 6 august 2014</w:t>
      </w:r>
      <w:r w:rsidRPr="00D1280A">
        <w:rPr>
          <w:rFonts w:cs="Arial"/>
          <w:bCs/>
          <w:color w:val="000000"/>
          <w:szCs w:val="24"/>
        </w:rPr>
        <w:t xml:space="preserve"> de stabilire a normelor de aplicare a Regulamentului (UE) nr. </w:t>
      </w:r>
      <w:hyperlink r:id="rId14" w:history="1">
        <w:r w:rsidRPr="00D1280A">
          <w:rPr>
            <w:rFonts w:cs="Arial"/>
            <w:b/>
            <w:color w:val="000000"/>
            <w:szCs w:val="24"/>
          </w:rPr>
          <w:t>1306/2013</w:t>
        </w:r>
      </w:hyperlink>
      <w:r w:rsidRPr="00D1280A">
        <w:rPr>
          <w:rFonts w:cs="Arial"/>
          <w:bCs/>
          <w:color w:val="000000"/>
          <w:szCs w:val="24"/>
        </w:rPr>
        <w:t xml:space="preserve"> al Parlamentului European şi al Consiliului în ceea ce priveşte agenţiile de plăţi şi alte organisme, gestiunea financiară, verificarea conturilor, normele referitoare la controale, valorile mobiliare şi transparenţa;</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color w:val="000000"/>
          <w:szCs w:val="24"/>
        </w:rPr>
        <w:t>REGULAMENTUL DE PUNERE ÎN APLICARE (UE) NR. 809/2014 AL COMISIEI</w:t>
      </w:r>
      <w:r w:rsidRPr="00D1280A">
        <w:rPr>
          <w:rFonts w:cs="Arial"/>
          <w:color w:val="000000"/>
          <w:szCs w:val="24"/>
        </w:rPr>
        <w:t xml:space="preserve"> din 17 iulie 2014 de stabilire a normelor de aplicare a Regulamentului (UE) nr. </w:t>
      </w:r>
      <w:hyperlink r:id="rId15" w:history="1">
        <w:r w:rsidRPr="00D1280A">
          <w:rPr>
            <w:rFonts w:cs="Arial"/>
            <w:b/>
            <w:bCs/>
            <w:color w:val="000000"/>
            <w:szCs w:val="24"/>
          </w:rPr>
          <w:t>1306/2013</w:t>
        </w:r>
      </w:hyperlink>
      <w:r w:rsidRPr="00D1280A">
        <w:rPr>
          <w:rFonts w:cs="Arial"/>
          <w:color w:val="000000"/>
          <w:szCs w:val="24"/>
        </w:rPr>
        <w:t xml:space="preserve"> al Parlamentului European şi al Consiliului în ceea </w:t>
      </w:r>
      <w:proofErr w:type="gramStart"/>
      <w:r w:rsidRPr="00D1280A">
        <w:rPr>
          <w:rFonts w:cs="Arial"/>
          <w:color w:val="000000"/>
          <w:szCs w:val="24"/>
        </w:rPr>
        <w:t>ce</w:t>
      </w:r>
      <w:proofErr w:type="gramEnd"/>
      <w:r w:rsidRPr="00D1280A">
        <w:rPr>
          <w:rFonts w:cs="Arial"/>
          <w:color w:val="000000"/>
          <w:szCs w:val="24"/>
        </w:rPr>
        <w:t xml:space="preserve"> priveşte sistemul integrat de administrare şi control, măsurile de dezvoltare rurală şi eco - condiţionalitatea;</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t>REGULAMENTUL (UE) NR. 1307/2013 AL PARLAMENTUL EUROPEAN ŞI CONSILIUL</w:t>
      </w:r>
      <w:r w:rsidRPr="00D1280A">
        <w:rPr>
          <w:rFonts w:cs="Arial"/>
          <w:szCs w:val="24"/>
        </w:rPr>
        <w:t xml:space="preserve"> din 17 decembrie 2013 de stabilire a unor norme privind plăţile directe acordate fermierilor prin scheme de sprijin în cadrul politicii agricole comune şi de abrogare a Regulamentului (CE) nr. 637/2008 al Consiliului şi a Regulamentului (CE) nr. 73/2009 al Consiliului;</w:t>
      </w:r>
    </w:p>
    <w:p w:rsidR="00D1280A" w:rsidRPr="00D1280A" w:rsidRDefault="00D1280A" w:rsidP="00D1280A">
      <w:pPr>
        <w:autoSpaceDE w:val="0"/>
        <w:autoSpaceDN w:val="0"/>
        <w:adjustRightInd w:val="0"/>
        <w:spacing w:after="0" w:line="276" w:lineRule="auto"/>
        <w:jc w:val="both"/>
        <w:rPr>
          <w:rFonts w:cs="Arial"/>
          <w:b/>
          <w:bCs/>
          <w:szCs w:val="24"/>
        </w:rPr>
      </w:pPr>
    </w:p>
    <w:p w:rsidR="00D1280A" w:rsidRPr="00D1280A" w:rsidRDefault="00D1280A" w:rsidP="00D1280A">
      <w:pPr>
        <w:autoSpaceDE w:val="0"/>
        <w:autoSpaceDN w:val="0"/>
        <w:adjustRightInd w:val="0"/>
        <w:spacing w:after="0" w:line="276" w:lineRule="auto"/>
        <w:jc w:val="both"/>
        <w:rPr>
          <w:rFonts w:cs="Arial"/>
          <w:b/>
          <w:bCs/>
          <w:szCs w:val="24"/>
          <w:u w:val="single"/>
        </w:rPr>
      </w:pPr>
      <w:r w:rsidRPr="00D1280A">
        <w:rPr>
          <w:rFonts w:cs="Arial"/>
          <w:b/>
          <w:bCs/>
          <w:szCs w:val="24"/>
          <w:u w:val="single"/>
        </w:rPr>
        <w:t>LEGISLAȚIE NAȚIONALĂ:</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Programul Național de Dezvoltare Rurală 2014 – 2020;</w:t>
      </w:r>
    </w:p>
    <w:p w:rsidR="00D1280A" w:rsidRPr="00D1280A" w:rsidRDefault="00D1280A" w:rsidP="00D1280A">
      <w:pPr>
        <w:autoSpaceDE w:val="0"/>
        <w:autoSpaceDN w:val="0"/>
        <w:adjustRightInd w:val="0"/>
        <w:spacing w:after="0" w:line="276" w:lineRule="auto"/>
        <w:jc w:val="both"/>
        <w:rPr>
          <w:rFonts w:cs="Arial"/>
          <w:bCs/>
          <w:szCs w:val="24"/>
        </w:rPr>
      </w:pPr>
      <w:r w:rsidRPr="00D1280A">
        <w:rPr>
          <w:rStyle w:val="do1"/>
          <w:rFonts w:cs="Arial"/>
          <w:sz w:val="24"/>
          <w:szCs w:val="24"/>
        </w:rPr>
        <w:t>Hotărârea Guvernului nr. 226</w:t>
      </w:r>
      <w:r w:rsidRPr="00D1280A">
        <w:rPr>
          <w:rFonts w:cs="Arial"/>
          <w:b/>
          <w:szCs w:val="24"/>
        </w:rPr>
        <w:t>/2015</w:t>
      </w:r>
      <w:r w:rsidRPr="00D1280A">
        <w:rPr>
          <w:rFonts w:cs="Arial"/>
          <w:szCs w:val="24"/>
        </w:rPr>
        <w:t xml:space="preserve"> privind stabilirea cadrului general de implementare a măsurilor programului național de dezvoltare rurală cofinanțate din Fondul European Agricol pentru Dezvoltare Rurală și de la bugetul de stat, cu completarile si modificarile ulterioare;</w:t>
      </w:r>
    </w:p>
    <w:p w:rsidR="00D1280A" w:rsidRPr="00D1280A" w:rsidRDefault="00D1280A" w:rsidP="00D1280A">
      <w:pPr>
        <w:autoSpaceDE w:val="0"/>
        <w:autoSpaceDN w:val="0"/>
        <w:adjustRightInd w:val="0"/>
        <w:spacing w:after="0" w:line="276" w:lineRule="auto"/>
        <w:jc w:val="both"/>
        <w:rPr>
          <w:rStyle w:val="do1"/>
          <w:rFonts w:cs="Arial"/>
          <w:b w:val="0"/>
          <w:sz w:val="24"/>
          <w:szCs w:val="24"/>
        </w:rPr>
      </w:pPr>
      <w:r w:rsidRPr="00D1280A">
        <w:rPr>
          <w:rStyle w:val="do1"/>
          <w:rFonts w:cs="Arial"/>
          <w:sz w:val="24"/>
          <w:szCs w:val="24"/>
        </w:rPr>
        <w:t>Ordonanţă de urgenţă a Guvernului nr. 3/2015</w:t>
      </w:r>
      <w:r w:rsidRPr="00D1280A">
        <w:rPr>
          <w:rStyle w:val="do1"/>
          <w:rFonts w:cs="Arial"/>
          <w:b w:val="0"/>
          <w:sz w:val="24"/>
          <w:szCs w:val="24"/>
        </w:rPr>
        <w:t xml:space="preserve"> pentru aprobarea schemelor de plăţi care se aplică în agricultură în perioada 2015-2020 şi pentru modificarea art. 2 din Legea nr. </w:t>
      </w:r>
      <w:hyperlink r:id="rId16" w:history="1">
        <w:r w:rsidRPr="00D1280A">
          <w:rPr>
            <w:rStyle w:val="Hyperlink"/>
            <w:rFonts w:cs="Arial"/>
            <w:szCs w:val="24"/>
          </w:rPr>
          <w:t>36/1991</w:t>
        </w:r>
      </w:hyperlink>
      <w:r w:rsidRPr="00D1280A">
        <w:rPr>
          <w:rStyle w:val="do1"/>
          <w:rFonts w:cs="Arial"/>
          <w:b w:val="0"/>
          <w:sz w:val="24"/>
          <w:szCs w:val="24"/>
        </w:rPr>
        <w:t xml:space="preserve"> privind societăţile agricole şi alte forme de asociere în agricultură;</w:t>
      </w:r>
    </w:p>
    <w:p w:rsidR="00D1280A" w:rsidRPr="00D1280A" w:rsidRDefault="00D1280A" w:rsidP="00D1280A">
      <w:pPr>
        <w:autoSpaceDE w:val="0"/>
        <w:autoSpaceDN w:val="0"/>
        <w:adjustRightInd w:val="0"/>
        <w:spacing w:after="0" w:line="276" w:lineRule="auto"/>
        <w:jc w:val="both"/>
        <w:rPr>
          <w:rFonts w:cs="Arial"/>
          <w:bCs/>
          <w:szCs w:val="24"/>
        </w:rPr>
      </w:pPr>
      <w:r w:rsidRPr="00D1280A">
        <w:rPr>
          <w:rStyle w:val="do1"/>
          <w:rFonts w:cs="Arial"/>
          <w:sz w:val="24"/>
          <w:szCs w:val="24"/>
        </w:rPr>
        <w:t xml:space="preserve">Ordonanţă de urgenţă a Guvernului nr. 103/2008 </w:t>
      </w:r>
      <w:r w:rsidRPr="00D1280A">
        <w:rPr>
          <w:rStyle w:val="do1"/>
          <w:rFonts w:cs="Arial"/>
          <w:b w:val="0"/>
          <w:sz w:val="24"/>
          <w:szCs w:val="24"/>
        </w:rPr>
        <w:t>privind înfiinţarea organizaţiilor interprofesionale pentru produsele agroalimentare, cu modificările și completările ulterioare, aprobată cu modificări prin Legea nr. 29/2009;</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t>Ordonanța de urgență a Guvernului nr. 44/2008</w:t>
      </w:r>
      <w:r w:rsidRPr="00D1280A">
        <w:rPr>
          <w:rFonts w:cs="Arial"/>
          <w:szCs w:val="24"/>
        </w:rPr>
        <w:t xml:space="preserve"> privind desfășurarea activităților economice de către persoanele fizice autorizate, întreprinderile individuale și întreprinderile familiale, cu modificările și completările ulterioare; </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t>Legea nr. 200/2004</w:t>
      </w:r>
      <w:r w:rsidRPr="00D1280A">
        <w:rPr>
          <w:rFonts w:cs="Arial"/>
          <w:szCs w:val="24"/>
        </w:rPr>
        <w:t xml:space="preserve"> privind recunoașterea diplomelor și calificărilor profesionale pentru profesiile reglementate din România</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t>Legea nr. 31/1990</w:t>
      </w:r>
      <w:r w:rsidRPr="00D1280A">
        <w:rPr>
          <w:rFonts w:cs="Arial"/>
          <w:szCs w:val="24"/>
        </w:rPr>
        <w:t>, legea societăților comerciale, republicată, cu modificările şi completările ulterioare;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lastRenderedPageBreak/>
        <w:t>Legea nr. 15/1990</w:t>
      </w:r>
      <w:r w:rsidRPr="00D1280A">
        <w:rPr>
          <w:rFonts w:cs="Arial"/>
          <w:szCs w:val="24"/>
        </w:rPr>
        <w:t xml:space="preserve"> privind reorganizarea unităților economice de stat ca regii autonome și societăți comerciale;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szCs w:val="24"/>
        </w:rPr>
        <w:t>Legea nr. 36/1991</w:t>
      </w:r>
      <w:r w:rsidRPr="00D1280A">
        <w:rPr>
          <w:rFonts w:cs="Arial"/>
          <w:szCs w:val="24"/>
        </w:rPr>
        <w:t xml:space="preserve"> privind societățile agricole și alte forme de asociere în agricultură, cu modificările și completările ulterioare;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eastAsia="Times New Roman" w:cs="Arial"/>
          <w:b/>
          <w:szCs w:val="24"/>
        </w:rPr>
        <w:t>Legea nr. 1/2005</w:t>
      </w:r>
      <w:r w:rsidRPr="00D1280A">
        <w:rPr>
          <w:rFonts w:eastAsia="Times New Roman" w:cs="Arial"/>
          <w:szCs w:val="24"/>
        </w:rPr>
        <w:t xml:space="preserve"> privind organizarea şi funcționarea cooperației, cu modificările și completările ulterioare;</w:t>
      </w:r>
      <w:r w:rsidRPr="00D1280A">
        <w:rPr>
          <w:rFonts w:cs="Arial"/>
          <w:szCs w:val="24"/>
        </w:rPr>
        <w:t xml:space="preserve">  </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kern w:val="36"/>
          <w:szCs w:val="24"/>
        </w:rPr>
        <w:t>Ordonanța Guvernului nr. 37/2005</w:t>
      </w:r>
      <w:r w:rsidRPr="00D1280A">
        <w:rPr>
          <w:rFonts w:cs="Arial"/>
          <w:kern w:val="36"/>
          <w:szCs w:val="24"/>
        </w:rPr>
        <w:t xml:space="preserve"> privind recunoașterea și funcționarea grupurilor de producători, pentru comercializarea produselor agricole și silvice, aprobată prin </w:t>
      </w:r>
      <w:r w:rsidRPr="00D1280A">
        <w:rPr>
          <w:rFonts w:cs="Arial"/>
          <w:szCs w:val="24"/>
        </w:rPr>
        <w:t>Legea nr. 338/2005, cu modificările și completările ulterioare</w:t>
      </w:r>
      <w:r w:rsidRPr="00D1280A">
        <w:rPr>
          <w:rFonts w:cs="Arial"/>
          <w:kern w:val="36"/>
          <w:szCs w:val="24"/>
        </w:rPr>
        <w:t xml:space="preserve">; </w:t>
      </w:r>
      <w:r w:rsidRPr="00D1280A">
        <w:rPr>
          <w:rFonts w:cs="Arial"/>
          <w:szCs w:val="24"/>
        </w:rPr>
        <w:t xml:space="preserve">   </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eastAsia="Times New Roman" w:cs="Arial"/>
          <w:b/>
          <w:szCs w:val="24"/>
        </w:rPr>
        <w:t>Legea nr. 566/2004</w:t>
      </w:r>
      <w:r w:rsidRPr="00D1280A">
        <w:rPr>
          <w:rFonts w:eastAsia="Times New Roman" w:cs="Arial"/>
          <w:szCs w:val="24"/>
        </w:rPr>
        <w:t xml:space="preserve"> a cooperaţiei agricole, cu modificările și completările ulterioare;</w:t>
      </w:r>
      <w:r w:rsidRPr="00D1280A">
        <w:rPr>
          <w:rFonts w:cs="Arial"/>
          <w:szCs w:val="24"/>
        </w:rPr>
        <w:t xml:space="preserve">    </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 xml:space="preserve">Codul Fiscal, </w:t>
      </w:r>
      <w:r w:rsidRPr="00D1280A">
        <w:rPr>
          <w:rFonts w:cs="Arial"/>
          <w:bCs/>
          <w:szCs w:val="24"/>
        </w:rPr>
        <w:t>aprobat cu modificări și completări prin Legea nr. 571/2003, cu modificările și completările ulterioare;</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rPr>
        <w:t>Ordinul Ministerul Mediului și Pădurilor nr. 135/2010</w:t>
      </w:r>
      <w:r w:rsidRPr="00D1280A">
        <w:rPr>
          <w:rStyle w:val="do1"/>
          <w:rFonts w:cs="Arial"/>
          <w:b w:val="0"/>
          <w:sz w:val="24"/>
          <w:szCs w:val="24"/>
        </w:rPr>
        <w:t xml:space="preserve"> privind aprobarea </w:t>
      </w:r>
      <w:hyperlink r:id="rId17" w:tooltip="de aplicare a evaluării impactului asupra mediului pentru proiecte publice şi private (act publicat in M.Of. 274 din 27-apr-2010)" w:history="1">
        <w:r w:rsidRPr="00D1280A">
          <w:rPr>
            <w:rStyle w:val="Hyperlink"/>
            <w:rFonts w:cs="Arial"/>
            <w:color w:val="auto"/>
            <w:szCs w:val="24"/>
          </w:rPr>
          <w:t>Metodologiei de aplicare a evaluării impactului asupra mediului pentru proiecte publice şi private</w:t>
        </w:r>
      </w:hyperlink>
      <w:r w:rsidRPr="00D1280A">
        <w:rPr>
          <w:rStyle w:val="do1"/>
          <w:rFonts w:cs="Arial"/>
          <w:b w:val="0"/>
          <w:sz w:val="24"/>
          <w:szCs w:val="24"/>
        </w:rPr>
        <w:t>;</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rPr>
        <w:t>Hotărârea Guvernului nr. 445/2009</w:t>
      </w:r>
      <w:r w:rsidRPr="00D1280A">
        <w:rPr>
          <w:rStyle w:val="do1"/>
          <w:rFonts w:cs="Arial"/>
          <w:b w:val="0"/>
          <w:sz w:val="24"/>
          <w:szCs w:val="24"/>
        </w:rPr>
        <w:t xml:space="preserve"> privind evaluarea impactului anumitor proiecte publice şi private asupra mediului, cu modificările și completările ulterioare;</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rPr>
        <w:t>Hotărârea Guvernului nr. 28/2008</w:t>
      </w:r>
      <w:r w:rsidRPr="00D1280A">
        <w:rPr>
          <w:rStyle w:val="do1"/>
          <w:rFonts w:cs="Arial"/>
          <w:b w:val="0"/>
          <w:sz w:val="24"/>
          <w:szCs w:val="24"/>
        </w:rPr>
        <w:t xml:space="preserve">, privind aprobarea conținutului – cadru al documentației tehnico-economice aferente investițiilor publice, precum și a structurii și metodologiei de elaborare a devizului general pentru obiective de investiții și lucrări de investiții, cu modificările și completările ulterioare; </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rPr>
        <w:t xml:space="preserve">HOTĂRÂRE nr. 907/ 2016 </w:t>
      </w:r>
      <w:r w:rsidRPr="00D1280A">
        <w:rPr>
          <w:rStyle w:val="do1"/>
          <w:rFonts w:cs="Arial"/>
          <w:b w:val="0"/>
          <w:sz w:val="24"/>
          <w:szCs w:val="24"/>
        </w:rPr>
        <w:t>privind etapele de elaborare şi conţinutul-cadru al documentaţiilor tehnico-economice aferente obiectivelor/proiectelor de investiţii finanţate din fonduri publice</w:t>
      </w:r>
      <w:r>
        <w:rPr>
          <w:rStyle w:val="do1"/>
          <w:rFonts w:cs="Arial"/>
          <w:b w:val="0"/>
          <w:sz w:val="24"/>
          <w:szCs w:val="24"/>
        </w:rPr>
        <w:t>;</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lang w:val="it-IT"/>
        </w:rPr>
        <w:t>Ordinul MMGA nr. 662/2006</w:t>
      </w:r>
      <w:r w:rsidRPr="00D1280A">
        <w:rPr>
          <w:rStyle w:val="do1"/>
          <w:rFonts w:cs="Arial"/>
          <w:b w:val="0"/>
          <w:sz w:val="24"/>
          <w:szCs w:val="24"/>
          <w:lang w:val="it-IT"/>
        </w:rPr>
        <w:t>, privind aprobarea Procedurii și a competențelor de emitere a avizelor și autorizațiilor de gospodărirea apelor;</w:t>
      </w:r>
    </w:p>
    <w:p w:rsidR="00D1280A" w:rsidRPr="00D1280A" w:rsidRDefault="00D1280A" w:rsidP="00D1280A">
      <w:pPr>
        <w:autoSpaceDE w:val="0"/>
        <w:autoSpaceDN w:val="0"/>
        <w:adjustRightInd w:val="0"/>
        <w:spacing w:after="0" w:line="276" w:lineRule="auto"/>
        <w:jc w:val="both"/>
        <w:rPr>
          <w:rStyle w:val="do1"/>
          <w:rFonts w:cs="Arial"/>
          <w:sz w:val="24"/>
          <w:szCs w:val="24"/>
        </w:rPr>
      </w:pPr>
      <w:r w:rsidRPr="00D1280A">
        <w:rPr>
          <w:rStyle w:val="do1"/>
          <w:rFonts w:cs="Arial"/>
          <w:sz w:val="24"/>
          <w:szCs w:val="24"/>
          <w:lang w:val="it-IT"/>
        </w:rPr>
        <w:t>Ordinul MMDD/MADR nr. 1552/743/2008</w:t>
      </w:r>
      <w:r w:rsidRPr="00D1280A">
        <w:rPr>
          <w:rStyle w:val="do1"/>
          <w:rFonts w:cs="Arial"/>
          <w:b w:val="0"/>
          <w:sz w:val="24"/>
          <w:szCs w:val="24"/>
          <w:lang w:val="it-IT"/>
        </w:rPr>
        <w:t>, pentru aprobarea listei localităților pe județe, unde există surse de nitrați din activități agricole;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Style w:val="do1"/>
          <w:rFonts w:cs="Arial"/>
          <w:sz w:val="24"/>
          <w:szCs w:val="24"/>
        </w:rPr>
        <w:t xml:space="preserve">Hotărârea Guvernului nr. </w:t>
      </w:r>
      <w:r w:rsidRPr="00D1280A">
        <w:rPr>
          <w:rStyle w:val="do1"/>
          <w:rFonts w:cs="Arial"/>
          <w:sz w:val="24"/>
          <w:szCs w:val="24"/>
          <w:lang w:val="it-IT"/>
        </w:rPr>
        <w:t>1078/2008</w:t>
      </w:r>
      <w:r w:rsidRPr="00D1280A">
        <w:rPr>
          <w:rStyle w:val="do1"/>
          <w:rFonts w:cs="Arial"/>
          <w:b w:val="0"/>
          <w:sz w:val="24"/>
          <w:szCs w:val="24"/>
          <w:lang w:val="it-IT"/>
        </w:rPr>
        <w:t xml:space="preserve"> </w:t>
      </w:r>
      <w:r w:rsidRPr="00D1280A">
        <w:rPr>
          <w:rFonts w:eastAsia="Times New Roman" w:cs="Arial"/>
          <w:szCs w:val="24"/>
        </w:rPr>
        <w:t>privind acordarea de sprijin financiar grupurilor de producători recunoscute preliminar și organizațiilor de producători în sectorul fructe și legume;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eastAsia="Times New Roman" w:cs="Arial"/>
          <w:b/>
          <w:szCs w:val="24"/>
          <w:lang w:val="it-IT" w:eastAsia="fr-FR"/>
        </w:rPr>
        <w:t>Legea nr. 359/2004</w:t>
      </w:r>
      <w:r w:rsidRPr="00D1280A">
        <w:rPr>
          <w:rFonts w:eastAsia="Times New Roman" w:cs="Arial"/>
          <w:szCs w:val="24"/>
          <w:lang w:val="it-IT" w:eastAsia="fr-FR"/>
        </w:rPr>
        <w:t xml:space="preserve"> privind simplificarea formalităţilor la înregistrarea în registrul comerţului a persoanelor fizice, asociaţiilor familiale şi persoanelor juridice, înregistrarea fiscală a acestora, precum şi la autorizarea fu</w:t>
      </w:r>
      <w:r>
        <w:rPr>
          <w:rFonts w:eastAsia="Times New Roman" w:cs="Arial"/>
          <w:szCs w:val="24"/>
          <w:lang w:val="it-IT" w:eastAsia="fr-FR"/>
        </w:rPr>
        <w:t>ncţionării persoanelor juridice</w:t>
      </w:r>
      <w:r w:rsidRPr="00D1280A">
        <w:rPr>
          <w:rFonts w:eastAsia="Times New Roman" w:cs="Arial"/>
          <w:szCs w:val="24"/>
          <w:lang w:val="it-IT" w:eastAsia="fr-FR"/>
        </w:rPr>
        <w:t>, cu modificările şi completările ulterioare;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eastAsia="Times New Roman" w:cs="Arial"/>
          <w:b/>
          <w:bCs/>
          <w:szCs w:val="24"/>
        </w:rPr>
        <w:lastRenderedPageBreak/>
        <w:t>Ordonanța de urgență a Guvernului nr. 57/2007</w:t>
      </w:r>
      <w:r w:rsidRPr="00D1280A">
        <w:rPr>
          <w:rFonts w:eastAsia="Times New Roman" w:cs="Arial"/>
          <w:bCs/>
          <w:szCs w:val="24"/>
        </w:rPr>
        <w:t xml:space="preserve"> privind regimul ariilor naturale protejate, conservarea habitatelor naturale, a florei şi faunei sălbatice, aprobată prin Legea nr. 49/2011, cu modificările și completările ulterioare</w:t>
      </w:r>
      <w:r w:rsidRPr="00D1280A">
        <w:rPr>
          <w:rFonts w:eastAsia="Times New Roman" w:cs="Arial"/>
          <w:szCs w:val="24"/>
        </w:rPr>
        <w:t xml:space="preserve">; </w:t>
      </w:r>
    </w:p>
    <w:p w:rsidR="00D1280A" w:rsidRPr="00D1280A" w:rsidRDefault="00D1280A" w:rsidP="00D1280A">
      <w:pPr>
        <w:autoSpaceDE w:val="0"/>
        <w:autoSpaceDN w:val="0"/>
        <w:adjustRightInd w:val="0"/>
        <w:spacing w:after="0" w:line="276" w:lineRule="auto"/>
        <w:jc w:val="both"/>
        <w:rPr>
          <w:rFonts w:cs="Arial"/>
          <w:b/>
          <w:bCs/>
          <w:szCs w:val="24"/>
        </w:rPr>
      </w:pPr>
      <w:r w:rsidRPr="00D1280A">
        <w:rPr>
          <w:rStyle w:val="tpt1"/>
          <w:rFonts w:cs="Arial"/>
          <w:b/>
          <w:szCs w:val="24"/>
        </w:rPr>
        <w:t>Legea nr. 50/1991</w:t>
      </w:r>
      <w:r w:rsidRPr="00D1280A">
        <w:rPr>
          <w:rStyle w:val="tpt1"/>
          <w:rFonts w:cs="Arial"/>
          <w:szCs w:val="24"/>
        </w:rPr>
        <w:t>, privind autorizarea lucrărilor de construcţii, republicată,</w:t>
      </w:r>
      <w:r w:rsidRPr="00D1280A">
        <w:rPr>
          <w:rFonts w:cs="Arial"/>
          <w:szCs w:val="24"/>
        </w:rPr>
        <w:t xml:space="preserve"> cu modificările şi completările ulterioare.</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Legea nr. 85/2014</w:t>
      </w:r>
      <w:r w:rsidRPr="00D1280A">
        <w:rPr>
          <w:rFonts w:cs="Arial"/>
          <w:bCs/>
          <w:szCs w:val="24"/>
        </w:rPr>
        <w:t xml:space="preserve"> privind procedurile de prevenire a insolvenței și de insolvență;</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Ordonanța de urgență a Guvernului nr. 66/2011</w:t>
      </w:r>
      <w:r w:rsidRPr="00D1280A">
        <w:rPr>
          <w:rFonts w:cs="Arial"/>
          <w:bCs/>
          <w:szCs w:val="24"/>
        </w:rPr>
        <w:t xml:space="preserve"> privind revenirea, constatarea și sancționarea neregulilor la obținerea și utilizarea fondurilor europene</w:t>
      </w:r>
    </w:p>
    <w:p w:rsidR="00D1280A" w:rsidRPr="00D1280A" w:rsidRDefault="00D1280A" w:rsidP="00D1280A">
      <w:pPr>
        <w:autoSpaceDE w:val="0"/>
        <w:autoSpaceDN w:val="0"/>
        <w:adjustRightInd w:val="0"/>
        <w:spacing w:after="0" w:line="276" w:lineRule="auto"/>
        <w:jc w:val="both"/>
        <w:rPr>
          <w:rFonts w:cs="Arial"/>
          <w:bCs/>
          <w:szCs w:val="24"/>
        </w:rPr>
      </w:pPr>
      <w:r w:rsidRPr="00D1280A">
        <w:rPr>
          <w:rFonts w:cs="Arial"/>
          <w:b/>
          <w:bCs/>
          <w:szCs w:val="24"/>
        </w:rPr>
        <w:t>Ordonanța Guvernului nr. 20/2013</w:t>
      </w:r>
      <w:r w:rsidRPr="00D1280A">
        <w:rPr>
          <w:rFonts w:cs="Arial"/>
          <w:bCs/>
          <w:szCs w:val="24"/>
        </w:rPr>
        <w:t xml:space="preserve"> privind reglementarea unor măsuri necesare derulării proiectelor cu finanţare nerambursabilă din Programul Naţional de Dezvoltare Rurală și Programul operațional pentru pescuit, aprobată cu modificări prin Legea nr. 332/2013</w:t>
      </w:r>
      <w:r w:rsidRPr="00D1280A">
        <w:rPr>
          <w:rFonts w:cs="Arial"/>
          <w:szCs w:val="24"/>
        </w:rPr>
        <w:t>;</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Ordonanţa de urgenţă a Guvernului nr. 43/2013</w:t>
      </w:r>
      <w:r w:rsidRPr="00D1280A">
        <w:rPr>
          <w:rFonts w:cs="Arial"/>
          <w:bCs/>
          <w:szCs w:val="24"/>
        </w:rPr>
        <w:t xml:space="preserve"> privind unele măsuri pentru dezvoltarea şi susţinerea fermelor de familie şi facilitarea accesului la finanţare al fermierilor, aprobată cu modificări prin Legea nr. 289/2013, cu modificările și completările ulterioare;</w:t>
      </w:r>
    </w:p>
    <w:p w:rsidR="00D1280A" w:rsidRPr="00D1280A" w:rsidRDefault="00D1280A" w:rsidP="00D1280A">
      <w:pPr>
        <w:autoSpaceDE w:val="0"/>
        <w:autoSpaceDN w:val="0"/>
        <w:adjustRightInd w:val="0"/>
        <w:spacing w:after="0" w:line="276" w:lineRule="auto"/>
        <w:jc w:val="both"/>
        <w:rPr>
          <w:rFonts w:cs="Arial"/>
          <w:b/>
          <w:bCs/>
          <w:szCs w:val="24"/>
        </w:rPr>
      </w:pPr>
      <w:r w:rsidRPr="00D1280A">
        <w:rPr>
          <w:rFonts w:cs="Arial"/>
          <w:b/>
          <w:bCs/>
          <w:szCs w:val="24"/>
        </w:rPr>
        <w:t>Hotărârea Guvernului nr. 682/2013</w:t>
      </w:r>
      <w:r w:rsidRPr="00D1280A">
        <w:rPr>
          <w:rFonts w:cs="Arial"/>
          <w:bCs/>
          <w:szCs w:val="24"/>
        </w:rPr>
        <w:t xml:space="preserve"> privind aprobarea </w:t>
      </w:r>
      <w:hyperlink r:id="rId18" w:tooltip="pentru aplicarea prevederilor Ordonanţei de urgenţă a Guvernului nr. 43/2013 privind unele măsuri pentru dezvoltarea şi susţinerea fermelor de familie şi facilitarea accesului la finanţare al fermierilor (act publicat in M.Of. 584 din 16-sep-2013)" w:history="1">
        <w:r w:rsidRPr="00D1280A">
          <w:rPr>
            <w:rFonts w:cs="Arial"/>
            <w:bCs/>
            <w:szCs w:val="24"/>
          </w:rPr>
          <w:t>Normelor metodologice</w:t>
        </w:r>
      </w:hyperlink>
      <w:r w:rsidRPr="00D1280A">
        <w:rPr>
          <w:rFonts w:cs="Arial"/>
          <w:bCs/>
          <w:szCs w:val="24"/>
        </w:rPr>
        <w:t xml:space="preserve"> pentru aplicarea prevederilor Ordonanţei de urgenţă a Guvernului nr. </w:t>
      </w:r>
      <w:hyperlink r:id="rId19" w:tooltip="privind unele măsuri pentru dezvoltarea şi susţinerea fermelor de familie şi facilitarea accesului la finanţare al fermierilor (act publicat in M.Of. 364 din 19-iun-2013)" w:history="1">
        <w:r w:rsidRPr="00D1280A">
          <w:rPr>
            <w:rFonts w:cs="Arial"/>
            <w:bCs/>
            <w:szCs w:val="24"/>
          </w:rPr>
          <w:t>43/2013</w:t>
        </w:r>
      </w:hyperlink>
      <w:r w:rsidRPr="00D1280A">
        <w:rPr>
          <w:rFonts w:cs="Arial"/>
          <w:bCs/>
          <w:szCs w:val="24"/>
        </w:rPr>
        <w:t xml:space="preserve"> privind unele măsuri pentru dezvoltarea şi susţinerea fermelor de familie şi facilitarea accesului la finanţare al fermierilor;</w:t>
      </w:r>
    </w:p>
    <w:p w:rsidR="00D1280A" w:rsidRPr="00D1280A" w:rsidRDefault="00D1280A" w:rsidP="00D1280A">
      <w:pPr>
        <w:autoSpaceDE w:val="0"/>
        <w:autoSpaceDN w:val="0"/>
        <w:adjustRightInd w:val="0"/>
        <w:spacing w:after="0" w:line="276" w:lineRule="auto"/>
        <w:jc w:val="both"/>
        <w:rPr>
          <w:rFonts w:cs="Arial"/>
          <w:szCs w:val="24"/>
        </w:rPr>
      </w:pPr>
      <w:r w:rsidRPr="00D1280A">
        <w:rPr>
          <w:rFonts w:cs="Arial"/>
          <w:b/>
          <w:szCs w:val="24"/>
        </w:rPr>
        <w:t>Ordonanţa de Urgenţă nr. 49/2015</w:t>
      </w:r>
      <w:r w:rsidRPr="00D1280A">
        <w:rPr>
          <w:rFonts w:cs="Arial"/>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rsidR="00E601E8" w:rsidRDefault="00E601E8" w:rsidP="00331B92">
      <w:pPr>
        <w:jc w:val="both"/>
        <w:rPr>
          <w:rFonts w:cs="Arial"/>
          <w:b/>
          <w:color w:val="262626" w:themeColor="text1" w:themeTint="D9"/>
          <w:szCs w:val="24"/>
        </w:rPr>
      </w:pPr>
    </w:p>
    <w:p w:rsidR="00FD0744" w:rsidRDefault="00FD0744" w:rsidP="00331B92">
      <w:pPr>
        <w:jc w:val="both"/>
        <w:rPr>
          <w:rFonts w:cs="Arial"/>
          <w:b/>
          <w:color w:val="262626" w:themeColor="text1" w:themeTint="D9"/>
          <w:szCs w:val="24"/>
        </w:rPr>
      </w:pPr>
    </w:p>
    <w:p w:rsidR="00B83DA7" w:rsidRPr="00F57FCF" w:rsidRDefault="00B83DA7" w:rsidP="00727DEA">
      <w:pPr>
        <w:pStyle w:val="Heading2"/>
        <w:shd w:val="clear" w:color="auto" w:fill="002060"/>
        <w:rPr>
          <w:color w:val="auto"/>
        </w:rPr>
      </w:pPr>
      <w:bookmarkStart w:id="16" w:name="_Toc488143728"/>
      <w:bookmarkStart w:id="17" w:name="_Toc491852183"/>
      <w:r w:rsidRPr="00F57FCF">
        <w:rPr>
          <w:color w:val="auto"/>
        </w:rPr>
        <w:t>2.7 A</w:t>
      </w:r>
      <w:r>
        <w:rPr>
          <w:color w:val="auto"/>
        </w:rPr>
        <w:t>ria de aplicabilitate a măsurii</w:t>
      </w:r>
      <w:bookmarkEnd w:id="16"/>
      <w:bookmarkEnd w:id="17"/>
    </w:p>
    <w:p w:rsidR="00B83DA7" w:rsidRDefault="00B83DA7" w:rsidP="00B83DA7">
      <w:pPr>
        <w:spacing w:line="240" w:lineRule="auto"/>
        <w:ind w:firstLine="720"/>
        <w:jc w:val="both"/>
        <w:rPr>
          <w:rFonts w:cs="Arial"/>
          <w:b/>
          <w:szCs w:val="24"/>
        </w:rPr>
      </w:pPr>
      <w:r w:rsidRPr="00E309B0">
        <w:rPr>
          <w:rFonts w:cs="Arial"/>
          <w:b/>
          <w:szCs w:val="24"/>
        </w:rPr>
        <w:t>Investițiile și serviciile se vor realiza doar în teritoriul acoperit de GAL-MVS și anume, comunele: Beclean, Cincu, Drăguș, Lisa, Sâmbăta de Sus, Șoarș, Ucea, Viștea, Voila și Recea.</w:t>
      </w:r>
    </w:p>
    <w:p w:rsidR="00E601E8" w:rsidRDefault="00E601E8" w:rsidP="00331B92">
      <w:pPr>
        <w:jc w:val="both"/>
        <w:rPr>
          <w:rFonts w:cs="Arial"/>
          <w:b/>
          <w:color w:val="262626" w:themeColor="text1" w:themeTint="D9"/>
          <w:szCs w:val="24"/>
        </w:rPr>
      </w:pPr>
    </w:p>
    <w:p w:rsidR="00B83DA7" w:rsidRDefault="00B83DA7" w:rsidP="00331B92">
      <w:pPr>
        <w:jc w:val="both"/>
        <w:rPr>
          <w:rFonts w:cs="Arial"/>
          <w:b/>
          <w:color w:val="262626" w:themeColor="text1" w:themeTint="D9"/>
          <w:szCs w:val="24"/>
        </w:rPr>
      </w:pPr>
    </w:p>
    <w:p w:rsidR="00B83DA7" w:rsidRPr="00F57FCF" w:rsidRDefault="00B83DA7" w:rsidP="00B83DA7">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18" w:name="_Toc488143729"/>
      <w:bookmarkStart w:id="19" w:name="_Toc491852184"/>
      <w:r w:rsidRPr="00F57FCF">
        <w:rPr>
          <w:color w:val="auto"/>
        </w:rPr>
        <w:lastRenderedPageBreak/>
        <w:t>CAPITOLUL 3 – DEPUNEREA PROIECTELOR</w:t>
      </w:r>
      <w:bookmarkEnd w:id="18"/>
      <w:bookmarkEnd w:id="19"/>
    </w:p>
    <w:p w:rsidR="00B83DA7" w:rsidRDefault="00B83DA7" w:rsidP="00B83DA7">
      <w:pPr>
        <w:spacing w:line="240" w:lineRule="auto"/>
        <w:jc w:val="both"/>
        <w:rPr>
          <w:rFonts w:cs="Arial"/>
          <w:b/>
          <w:szCs w:val="24"/>
          <w:u w:val="single"/>
        </w:rPr>
      </w:pPr>
    </w:p>
    <w:p w:rsidR="00B83DA7" w:rsidRPr="00F57FCF" w:rsidRDefault="00B83DA7" w:rsidP="00B83DA7">
      <w:pPr>
        <w:pStyle w:val="Heading2"/>
        <w:shd w:val="clear" w:color="auto" w:fill="002060"/>
        <w:spacing w:after="240"/>
        <w:rPr>
          <w:color w:val="auto"/>
        </w:rPr>
      </w:pPr>
      <w:bookmarkStart w:id="20" w:name="_Toc488143730"/>
      <w:bookmarkStart w:id="21" w:name="_Toc491852185"/>
      <w:r w:rsidRPr="00F57FCF">
        <w:rPr>
          <w:color w:val="auto"/>
        </w:rPr>
        <w:t>3.1 Depunerea proiectelor</w:t>
      </w:r>
      <w:bookmarkEnd w:id="20"/>
      <w:bookmarkEnd w:id="21"/>
      <w:r w:rsidRPr="00F57FCF">
        <w:rPr>
          <w:color w:val="auto"/>
        </w:rPr>
        <w:t xml:space="preserve"> </w:t>
      </w:r>
    </w:p>
    <w:p w:rsidR="00D928A3" w:rsidRPr="00D928A3" w:rsidRDefault="00D928A3" w:rsidP="00D928A3">
      <w:pPr>
        <w:jc w:val="both"/>
        <w:rPr>
          <w:rFonts w:cs="Arial"/>
          <w:szCs w:val="24"/>
        </w:rPr>
      </w:pPr>
      <w:r w:rsidRPr="00D928A3">
        <w:rPr>
          <w:rFonts w:cs="Arial"/>
          <w:szCs w:val="24"/>
        </w:rPr>
        <w:t xml:space="preserve">Dosarul Cererii de finanţare conţine Cererea de Finanţare însoţită de anexele tehnice şi administrative conform listei documentelor. Acesta </w:t>
      </w:r>
      <w:proofErr w:type="gramStart"/>
      <w:r w:rsidRPr="00D928A3">
        <w:rPr>
          <w:rFonts w:cs="Arial"/>
          <w:szCs w:val="24"/>
        </w:rPr>
        <w:t>va</w:t>
      </w:r>
      <w:proofErr w:type="gramEnd"/>
      <w:r w:rsidRPr="00D928A3">
        <w:rPr>
          <w:rFonts w:cs="Arial"/>
          <w:szCs w:val="24"/>
        </w:rPr>
        <w:t xml:space="preserve"> fi depus în 2 exemplare în for</w:t>
      </w:r>
      <w:r w:rsidR="009D2B3D">
        <w:rPr>
          <w:rFonts w:cs="Arial"/>
          <w:szCs w:val="24"/>
        </w:rPr>
        <w:t>mat de hârtie, însoţite de copiile electronice</w:t>
      </w:r>
      <w:r w:rsidRPr="00D928A3">
        <w:rPr>
          <w:rFonts w:cs="Arial"/>
          <w:szCs w:val="24"/>
        </w:rPr>
        <w:t xml:space="preserve"> la </w:t>
      </w:r>
      <w:r w:rsidR="009D2B3D">
        <w:rPr>
          <w:rFonts w:cs="Arial"/>
          <w:szCs w:val="24"/>
        </w:rPr>
        <w:t>punctul de lucru</w:t>
      </w:r>
      <w:r w:rsidRPr="00D928A3">
        <w:rPr>
          <w:rFonts w:cs="Arial"/>
          <w:szCs w:val="24"/>
        </w:rPr>
        <w:t xml:space="preserve"> GAL </w:t>
      </w:r>
      <w:r w:rsidR="009D2B3D">
        <w:rPr>
          <w:rFonts w:cs="Arial"/>
          <w:szCs w:val="24"/>
        </w:rPr>
        <w:t xml:space="preserve">Microregiunea </w:t>
      </w:r>
      <w:r w:rsidRPr="00D928A3">
        <w:rPr>
          <w:rFonts w:cs="Arial"/>
          <w:szCs w:val="24"/>
        </w:rPr>
        <w:t>Valea Sâmbetei.</w:t>
      </w:r>
    </w:p>
    <w:p w:rsidR="005D44A9" w:rsidRDefault="00D928A3" w:rsidP="00D928A3">
      <w:pPr>
        <w:jc w:val="both"/>
        <w:rPr>
          <w:rFonts w:cs="Arial"/>
          <w:szCs w:val="24"/>
        </w:rPr>
      </w:pPr>
      <w:r w:rsidRPr="00D928A3">
        <w:rPr>
          <w:rFonts w:cs="Arial"/>
          <w:szCs w:val="24"/>
        </w:rPr>
        <w:t xml:space="preserve">Proiectele se vor depune la punctul de lucru GAL-MVS – Sat Drăguș, nr 477, în incinta Căminului Cultural, etaj 1. </w:t>
      </w:r>
    </w:p>
    <w:p w:rsidR="00D928A3" w:rsidRPr="00D928A3" w:rsidRDefault="00D928A3" w:rsidP="00D928A3">
      <w:pPr>
        <w:jc w:val="both"/>
        <w:rPr>
          <w:rFonts w:cs="Arial"/>
          <w:szCs w:val="24"/>
        </w:rPr>
      </w:pPr>
    </w:p>
    <w:p w:rsidR="005D44A9" w:rsidRPr="00F57FCF" w:rsidRDefault="005D44A9" w:rsidP="005D44A9">
      <w:pPr>
        <w:pStyle w:val="Heading2"/>
        <w:shd w:val="clear" w:color="auto" w:fill="002060"/>
        <w:spacing w:after="240"/>
        <w:rPr>
          <w:color w:val="auto"/>
        </w:rPr>
      </w:pPr>
      <w:bookmarkStart w:id="22" w:name="_Toc488143731"/>
      <w:bookmarkStart w:id="23" w:name="_Toc491852186"/>
      <w:r w:rsidRPr="00F57FCF">
        <w:rPr>
          <w:color w:val="auto"/>
        </w:rPr>
        <w:t>3.2 Perioada de depunere a proiectelor</w:t>
      </w:r>
      <w:bookmarkEnd w:id="22"/>
      <w:bookmarkEnd w:id="23"/>
      <w:r w:rsidRPr="00F57FCF">
        <w:rPr>
          <w:color w:val="auto"/>
        </w:rPr>
        <w:t xml:space="preserve"> </w:t>
      </w:r>
    </w:p>
    <w:p w:rsidR="005D44A9" w:rsidRDefault="005D44A9" w:rsidP="005D44A9">
      <w:pPr>
        <w:spacing w:after="0" w:line="240" w:lineRule="auto"/>
        <w:ind w:firstLine="360"/>
        <w:jc w:val="both"/>
        <w:rPr>
          <w:rFonts w:cs="Arial"/>
          <w:szCs w:val="24"/>
        </w:rPr>
      </w:pPr>
      <w:r w:rsidRPr="00C86F14">
        <w:rPr>
          <w:rFonts w:cs="Arial"/>
          <w:b/>
          <w:szCs w:val="24"/>
        </w:rPr>
        <w:t xml:space="preserve">Perioada de depunere </w:t>
      </w:r>
      <w:r w:rsidRPr="00C86F14">
        <w:rPr>
          <w:rFonts w:cs="Arial"/>
          <w:szCs w:val="24"/>
        </w:rPr>
        <w:t xml:space="preserve">a proiectelor </w:t>
      </w:r>
      <w:proofErr w:type="gramStart"/>
      <w:r w:rsidRPr="00C86F14">
        <w:rPr>
          <w:rFonts w:cs="Arial"/>
          <w:szCs w:val="24"/>
        </w:rPr>
        <w:t>va</w:t>
      </w:r>
      <w:proofErr w:type="gramEnd"/>
      <w:r w:rsidRPr="00C86F14">
        <w:rPr>
          <w:rFonts w:cs="Arial"/>
          <w:szCs w:val="24"/>
        </w:rPr>
        <w:t xml:space="preserve"> fi conform apeluri</w:t>
      </w:r>
      <w:r w:rsidR="006E72C2">
        <w:rPr>
          <w:rFonts w:cs="Arial"/>
          <w:szCs w:val="24"/>
        </w:rPr>
        <w:t>lor de selecție pentru Măsura M1</w:t>
      </w:r>
      <w:r>
        <w:rPr>
          <w:rFonts w:cs="Arial"/>
          <w:szCs w:val="24"/>
        </w:rPr>
        <w:t>/2A</w:t>
      </w:r>
      <w:r w:rsidRPr="00C86F14">
        <w:rPr>
          <w:rFonts w:cs="Arial"/>
          <w:szCs w:val="24"/>
        </w:rPr>
        <w:t>.</w:t>
      </w:r>
    </w:p>
    <w:p w:rsidR="00274142" w:rsidRDefault="00274142" w:rsidP="005D44A9">
      <w:pPr>
        <w:spacing w:after="0" w:line="240" w:lineRule="auto"/>
        <w:ind w:firstLine="360"/>
        <w:jc w:val="both"/>
        <w:rPr>
          <w:rFonts w:cs="Arial"/>
          <w:szCs w:val="24"/>
        </w:rPr>
      </w:pPr>
    </w:p>
    <w:p w:rsidR="005D44A9" w:rsidRDefault="005D44A9" w:rsidP="005D44A9">
      <w:pPr>
        <w:spacing w:after="0" w:line="240" w:lineRule="auto"/>
        <w:ind w:firstLine="360"/>
        <w:jc w:val="both"/>
        <w:rPr>
          <w:rFonts w:cs="Arial"/>
          <w:szCs w:val="24"/>
        </w:rPr>
      </w:pPr>
    </w:p>
    <w:p w:rsidR="005D44A9" w:rsidRPr="00F57FCF" w:rsidRDefault="005D44A9" w:rsidP="005D44A9">
      <w:pPr>
        <w:pStyle w:val="Heading2"/>
        <w:shd w:val="clear" w:color="auto" w:fill="002060"/>
        <w:spacing w:after="240"/>
        <w:rPr>
          <w:color w:val="auto"/>
        </w:rPr>
      </w:pPr>
      <w:bookmarkStart w:id="24" w:name="_Toc488143732"/>
      <w:bookmarkStart w:id="25" w:name="_Toc491852187"/>
      <w:r w:rsidRPr="00F57FCF">
        <w:rPr>
          <w:color w:val="auto"/>
        </w:rPr>
        <w:t>3.3 Alocarea pe sesiune</w:t>
      </w:r>
      <w:bookmarkEnd w:id="24"/>
      <w:bookmarkEnd w:id="25"/>
      <w:r w:rsidRPr="00F57FCF">
        <w:rPr>
          <w:color w:val="auto"/>
        </w:rPr>
        <w:t xml:space="preserve"> </w:t>
      </w:r>
    </w:p>
    <w:p w:rsidR="005D44A9" w:rsidRDefault="005D44A9" w:rsidP="005D44A9">
      <w:pPr>
        <w:spacing w:after="0" w:line="240" w:lineRule="auto"/>
        <w:ind w:firstLine="360"/>
        <w:jc w:val="both"/>
        <w:rPr>
          <w:rFonts w:cs="Arial"/>
          <w:szCs w:val="24"/>
          <w:u w:val="single"/>
        </w:rPr>
      </w:pPr>
      <w:r w:rsidRPr="00C86F14">
        <w:rPr>
          <w:rFonts w:cs="Arial"/>
          <w:b/>
          <w:szCs w:val="24"/>
        </w:rPr>
        <w:t xml:space="preserve">Alocarea disponibilă </w:t>
      </w:r>
      <w:r w:rsidRPr="00C86F14">
        <w:rPr>
          <w:rFonts w:cs="Arial"/>
          <w:szCs w:val="24"/>
        </w:rPr>
        <w:t xml:space="preserve">în cadrul </w:t>
      </w:r>
      <w:r w:rsidR="00FA68DC">
        <w:rPr>
          <w:rFonts w:cs="Arial"/>
          <w:szCs w:val="24"/>
        </w:rPr>
        <w:t>celei de-a doua</w:t>
      </w:r>
      <w:r w:rsidRPr="00C86F14">
        <w:rPr>
          <w:rFonts w:cs="Arial"/>
          <w:szCs w:val="24"/>
        </w:rPr>
        <w:t xml:space="preserve"> sesiuni </w:t>
      </w:r>
      <w:proofErr w:type="gramStart"/>
      <w:r w:rsidRPr="00C86F14">
        <w:rPr>
          <w:rFonts w:cs="Arial"/>
          <w:szCs w:val="24"/>
        </w:rPr>
        <w:t>este</w:t>
      </w:r>
      <w:proofErr w:type="gramEnd"/>
      <w:r w:rsidR="00D928A3">
        <w:rPr>
          <w:rFonts w:cs="Arial"/>
          <w:b/>
          <w:szCs w:val="24"/>
        </w:rPr>
        <w:t xml:space="preserve"> </w:t>
      </w:r>
      <w:r w:rsidR="00FA68DC">
        <w:rPr>
          <w:rFonts w:cs="Arial"/>
          <w:b/>
          <w:szCs w:val="24"/>
        </w:rPr>
        <w:t>112.565</w:t>
      </w:r>
      <w:r w:rsidR="00796D06">
        <w:rPr>
          <w:rFonts w:cs="Arial"/>
          <w:b/>
          <w:szCs w:val="24"/>
        </w:rPr>
        <w:t>,31</w:t>
      </w:r>
      <w:r w:rsidRPr="00D928A3">
        <w:rPr>
          <w:rFonts w:cs="Arial"/>
          <w:b/>
          <w:szCs w:val="24"/>
        </w:rPr>
        <w:t xml:space="preserve"> euro.</w:t>
      </w:r>
    </w:p>
    <w:p w:rsidR="005D44A9" w:rsidRDefault="005D44A9" w:rsidP="005D44A9">
      <w:pPr>
        <w:spacing w:after="0" w:line="240" w:lineRule="auto"/>
        <w:ind w:firstLine="360"/>
        <w:jc w:val="both"/>
        <w:rPr>
          <w:rFonts w:cs="Arial"/>
          <w:szCs w:val="24"/>
          <w:u w:val="single"/>
        </w:rPr>
      </w:pPr>
    </w:p>
    <w:p w:rsidR="005D44A9" w:rsidRDefault="005D44A9" w:rsidP="005D44A9">
      <w:pPr>
        <w:spacing w:after="0" w:line="240" w:lineRule="auto"/>
        <w:ind w:firstLine="360"/>
        <w:jc w:val="both"/>
        <w:rPr>
          <w:rFonts w:cs="Arial"/>
          <w:szCs w:val="24"/>
          <w:u w:val="single"/>
        </w:rPr>
      </w:pPr>
    </w:p>
    <w:p w:rsidR="005D44A9" w:rsidRPr="00F57FCF" w:rsidRDefault="005D44A9" w:rsidP="005D44A9">
      <w:pPr>
        <w:pStyle w:val="Heading2"/>
        <w:shd w:val="clear" w:color="auto" w:fill="002060"/>
        <w:spacing w:after="240"/>
        <w:rPr>
          <w:color w:val="auto"/>
        </w:rPr>
      </w:pPr>
      <w:bookmarkStart w:id="26" w:name="_Toc488143733"/>
      <w:bookmarkStart w:id="27" w:name="_Toc491852188"/>
      <w:r w:rsidRPr="00F57FCF">
        <w:rPr>
          <w:color w:val="auto"/>
        </w:rPr>
        <w:t xml:space="preserve">3.4 </w:t>
      </w:r>
      <w:r>
        <w:rPr>
          <w:color w:val="auto"/>
        </w:rPr>
        <w:t>P</w:t>
      </w:r>
      <w:r w:rsidRPr="00F57FCF">
        <w:rPr>
          <w:color w:val="auto"/>
        </w:rPr>
        <w:t xml:space="preserve">unctajul minim pentru </w:t>
      </w:r>
      <w:proofErr w:type="gramStart"/>
      <w:r w:rsidRPr="00F57FCF">
        <w:rPr>
          <w:color w:val="auto"/>
        </w:rPr>
        <w:t>un</w:t>
      </w:r>
      <w:proofErr w:type="gramEnd"/>
      <w:r w:rsidRPr="00F57FCF">
        <w:rPr>
          <w:color w:val="auto"/>
        </w:rPr>
        <w:t xml:space="preserve"> proiect</w:t>
      </w:r>
      <w:bookmarkEnd w:id="26"/>
      <w:bookmarkEnd w:id="27"/>
      <w:r w:rsidRPr="00F57FCF">
        <w:rPr>
          <w:color w:val="auto"/>
        </w:rPr>
        <w:t xml:space="preserve"> </w:t>
      </w:r>
    </w:p>
    <w:p w:rsidR="005D44A9" w:rsidRPr="00C86F14" w:rsidRDefault="005D44A9" w:rsidP="005D44A9">
      <w:pPr>
        <w:spacing w:after="0" w:line="240" w:lineRule="auto"/>
        <w:jc w:val="both"/>
        <w:rPr>
          <w:rFonts w:cs="Arial"/>
          <w:szCs w:val="24"/>
        </w:rPr>
      </w:pPr>
      <w:r>
        <w:rPr>
          <w:rFonts w:cs="Arial"/>
          <w:szCs w:val="24"/>
        </w:rPr>
        <w:t xml:space="preserve">     </w:t>
      </w:r>
      <w:r w:rsidRPr="00C86F14">
        <w:rPr>
          <w:rFonts w:cs="Arial"/>
          <w:b/>
          <w:szCs w:val="24"/>
        </w:rPr>
        <w:t>Punctaj minim</w:t>
      </w:r>
      <w:r w:rsidR="00174AF7">
        <w:rPr>
          <w:rFonts w:cs="Arial"/>
          <w:szCs w:val="24"/>
        </w:rPr>
        <w:t xml:space="preserve"> pe care trebuie </w:t>
      </w:r>
      <w:proofErr w:type="gramStart"/>
      <w:r w:rsidR="00174AF7">
        <w:rPr>
          <w:rFonts w:cs="Arial"/>
          <w:szCs w:val="24"/>
        </w:rPr>
        <w:t>să</w:t>
      </w:r>
      <w:proofErr w:type="gramEnd"/>
      <w:r w:rsidR="00174AF7">
        <w:rPr>
          <w:rFonts w:cs="Arial"/>
          <w:szCs w:val="24"/>
        </w:rPr>
        <w:t xml:space="preserve"> îl obțină</w:t>
      </w:r>
      <w:r w:rsidRPr="00C86F14">
        <w:rPr>
          <w:rFonts w:cs="Arial"/>
          <w:szCs w:val="24"/>
        </w:rPr>
        <w:t xml:space="preserve"> un proiect este de </w:t>
      </w:r>
      <w:r w:rsidR="00C1561C" w:rsidRPr="001F5702">
        <w:rPr>
          <w:rFonts w:cs="Arial"/>
          <w:b/>
          <w:szCs w:val="24"/>
        </w:rPr>
        <w:t>20</w:t>
      </w:r>
      <w:r w:rsidRPr="001F5702">
        <w:rPr>
          <w:rFonts w:cs="Arial"/>
          <w:b/>
          <w:szCs w:val="24"/>
        </w:rPr>
        <w:t xml:space="preserve"> puncte</w:t>
      </w:r>
      <w:r w:rsidRPr="001F5702">
        <w:rPr>
          <w:rFonts w:cs="Arial"/>
          <w:szCs w:val="24"/>
        </w:rPr>
        <w:t>.</w:t>
      </w:r>
    </w:p>
    <w:p w:rsidR="005D44A9" w:rsidRDefault="005D44A9" w:rsidP="005D44A9">
      <w:pPr>
        <w:spacing w:line="240" w:lineRule="auto"/>
        <w:jc w:val="both"/>
        <w:rPr>
          <w:rFonts w:cs="Arial"/>
          <w:b/>
          <w:szCs w:val="24"/>
          <w:lang w:val="ro-RO"/>
        </w:rPr>
      </w:pPr>
    </w:p>
    <w:p w:rsidR="00274142" w:rsidRDefault="00274142" w:rsidP="005D44A9">
      <w:pPr>
        <w:spacing w:line="240" w:lineRule="auto"/>
        <w:jc w:val="both"/>
        <w:rPr>
          <w:rFonts w:cs="Arial"/>
          <w:b/>
          <w:szCs w:val="24"/>
          <w:lang w:val="ro-RO"/>
        </w:rPr>
      </w:pPr>
    </w:p>
    <w:p w:rsidR="00274142" w:rsidRDefault="00274142"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AA3956" w:rsidRDefault="00AA3956" w:rsidP="005D44A9">
      <w:pPr>
        <w:spacing w:line="240" w:lineRule="auto"/>
        <w:jc w:val="both"/>
        <w:rPr>
          <w:rFonts w:cs="Arial"/>
          <w:b/>
          <w:szCs w:val="24"/>
          <w:lang w:val="ro-RO"/>
        </w:rPr>
      </w:pPr>
    </w:p>
    <w:p w:rsidR="005D44A9" w:rsidRPr="009157D1" w:rsidRDefault="005D44A9" w:rsidP="005D44A9">
      <w:pPr>
        <w:pStyle w:val="Heading1"/>
        <w:shd w:val="clear" w:color="auto" w:fill="002060"/>
        <w:spacing w:before="0" w:after="240"/>
        <w:rPr>
          <w:color w:val="auto"/>
        </w:rPr>
      </w:pPr>
      <w:bookmarkStart w:id="28" w:name="_Toc488143734"/>
      <w:bookmarkStart w:id="29" w:name="_Toc491852189"/>
      <w:r w:rsidRPr="009157D1">
        <w:rPr>
          <w:color w:val="auto"/>
        </w:rPr>
        <w:lastRenderedPageBreak/>
        <w:t>CAPITOLUL 4 – CATEGORIILE DE BENEFICIARI ELIGIBILI</w:t>
      </w:r>
      <w:bookmarkEnd w:id="28"/>
      <w:bookmarkEnd w:id="29"/>
    </w:p>
    <w:p w:rsidR="005D44A9" w:rsidRPr="00552E08" w:rsidRDefault="005D44A9" w:rsidP="005D44A9">
      <w:pPr>
        <w:shd w:val="clear" w:color="auto" w:fill="002060"/>
        <w:spacing w:line="240" w:lineRule="auto"/>
        <w:jc w:val="both"/>
        <w:rPr>
          <w:rFonts w:cs="Arial"/>
          <w:b/>
          <w:szCs w:val="24"/>
        </w:rPr>
      </w:pPr>
      <w:r w:rsidRPr="00552E08">
        <w:rPr>
          <w:rFonts w:cs="Arial"/>
          <w:b/>
          <w:szCs w:val="24"/>
        </w:rPr>
        <w:t>Cine poate beneficia de fonduri nerambursabile?</w:t>
      </w:r>
    </w:p>
    <w:p w:rsidR="00C1561C" w:rsidRDefault="00C1561C" w:rsidP="00C1561C">
      <w:pPr>
        <w:spacing w:after="0" w:line="360" w:lineRule="auto"/>
        <w:jc w:val="both"/>
      </w:pPr>
      <w:r>
        <w:t>Solicitanţiii eligibili pentru sprijinul acordat prin măsura M1/2A sunt:</w:t>
      </w:r>
    </w:p>
    <w:p w:rsidR="00EE7731" w:rsidRDefault="00EE7731" w:rsidP="00EE7731">
      <w:pPr>
        <w:pStyle w:val="ListParagraph"/>
        <w:numPr>
          <w:ilvl w:val="0"/>
          <w:numId w:val="44"/>
        </w:numPr>
        <w:spacing w:after="0" w:line="360" w:lineRule="auto"/>
        <w:jc w:val="both"/>
      </w:pPr>
      <w:r w:rsidRPr="00EE7731">
        <w:rPr>
          <w:b/>
        </w:rPr>
        <w:t>fermieri</w:t>
      </w:r>
      <w:r w:rsidRPr="00EE7731">
        <w:t>,</w:t>
      </w:r>
      <w:r>
        <w:t xml:space="preserve"> cu excepția persoanelor fizice neautorizate de pe teritoriul GAL MVS</w:t>
      </w:r>
    </w:p>
    <w:p w:rsidR="00EE7731" w:rsidRDefault="00EE7731" w:rsidP="00EE7731">
      <w:pPr>
        <w:pStyle w:val="ListParagraph"/>
        <w:numPr>
          <w:ilvl w:val="0"/>
          <w:numId w:val="44"/>
        </w:numPr>
        <w:spacing w:after="0" w:line="360" w:lineRule="auto"/>
        <w:jc w:val="both"/>
      </w:pPr>
      <w:proofErr w:type="gramStart"/>
      <w:r w:rsidRPr="00EE7731">
        <w:rPr>
          <w:b/>
        </w:rPr>
        <w:t>cooperative</w:t>
      </w:r>
      <w:proofErr w:type="gramEnd"/>
      <w:r>
        <w:t xml:space="preserve"> (cooperative agricole și societăți cooperative agricole), </w:t>
      </w:r>
      <w:r w:rsidRPr="00EE7731">
        <w:rPr>
          <w:b/>
        </w:rPr>
        <w:t>grupuri de producători</w:t>
      </w:r>
      <w:r>
        <w:t xml:space="preserve"> constituite în baza legislației naționale în vigoare care deservesc interesele membrilor.</w:t>
      </w:r>
    </w:p>
    <w:p w:rsidR="00EE7731" w:rsidRPr="00C1561C" w:rsidRDefault="00EE7731" w:rsidP="00C1561C">
      <w:pPr>
        <w:spacing w:after="0" w:line="360" w:lineRule="auto"/>
        <w:jc w:val="both"/>
        <w:rPr>
          <w:rFonts w:cs="Arial"/>
          <w:szCs w:val="24"/>
        </w:rPr>
      </w:pPr>
      <w:r>
        <w:rPr>
          <w:rFonts w:cs="Arial"/>
          <w:szCs w:val="24"/>
        </w:rPr>
        <w:t>Solicitantii pot organizati astfel:</w:t>
      </w:r>
    </w:p>
    <w:p w:rsidR="00CD7000" w:rsidRPr="00CD7000" w:rsidRDefault="00C1561C" w:rsidP="00DD5411">
      <w:pPr>
        <w:pStyle w:val="ListParagraph"/>
        <w:numPr>
          <w:ilvl w:val="0"/>
          <w:numId w:val="15"/>
        </w:numPr>
        <w:ind w:left="567"/>
        <w:jc w:val="both"/>
        <w:rPr>
          <w:rFonts w:cs="Arial"/>
          <w:szCs w:val="24"/>
        </w:rPr>
      </w:pPr>
      <w:r w:rsidRPr="00CD7000">
        <w:rPr>
          <w:rFonts w:cs="Arial"/>
          <w:b/>
          <w:szCs w:val="24"/>
        </w:rPr>
        <w:t xml:space="preserve">Persoana fizică autorizată </w:t>
      </w:r>
      <w:r w:rsidRPr="00CD7000">
        <w:rPr>
          <w:rFonts w:cs="Arial"/>
          <w:szCs w:val="24"/>
        </w:rPr>
        <w:t>(înfiinţată în baza OUG nr. 44/2008,</w:t>
      </w:r>
      <w:r w:rsidR="00CD7000" w:rsidRPr="00CD7000">
        <w:rPr>
          <w:rFonts w:cs="Arial"/>
          <w:szCs w:val="24"/>
        </w:rPr>
        <w:t xml:space="preserve"> cu modificările și completările </w:t>
      </w:r>
      <w:r w:rsidRPr="00CD7000">
        <w:rPr>
          <w:rFonts w:cs="Arial"/>
          <w:szCs w:val="24"/>
        </w:rPr>
        <w:t>ulterioare);</w:t>
      </w:r>
    </w:p>
    <w:p w:rsidR="00CD7000" w:rsidRDefault="00C1561C" w:rsidP="00DD5411">
      <w:pPr>
        <w:pStyle w:val="ListParagraph"/>
        <w:numPr>
          <w:ilvl w:val="0"/>
          <w:numId w:val="15"/>
        </w:numPr>
        <w:ind w:left="567"/>
        <w:jc w:val="both"/>
        <w:rPr>
          <w:rFonts w:cs="Arial"/>
          <w:b/>
          <w:szCs w:val="24"/>
        </w:rPr>
      </w:pPr>
      <w:r w:rsidRPr="00CD7000">
        <w:rPr>
          <w:rFonts w:cs="Arial"/>
          <w:b/>
          <w:szCs w:val="24"/>
        </w:rPr>
        <w:t xml:space="preserve">Întreprindere individuală </w:t>
      </w:r>
      <w:r w:rsidRPr="00CD7000">
        <w:rPr>
          <w:rFonts w:cs="Arial"/>
          <w:szCs w:val="24"/>
        </w:rPr>
        <w:t>(înfiinţată în baza OUG nr. 44/2008, cu modificările și completările</w:t>
      </w:r>
      <w:r w:rsidR="00CD7000" w:rsidRPr="00CD7000">
        <w:rPr>
          <w:rFonts w:cs="Arial"/>
          <w:szCs w:val="24"/>
        </w:rPr>
        <w:t xml:space="preserve"> </w:t>
      </w:r>
      <w:r w:rsidRPr="00CD7000">
        <w:rPr>
          <w:rFonts w:cs="Arial"/>
          <w:szCs w:val="24"/>
        </w:rPr>
        <w:t>ulterioare);</w:t>
      </w:r>
      <w:r w:rsidR="00CD7000">
        <w:rPr>
          <w:rFonts w:cs="Arial"/>
          <w:b/>
          <w:szCs w:val="24"/>
        </w:rPr>
        <w:t xml:space="preserve"> </w:t>
      </w:r>
    </w:p>
    <w:p w:rsidR="00CD7000" w:rsidRPr="00CD7000" w:rsidRDefault="00C1561C" w:rsidP="00DD5411">
      <w:pPr>
        <w:pStyle w:val="ListParagraph"/>
        <w:numPr>
          <w:ilvl w:val="0"/>
          <w:numId w:val="15"/>
        </w:numPr>
        <w:ind w:left="567"/>
        <w:jc w:val="both"/>
        <w:rPr>
          <w:rFonts w:cs="Arial"/>
          <w:szCs w:val="24"/>
        </w:rPr>
      </w:pPr>
      <w:r w:rsidRPr="00CD7000">
        <w:rPr>
          <w:rFonts w:cs="Arial"/>
          <w:b/>
          <w:szCs w:val="24"/>
        </w:rPr>
        <w:t xml:space="preserve">Întreprindere familială </w:t>
      </w:r>
      <w:r w:rsidRPr="00CD7000">
        <w:rPr>
          <w:rFonts w:cs="Arial"/>
          <w:szCs w:val="24"/>
        </w:rPr>
        <w:t>(înfiinţată în baza OUG nr. 44/2008, cu modificările și completările</w:t>
      </w:r>
      <w:r w:rsidR="00CD7000" w:rsidRPr="00CD7000">
        <w:rPr>
          <w:rFonts w:cs="Arial"/>
          <w:szCs w:val="24"/>
        </w:rPr>
        <w:t xml:space="preserve"> </w:t>
      </w:r>
      <w:r w:rsidRPr="00CD7000">
        <w:rPr>
          <w:rFonts w:cs="Arial"/>
          <w:szCs w:val="24"/>
        </w:rPr>
        <w:t>ulterioare);</w:t>
      </w:r>
    </w:p>
    <w:p w:rsidR="00CD7000" w:rsidRDefault="00C1561C" w:rsidP="00DD5411">
      <w:pPr>
        <w:pStyle w:val="ListParagraph"/>
        <w:numPr>
          <w:ilvl w:val="0"/>
          <w:numId w:val="15"/>
        </w:numPr>
        <w:ind w:left="567"/>
        <w:jc w:val="both"/>
        <w:rPr>
          <w:rFonts w:cs="Arial"/>
          <w:b/>
          <w:szCs w:val="24"/>
        </w:rPr>
      </w:pPr>
      <w:r w:rsidRPr="00CD7000">
        <w:rPr>
          <w:rFonts w:cs="Arial"/>
          <w:b/>
          <w:szCs w:val="24"/>
        </w:rPr>
        <w:t xml:space="preserve">Societate în nume colectiv – SNC </w:t>
      </w:r>
      <w:r w:rsidRPr="00CD7000">
        <w:rPr>
          <w:rFonts w:cs="Arial"/>
          <w:szCs w:val="24"/>
        </w:rPr>
        <w:t>(înfiinţată în baza Legii nr. 31/1990 republicată, cu</w:t>
      </w:r>
      <w:r w:rsidR="00CD7000" w:rsidRPr="00CD7000">
        <w:rPr>
          <w:rFonts w:cs="Arial"/>
          <w:szCs w:val="24"/>
        </w:rPr>
        <w:t xml:space="preserve"> </w:t>
      </w:r>
      <w:r w:rsidRPr="00CD7000">
        <w:rPr>
          <w:rFonts w:cs="Arial"/>
          <w:szCs w:val="24"/>
        </w:rPr>
        <w:t>modificările și completările ulterioare);</w:t>
      </w:r>
      <w:r w:rsidR="00CD7000">
        <w:rPr>
          <w:rFonts w:cs="Arial"/>
          <w:b/>
          <w:szCs w:val="24"/>
        </w:rPr>
        <w:t xml:space="preserve"> </w:t>
      </w:r>
    </w:p>
    <w:p w:rsidR="00CD7000" w:rsidRPr="00CD7000" w:rsidRDefault="00C1561C" w:rsidP="00DD5411">
      <w:pPr>
        <w:pStyle w:val="ListParagraph"/>
        <w:numPr>
          <w:ilvl w:val="0"/>
          <w:numId w:val="15"/>
        </w:numPr>
        <w:ind w:left="567"/>
        <w:jc w:val="both"/>
        <w:rPr>
          <w:rFonts w:cs="Arial"/>
          <w:szCs w:val="24"/>
        </w:rPr>
      </w:pPr>
      <w:r w:rsidRPr="00CD7000">
        <w:rPr>
          <w:rFonts w:cs="Arial"/>
          <w:b/>
          <w:szCs w:val="24"/>
        </w:rPr>
        <w:t xml:space="preserve">Societate în comandită simplă – SCS </w:t>
      </w:r>
      <w:r w:rsidRPr="00CD7000">
        <w:rPr>
          <w:rFonts w:cs="Arial"/>
          <w:szCs w:val="24"/>
        </w:rPr>
        <w:t>(înfiinţată în baza Legii nr. 31/1990 republicată, cu</w:t>
      </w:r>
      <w:r w:rsidR="00CD7000" w:rsidRPr="00CD7000">
        <w:rPr>
          <w:rFonts w:cs="Arial"/>
          <w:szCs w:val="24"/>
        </w:rPr>
        <w:t xml:space="preserve"> </w:t>
      </w:r>
      <w:r w:rsidRPr="00CD7000">
        <w:rPr>
          <w:rFonts w:cs="Arial"/>
          <w:szCs w:val="24"/>
        </w:rPr>
        <w:t>modificările şi completările ulterioare);</w:t>
      </w:r>
    </w:p>
    <w:p w:rsidR="00CD7000" w:rsidRDefault="00C1561C" w:rsidP="00DD5411">
      <w:pPr>
        <w:pStyle w:val="ListParagraph"/>
        <w:numPr>
          <w:ilvl w:val="0"/>
          <w:numId w:val="15"/>
        </w:numPr>
        <w:ind w:left="567"/>
        <w:jc w:val="both"/>
        <w:rPr>
          <w:rFonts w:cs="Arial"/>
          <w:b/>
          <w:szCs w:val="24"/>
        </w:rPr>
      </w:pPr>
      <w:r w:rsidRPr="00CD7000">
        <w:rPr>
          <w:rFonts w:cs="Arial"/>
          <w:b/>
          <w:szCs w:val="24"/>
        </w:rPr>
        <w:t xml:space="preserve">Societate pe acţiuni – SA </w:t>
      </w:r>
      <w:r w:rsidRPr="00CD7000">
        <w:rPr>
          <w:rFonts w:cs="Arial"/>
          <w:szCs w:val="24"/>
        </w:rPr>
        <w:t>(înfiinţată în baza Legii nr. 31/1990 republicată, cu modificarile şi</w:t>
      </w:r>
      <w:r w:rsidR="00CD7000" w:rsidRPr="00CD7000">
        <w:rPr>
          <w:rFonts w:cs="Arial"/>
          <w:szCs w:val="24"/>
        </w:rPr>
        <w:t xml:space="preserve"> </w:t>
      </w:r>
      <w:r w:rsidRPr="00CD7000">
        <w:rPr>
          <w:rFonts w:cs="Arial"/>
          <w:szCs w:val="24"/>
        </w:rPr>
        <w:t>completările ulterioare);</w:t>
      </w:r>
      <w:r w:rsidR="00CD7000">
        <w:rPr>
          <w:rFonts w:cs="Arial"/>
          <w:b/>
          <w:szCs w:val="24"/>
        </w:rPr>
        <w:t xml:space="preserve"> </w:t>
      </w:r>
    </w:p>
    <w:p w:rsidR="00CD7000" w:rsidRPr="00CD7000" w:rsidRDefault="00C1561C" w:rsidP="00DD5411">
      <w:pPr>
        <w:pStyle w:val="ListParagraph"/>
        <w:numPr>
          <w:ilvl w:val="0"/>
          <w:numId w:val="15"/>
        </w:numPr>
        <w:ind w:left="567"/>
        <w:jc w:val="both"/>
        <w:rPr>
          <w:rFonts w:cs="Arial"/>
          <w:szCs w:val="24"/>
        </w:rPr>
      </w:pPr>
      <w:r w:rsidRPr="00CD7000">
        <w:rPr>
          <w:rFonts w:cs="Arial"/>
          <w:b/>
          <w:szCs w:val="24"/>
        </w:rPr>
        <w:t xml:space="preserve">Societate în comandită pe acţiuni – SCA </w:t>
      </w:r>
      <w:r w:rsidRPr="00CD7000">
        <w:rPr>
          <w:rFonts w:cs="Arial"/>
          <w:szCs w:val="24"/>
        </w:rPr>
        <w:t>(înfiinţată în baza Legii nr. 31/1990 republicată, cu</w:t>
      </w:r>
      <w:r w:rsidR="00CD7000" w:rsidRPr="00CD7000">
        <w:rPr>
          <w:rFonts w:cs="Arial"/>
          <w:szCs w:val="24"/>
        </w:rPr>
        <w:t xml:space="preserve"> </w:t>
      </w:r>
      <w:r w:rsidRPr="00CD7000">
        <w:rPr>
          <w:rFonts w:cs="Arial"/>
          <w:szCs w:val="24"/>
        </w:rPr>
        <w:t>modificările şi completările ulterioare);</w:t>
      </w:r>
    </w:p>
    <w:p w:rsidR="00CD7000" w:rsidRPr="00CD7000" w:rsidRDefault="00C1561C" w:rsidP="00DD5411">
      <w:pPr>
        <w:pStyle w:val="ListParagraph"/>
        <w:numPr>
          <w:ilvl w:val="0"/>
          <w:numId w:val="15"/>
        </w:numPr>
        <w:ind w:left="567"/>
        <w:jc w:val="both"/>
        <w:rPr>
          <w:rFonts w:cs="Arial"/>
          <w:szCs w:val="24"/>
        </w:rPr>
      </w:pPr>
      <w:r w:rsidRPr="00CD7000">
        <w:rPr>
          <w:rFonts w:cs="Arial"/>
          <w:b/>
          <w:szCs w:val="24"/>
        </w:rPr>
        <w:t xml:space="preserve">Societate cu răspundere limitată – SRL </w:t>
      </w:r>
      <w:r w:rsidRPr="00CD7000">
        <w:rPr>
          <w:rFonts w:cs="Arial"/>
          <w:szCs w:val="24"/>
        </w:rPr>
        <w:t>(înfiinţată în baza Legii nr. 31/1990 republicată, cu</w:t>
      </w:r>
      <w:r w:rsidR="00CD7000" w:rsidRPr="00CD7000">
        <w:rPr>
          <w:rFonts w:cs="Arial"/>
          <w:szCs w:val="24"/>
        </w:rPr>
        <w:t xml:space="preserve"> </w:t>
      </w:r>
      <w:r w:rsidRPr="00CD7000">
        <w:rPr>
          <w:rFonts w:cs="Arial"/>
          <w:szCs w:val="24"/>
        </w:rPr>
        <w:t>modificările şi completările ulterioare);</w:t>
      </w:r>
    </w:p>
    <w:p w:rsidR="00CD7000" w:rsidRDefault="00C1561C" w:rsidP="00DD5411">
      <w:pPr>
        <w:pStyle w:val="ListParagraph"/>
        <w:numPr>
          <w:ilvl w:val="0"/>
          <w:numId w:val="15"/>
        </w:numPr>
        <w:ind w:left="567"/>
        <w:jc w:val="both"/>
        <w:rPr>
          <w:rFonts w:cs="Arial"/>
          <w:b/>
          <w:szCs w:val="24"/>
        </w:rPr>
      </w:pPr>
      <w:r w:rsidRPr="00CD7000">
        <w:rPr>
          <w:rFonts w:cs="Arial"/>
          <w:b/>
          <w:szCs w:val="24"/>
        </w:rPr>
        <w:t xml:space="preserve">Societate comercială cu capital privat </w:t>
      </w:r>
      <w:r w:rsidRPr="00CD7000">
        <w:rPr>
          <w:rFonts w:cs="Arial"/>
          <w:szCs w:val="24"/>
        </w:rPr>
        <w:t>(înfiinţată în baza Legii nr. 15/1990, cu modificările şi</w:t>
      </w:r>
      <w:r w:rsidR="00CD7000" w:rsidRPr="00CD7000">
        <w:rPr>
          <w:rFonts w:cs="Arial"/>
          <w:szCs w:val="24"/>
        </w:rPr>
        <w:t xml:space="preserve"> </w:t>
      </w:r>
      <w:r w:rsidRPr="00CD7000">
        <w:rPr>
          <w:rFonts w:cs="Arial"/>
          <w:szCs w:val="24"/>
        </w:rPr>
        <w:t>completările ulterioare);</w:t>
      </w:r>
    </w:p>
    <w:p w:rsidR="00C1561C" w:rsidRPr="00CD7000" w:rsidRDefault="00C1561C" w:rsidP="00DD5411">
      <w:pPr>
        <w:pStyle w:val="ListParagraph"/>
        <w:numPr>
          <w:ilvl w:val="0"/>
          <w:numId w:val="15"/>
        </w:numPr>
        <w:spacing w:after="0"/>
        <w:ind w:left="567"/>
        <w:jc w:val="both"/>
        <w:rPr>
          <w:rFonts w:cs="Arial"/>
          <w:szCs w:val="24"/>
        </w:rPr>
      </w:pPr>
      <w:r w:rsidRPr="00CD7000">
        <w:rPr>
          <w:rFonts w:cs="Arial"/>
          <w:b/>
          <w:szCs w:val="24"/>
        </w:rPr>
        <w:t>Institute de cercetare – dezvoltare, precum și centre, staţiuni şi unități de cercetaredezvoltare</w:t>
      </w:r>
      <w:r w:rsidR="00CD7000">
        <w:rPr>
          <w:rFonts w:cs="Arial"/>
          <w:b/>
          <w:szCs w:val="24"/>
        </w:rPr>
        <w:t xml:space="preserve"> </w:t>
      </w:r>
      <w:r w:rsidRPr="00CD7000">
        <w:rPr>
          <w:rFonts w:cs="Arial"/>
          <w:b/>
          <w:szCs w:val="24"/>
        </w:rPr>
        <w:t xml:space="preserve">și didactice, </w:t>
      </w:r>
      <w:r w:rsidRPr="00CD7000">
        <w:rPr>
          <w:rFonts w:cs="Arial"/>
          <w:szCs w:val="24"/>
        </w:rPr>
        <w:t>inclusiv universităţi având în subordine stațiuni de cercetare-dezvoltare și</w:t>
      </w:r>
      <w:r w:rsidR="00CD7000" w:rsidRPr="00CD7000">
        <w:rPr>
          <w:rFonts w:cs="Arial"/>
          <w:szCs w:val="24"/>
        </w:rPr>
        <w:t xml:space="preserve"> </w:t>
      </w:r>
      <w:r w:rsidRPr="00CD7000">
        <w:rPr>
          <w:rFonts w:cs="Arial"/>
          <w:szCs w:val="24"/>
        </w:rPr>
        <w:t>didactice (definite potrivit legislaţiei naţionale în vigoare privind organizarea şi funcţionarea</w:t>
      </w:r>
      <w:r w:rsidR="00CD7000" w:rsidRPr="00CD7000">
        <w:rPr>
          <w:rFonts w:cs="Arial"/>
          <w:szCs w:val="24"/>
        </w:rPr>
        <w:t xml:space="preserve"> </w:t>
      </w:r>
      <w:r w:rsidRPr="00CD7000">
        <w:rPr>
          <w:rFonts w:cs="Arial"/>
          <w:szCs w:val="24"/>
        </w:rPr>
        <w:t>acestora) din domeniul agricol cu personalitate juridică, de drept public sau privat, (înfiinţate în</w:t>
      </w:r>
      <w:r w:rsidR="00CD7000" w:rsidRPr="00CD7000">
        <w:rPr>
          <w:rFonts w:cs="Arial"/>
          <w:szCs w:val="24"/>
        </w:rPr>
        <w:t xml:space="preserve"> </w:t>
      </w:r>
      <w:r w:rsidRPr="00CD7000">
        <w:rPr>
          <w:rFonts w:cs="Arial"/>
          <w:szCs w:val="24"/>
        </w:rPr>
        <w:t xml:space="preserve">baza Hotărârii de Guvern de înființare și funcționare specifice, în cazul celor de drept public, şi în </w:t>
      </w:r>
      <w:r w:rsidR="00CD7000" w:rsidRPr="00CD7000">
        <w:rPr>
          <w:rFonts w:cs="Arial"/>
          <w:szCs w:val="24"/>
        </w:rPr>
        <w:t xml:space="preserve"> </w:t>
      </w:r>
      <w:r w:rsidRPr="00CD7000">
        <w:rPr>
          <w:rFonts w:cs="Arial"/>
          <w:szCs w:val="24"/>
        </w:rPr>
        <w:t>baza statutului de funcționare, în cazul celor de drept privat) – doar pentru unitățile de producție</w:t>
      </w:r>
      <w:r w:rsidR="00CD7000" w:rsidRPr="00CD7000">
        <w:rPr>
          <w:rFonts w:cs="Arial"/>
          <w:szCs w:val="24"/>
        </w:rPr>
        <w:t xml:space="preserve"> </w:t>
      </w:r>
      <w:r w:rsidRPr="00CD7000">
        <w:rPr>
          <w:rFonts w:cs="Arial"/>
          <w:szCs w:val="24"/>
        </w:rPr>
        <w:t>agricolă înregistrate la APIA.</w:t>
      </w:r>
    </w:p>
    <w:p w:rsidR="00C1561C" w:rsidRPr="00CD7000" w:rsidRDefault="00C1561C" w:rsidP="00DD5411">
      <w:pPr>
        <w:spacing w:after="0"/>
        <w:jc w:val="both"/>
        <w:rPr>
          <w:rFonts w:cs="Arial"/>
          <w:szCs w:val="24"/>
        </w:rPr>
      </w:pPr>
      <w:r w:rsidRPr="00CD7000">
        <w:rPr>
          <w:rFonts w:cs="Arial"/>
          <w:szCs w:val="24"/>
        </w:rPr>
        <w:lastRenderedPageBreak/>
        <w:t>În cazul stațiunilor de cercetare-dezvoltare și didactice aflate în subor</w:t>
      </w:r>
      <w:r w:rsidR="00CD7000" w:rsidRPr="00CD7000">
        <w:rPr>
          <w:rFonts w:cs="Arial"/>
          <w:szCs w:val="24"/>
        </w:rPr>
        <w:t xml:space="preserve">dinea Universităților cu profil </w:t>
      </w:r>
      <w:r w:rsidRPr="00CD7000">
        <w:rPr>
          <w:rFonts w:cs="Arial"/>
          <w:szCs w:val="24"/>
        </w:rPr>
        <w:t xml:space="preserve">agricol, se </w:t>
      </w:r>
      <w:proofErr w:type="gramStart"/>
      <w:r w:rsidRPr="00CD7000">
        <w:rPr>
          <w:rFonts w:cs="Arial"/>
          <w:szCs w:val="24"/>
        </w:rPr>
        <w:t>va</w:t>
      </w:r>
      <w:proofErr w:type="gramEnd"/>
      <w:r w:rsidRPr="00CD7000">
        <w:rPr>
          <w:rFonts w:cs="Arial"/>
          <w:szCs w:val="24"/>
        </w:rPr>
        <w:t xml:space="preserve"> avea în vedere ca în cadrul proiectului să se detalieze și s</w:t>
      </w:r>
      <w:r w:rsidR="00CD7000" w:rsidRPr="00CD7000">
        <w:rPr>
          <w:rFonts w:cs="Arial"/>
          <w:szCs w:val="24"/>
        </w:rPr>
        <w:t xml:space="preserve">ă se ia in calcul doar activele </w:t>
      </w:r>
      <w:r w:rsidRPr="00CD7000">
        <w:rPr>
          <w:rFonts w:cs="Arial"/>
          <w:szCs w:val="24"/>
        </w:rPr>
        <w:t>unității vizate de investiție și nu activele Universității (ex. – calculul dimensiunii economice).</w:t>
      </w:r>
    </w:p>
    <w:p w:rsidR="00CD7000" w:rsidRPr="00CD7000" w:rsidRDefault="00C1561C" w:rsidP="00DD5411">
      <w:pPr>
        <w:pStyle w:val="ListParagraph"/>
        <w:numPr>
          <w:ilvl w:val="0"/>
          <w:numId w:val="16"/>
        </w:numPr>
        <w:ind w:left="426"/>
        <w:jc w:val="both"/>
        <w:rPr>
          <w:rFonts w:cs="Arial"/>
          <w:szCs w:val="24"/>
        </w:rPr>
      </w:pPr>
      <w:r w:rsidRPr="00CD7000">
        <w:rPr>
          <w:rFonts w:cs="Arial"/>
          <w:b/>
          <w:szCs w:val="24"/>
        </w:rPr>
        <w:t xml:space="preserve">Societate agricolă </w:t>
      </w:r>
      <w:r w:rsidRPr="00CD7000">
        <w:rPr>
          <w:rFonts w:cs="Arial"/>
          <w:szCs w:val="24"/>
        </w:rPr>
        <w:t xml:space="preserve">(înfiinţată în baza Legii nr. 36/1991 </w:t>
      </w:r>
      <w:r w:rsidR="00CD7000" w:rsidRPr="00CD7000">
        <w:rPr>
          <w:rFonts w:cs="Arial"/>
          <w:szCs w:val="24"/>
        </w:rPr>
        <w:t xml:space="preserve">cu modificările şi completările </w:t>
      </w:r>
      <w:r w:rsidRPr="00CD7000">
        <w:rPr>
          <w:rFonts w:cs="Arial"/>
          <w:szCs w:val="24"/>
        </w:rPr>
        <w:t>ulterioare);</w:t>
      </w:r>
      <w:r w:rsidR="00CD7000" w:rsidRPr="00CD7000">
        <w:rPr>
          <w:rFonts w:cs="Arial"/>
          <w:szCs w:val="24"/>
        </w:rPr>
        <w:t xml:space="preserve"> </w:t>
      </w:r>
    </w:p>
    <w:p w:rsidR="00CD7000" w:rsidRPr="00CD7000" w:rsidRDefault="00C1561C" w:rsidP="00DD5411">
      <w:pPr>
        <w:pStyle w:val="ListParagraph"/>
        <w:numPr>
          <w:ilvl w:val="0"/>
          <w:numId w:val="16"/>
        </w:numPr>
        <w:ind w:left="426"/>
        <w:jc w:val="both"/>
        <w:rPr>
          <w:rFonts w:cs="Arial"/>
          <w:szCs w:val="24"/>
        </w:rPr>
      </w:pPr>
      <w:r w:rsidRPr="00CD7000">
        <w:rPr>
          <w:rFonts w:cs="Arial"/>
          <w:b/>
          <w:szCs w:val="24"/>
        </w:rPr>
        <w:t>Composesorate, obști și alte forme asociative de proprietate asupra terenurilor</w:t>
      </w:r>
      <w:r w:rsidR="00CD7000">
        <w:rPr>
          <w:rFonts w:cs="Arial"/>
          <w:b/>
          <w:szCs w:val="24"/>
        </w:rPr>
        <w:t xml:space="preserve"> </w:t>
      </w:r>
      <w:r w:rsidRPr="00CD7000">
        <w:rPr>
          <w:rFonts w:cs="Arial"/>
          <w:szCs w:val="24"/>
        </w:rPr>
        <w:t>(menţionate în Legea nr. 1/2000 pentru reconstituirea dreptului de proprietate asupra terenurilor</w:t>
      </w:r>
      <w:r w:rsidR="00CD7000" w:rsidRPr="00CD7000">
        <w:rPr>
          <w:rFonts w:cs="Arial"/>
          <w:szCs w:val="24"/>
        </w:rPr>
        <w:t xml:space="preserve"> </w:t>
      </w:r>
      <w:r w:rsidRPr="00CD7000">
        <w:rPr>
          <w:rFonts w:cs="Arial"/>
          <w:szCs w:val="24"/>
        </w:rPr>
        <w:t>agricole şi celor forestiere, cu modificările și completările ulterioare);</w:t>
      </w:r>
    </w:p>
    <w:p w:rsidR="00CD7000" w:rsidRPr="00CD7000" w:rsidRDefault="00C1561C" w:rsidP="00DD5411">
      <w:pPr>
        <w:pStyle w:val="ListParagraph"/>
        <w:numPr>
          <w:ilvl w:val="0"/>
          <w:numId w:val="16"/>
        </w:numPr>
        <w:ind w:left="426"/>
        <w:jc w:val="both"/>
        <w:rPr>
          <w:rFonts w:cs="Arial"/>
          <w:szCs w:val="24"/>
        </w:rPr>
      </w:pPr>
      <w:r w:rsidRPr="00CD7000">
        <w:rPr>
          <w:rFonts w:cs="Arial"/>
          <w:b/>
          <w:szCs w:val="24"/>
        </w:rPr>
        <w:t xml:space="preserve">Societate cooperativă agricolă </w:t>
      </w:r>
      <w:r w:rsidRPr="00CD7000">
        <w:rPr>
          <w:rFonts w:cs="Arial"/>
          <w:szCs w:val="24"/>
        </w:rPr>
        <w:t>(înfiinţată în baza Legii nr. 1/2005 cu modificările și</w:t>
      </w:r>
      <w:r w:rsidR="00CD7000" w:rsidRPr="00CD7000">
        <w:rPr>
          <w:rFonts w:cs="Arial"/>
          <w:szCs w:val="24"/>
        </w:rPr>
        <w:t xml:space="preserve"> </w:t>
      </w:r>
      <w:r w:rsidRPr="00CD7000">
        <w:rPr>
          <w:rFonts w:cs="Arial"/>
          <w:szCs w:val="24"/>
        </w:rPr>
        <w:t>completările ulterioare, iar investiţiile realizate să deservească interesele propriilor membri);</w:t>
      </w:r>
    </w:p>
    <w:p w:rsidR="00CD7000" w:rsidRDefault="00C1561C" w:rsidP="00DD5411">
      <w:pPr>
        <w:pStyle w:val="ListParagraph"/>
        <w:numPr>
          <w:ilvl w:val="0"/>
          <w:numId w:val="16"/>
        </w:numPr>
        <w:ind w:left="426"/>
        <w:jc w:val="both"/>
        <w:rPr>
          <w:rFonts w:cs="Arial"/>
          <w:b/>
          <w:szCs w:val="24"/>
        </w:rPr>
      </w:pPr>
      <w:r w:rsidRPr="00CD7000">
        <w:rPr>
          <w:rFonts w:cs="Arial"/>
          <w:b/>
          <w:szCs w:val="24"/>
        </w:rPr>
        <w:t xml:space="preserve">Cooperativă </w:t>
      </w:r>
      <w:proofErr w:type="gramStart"/>
      <w:r w:rsidRPr="00CD7000">
        <w:rPr>
          <w:rFonts w:cs="Arial"/>
          <w:b/>
          <w:szCs w:val="24"/>
        </w:rPr>
        <w:t>agricolă</w:t>
      </w:r>
      <w:proofErr w:type="gramEnd"/>
      <w:r w:rsidRPr="00CD7000">
        <w:rPr>
          <w:rFonts w:cs="Arial"/>
          <w:b/>
          <w:szCs w:val="24"/>
        </w:rPr>
        <w:t xml:space="preserve"> </w:t>
      </w:r>
      <w:r w:rsidRPr="00CD7000">
        <w:rPr>
          <w:rFonts w:cs="Arial"/>
          <w:szCs w:val="24"/>
        </w:rPr>
        <w:t>(înfiinţată în baza Legii nr. 566/2004, cu modificările și completările</w:t>
      </w:r>
      <w:r w:rsidR="00CD7000" w:rsidRPr="00CD7000">
        <w:rPr>
          <w:rFonts w:cs="Arial"/>
          <w:szCs w:val="24"/>
        </w:rPr>
        <w:t xml:space="preserve"> </w:t>
      </w:r>
      <w:r w:rsidRPr="00CD7000">
        <w:rPr>
          <w:rFonts w:cs="Arial"/>
          <w:szCs w:val="24"/>
        </w:rPr>
        <w:t>ulterioare, iar investiţiile realizate să deservească interesele propriilor membri care au calitatea de</w:t>
      </w:r>
      <w:r w:rsidR="00CD7000" w:rsidRPr="00CD7000">
        <w:rPr>
          <w:rFonts w:cs="Arial"/>
          <w:szCs w:val="24"/>
        </w:rPr>
        <w:t xml:space="preserve"> </w:t>
      </w:r>
      <w:r w:rsidRPr="00CD7000">
        <w:rPr>
          <w:rFonts w:cs="Arial"/>
          <w:szCs w:val="24"/>
        </w:rPr>
        <w:t>fermieri.</w:t>
      </w:r>
    </w:p>
    <w:p w:rsidR="00C1561C" w:rsidRPr="00CD7000" w:rsidRDefault="00C1561C" w:rsidP="00DD5411">
      <w:pPr>
        <w:pStyle w:val="ListParagraph"/>
        <w:numPr>
          <w:ilvl w:val="0"/>
          <w:numId w:val="16"/>
        </w:numPr>
        <w:spacing w:after="0"/>
        <w:ind w:left="426"/>
        <w:jc w:val="both"/>
        <w:rPr>
          <w:rFonts w:cs="Arial"/>
          <w:szCs w:val="24"/>
        </w:rPr>
      </w:pPr>
      <w:r w:rsidRPr="00CD7000">
        <w:rPr>
          <w:rFonts w:cs="Arial"/>
          <w:b/>
          <w:szCs w:val="24"/>
        </w:rPr>
        <w:t xml:space="preserve">Grup de producători </w:t>
      </w:r>
      <w:r w:rsidRPr="00CD7000">
        <w:rPr>
          <w:rFonts w:cs="Arial"/>
          <w:szCs w:val="24"/>
        </w:rPr>
        <w:t>(Ordonanța Guvernului nr. 37/2005 privind recunoașterea și</w:t>
      </w:r>
      <w:r w:rsidR="00CD7000" w:rsidRPr="00CD7000">
        <w:rPr>
          <w:rFonts w:cs="Arial"/>
          <w:szCs w:val="24"/>
        </w:rPr>
        <w:t xml:space="preserve"> </w:t>
      </w:r>
      <w:r w:rsidRPr="00CD7000">
        <w:rPr>
          <w:rFonts w:cs="Arial"/>
          <w:szCs w:val="24"/>
        </w:rPr>
        <w:t>funcționarea grupurilor și organizatiilor de producători, pentru comercializarea produselor</w:t>
      </w:r>
      <w:r w:rsidR="00CD7000" w:rsidRPr="00CD7000">
        <w:rPr>
          <w:rFonts w:cs="Arial"/>
          <w:szCs w:val="24"/>
        </w:rPr>
        <w:t xml:space="preserve"> </w:t>
      </w:r>
      <w:r w:rsidRPr="00CD7000">
        <w:rPr>
          <w:rFonts w:cs="Arial"/>
          <w:szCs w:val="24"/>
        </w:rPr>
        <w:t>agricole, cu completările și modificările ulterioare) care deservesc intereselor membrilor care au</w:t>
      </w:r>
      <w:r w:rsidR="00CD7000" w:rsidRPr="00CD7000">
        <w:rPr>
          <w:rFonts w:cs="Arial"/>
          <w:szCs w:val="24"/>
        </w:rPr>
        <w:t xml:space="preserve"> </w:t>
      </w:r>
      <w:r w:rsidRPr="00CD7000">
        <w:rPr>
          <w:rFonts w:cs="Arial"/>
          <w:szCs w:val="24"/>
        </w:rPr>
        <w:t>calitatea de fermieri.</w:t>
      </w:r>
    </w:p>
    <w:p w:rsidR="00200445" w:rsidRPr="00200445" w:rsidRDefault="00C1561C" w:rsidP="00DD5411">
      <w:pPr>
        <w:spacing w:after="0"/>
        <w:jc w:val="both"/>
        <w:rPr>
          <w:rFonts w:cs="Arial"/>
          <w:b/>
          <w:szCs w:val="24"/>
        </w:rPr>
      </w:pPr>
      <w:r w:rsidRPr="00C1561C">
        <w:rPr>
          <w:rFonts w:cs="Arial"/>
          <w:b/>
          <w:szCs w:val="24"/>
        </w:rPr>
        <w:t>Atenție! În conformitate cu prevederile PNDR 2014-2020 priv</w:t>
      </w:r>
      <w:r w:rsidR="00CD7000">
        <w:rPr>
          <w:rFonts w:cs="Arial"/>
          <w:b/>
          <w:szCs w:val="24"/>
        </w:rPr>
        <w:t xml:space="preserve">ind asigurarea demarcării între </w:t>
      </w:r>
      <w:r w:rsidRPr="00C1561C">
        <w:rPr>
          <w:rFonts w:cs="Arial"/>
          <w:b/>
          <w:szCs w:val="24"/>
        </w:rPr>
        <w:t>fonduri, Grupurile de Producători recunoscute preliminar din</w:t>
      </w:r>
      <w:r w:rsidR="00CD7000">
        <w:rPr>
          <w:rFonts w:cs="Arial"/>
          <w:b/>
          <w:szCs w:val="24"/>
        </w:rPr>
        <w:t xml:space="preserve"> sectorul legume-fructe nu sunt </w:t>
      </w:r>
      <w:r w:rsidRPr="00C1561C">
        <w:rPr>
          <w:rFonts w:cs="Arial"/>
          <w:b/>
          <w:szCs w:val="24"/>
        </w:rPr>
        <w:t>eligibile pentru finanțare prin PNDR (Pilonul II) deoarece sunt finanțate din FEGA (Pilonul I).</w:t>
      </w:r>
      <w:r w:rsidRPr="00C1561C">
        <w:rPr>
          <w:rFonts w:cs="Arial"/>
          <w:b/>
          <w:szCs w:val="24"/>
        </w:rPr>
        <w:cr/>
      </w:r>
      <w:r w:rsidR="00200445" w:rsidRPr="00200445">
        <w:rPr>
          <w:rFonts w:cs="Arial"/>
          <w:b/>
          <w:szCs w:val="24"/>
        </w:rPr>
        <w:t xml:space="preserve">Solicitantul trebuie </w:t>
      </w:r>
      <w:proofErr w:type="gramStart"/>
      <w:r w:rsidR="00200445" w:rsidRPr="00200445">
        <w:rPr>
          <w:rFonts w:cs="Arial"/>
          <w:b/>
          <w:szCs w:val="24"/>
        </w:rPr>
        <w:t>să</w:t>
      </w:r>
      <w:proofErr w:type="gramEnd"/>
      <w:r w:rsidR="00200445" w:rsidRPr="00200445">
        <w:rPr>
          <w:rFonts w:cs="Arial"/>
          <w:b/>
          <w:szCs w:val="24"/>
        </w:rPr>
        <w:t xml:space="preserve"> respecte următoarele:</w:t>
      </w:r>
    </w:p>
    <w:p w:rsidR="00200445" w:rsidRPr="00200445" w:rsidRDefault="00200445" w:rsidP="008B363E">
      <w:pPr>
        <w:pStyle w:val="ListParagraph"/>
        <w:numPr>
          <w:ilvl w:val="0"/>
          <w:numId w:val="17"/>
        </w:numPr>
        <w:jc w:val="both"/>
        <w:rPr>
          <w:rFonts w:cs="Arial"/>
          <w:szCs w:val="24"/>
        </w:rPr>
      </w:pPr>
      <w:r w:rsidRPr="00200445">
        <w:rPr>
          <w:rFonts w:cs="Arial"/>
          <w:szCs w:val="24"/>
        </w:rPr>
        <w:t>să desfășoare activități economice ca persoană fizică autorizată/ întreprindere individuală/întreprindere familială/ persoană juridică română;</w:t>
      </w:r>
    </w:p>
    <w:p w:rsidR="00200445" w:rsidRPr="00200445" w:rsidRDefault="00200445" w:rsidP="008B363E">
      <w:pPr>
        <w:pStyle w:val="ListParagraph"/>
        <w:numPr>
          <w:ilvl w:val="0"/>
          <w:numId w:val="17"/>
        </w:numPr>
        <w:jc w:val="both"/>
        <w:rPr>
          <w:rFonts w:cs="Arial"/>
          <w:szCs w:val="24"/>
        </w:rPr>
      </w:pPr>
      <w:r w:rsidRPr="00200445">
        <w:rPr>
          <w:rFonts w:cs="Arial"/>
          <w:szCs w:val="24"/>
        </w:rPr>
        <w:t>să acţioneze în nume propriu;</w:t>
      </w:r>
    </w:p>
    <w:p w:rsidR="00200445" w:rsidRPr="00200445" w:rsidRDefault="00200445" w:rsidP="00DD5411">
      <w:pPr>
        <w:pStyle w:val="ListParagraph"/>
        <w:numPr>
          <w:ilvl w:val="0"/>
          <w:numId w:val="17"/>
        </w:numPr>
        <w:spacing w:after="0"/>
        <w:jc w:val="both"/>
        <w:rPr>
          <w:rFonts w:cs="Arial"/>
          <w:szCs w:val="24"/>
        </w:rPr>
      </w:pPr>
      <w:proofErr w:type="gramStart"/>
      <w:r w:rsidRPr="00200445">
        <w:rPr>
          <w:rFonts w:cs="Arial"/>
          <w:szCs w:val="24"/>
        </w:rPr>
        <w:t>să</w:t>
      </w:r>
      <w:proofErr w:type="gramEnd"/>
      <w:r w:rsidRPr="00200445">
        <w:rPr>
          <w:rFonts w:cs="Arial"/>
          <w:szCs w:val="24"/>
        </w:rPr>
        <w:t xml:space="preserve"> asigure surse financiare stabile și suficiente pe tot parcursul implementării proiectului.</w:t>
      </w:r>
    </w:p>
    <w:p w:rsidR="00200445" w:rsidRPr="00200445" w:rsidRDefault="00200445" w:rsidP="004A3765">
      <w:pPr>
        <w:spacing w:after="0"/>
        <w:jc w:val="both"/>
        <w:rPr>
          <w:rFonts w:cs="Arial"/>
          <w:szCs w:val="24"/>
        </w:rPr>
      </w:pPr>
      <w:r w:rsidRPr="00200445">
        <w:rPr>
          <w:rFonts w:cs="Arial"/>
          <w:szCs w:val="24"/>
        </w:rPr>
        <w:t>Următoarele categorii de solicitanți/ beneficiari pot depu</w:t>
      </w:r>
      <w:r>
        <w:rPr>
          <w:rFonts w:cs="Arial"/>
          <w:szCs w:val="24"/>
        </w:rPr>
        <w:t xml:space="preserve">ne proiecte aferente măsurilor/ </w:t>
      </w:r>
      <w:r w:rsidRPr="00200445">
        <w:rPr>
          <w:rFonts w:cs="Arial"/>
          <w:szCs w:val="24"/>
        </w:rPr>
        <w:t>submăsurilor de investiții derulate prin PNDR 2014-2020, cu res</w:t>
      </w:r>
      <w:r>
        <w:rPr>
          <w:rFonts w:cs="Arial"/>
          <w:szCs w:val="24"/>
        </w:rPr>
        <w:t xml:space="preserve">pectarea următoarelor condiții, </w:t>
      </w:r>
      <w:r w:rsidRPr="00200445">
        <w:rPr>
          <w:rFonts w:cs="Arial"/>
          <w:szCs w:val="24"/>
        </w:rPr>
        <w:t>după caz:</w:t>
      </w:r>
    </w:p>
    <w:p w:rsidR="00200445" w:rsidRPr="00200445" w:rsidRDefault="00200445" w:rsidP="004A3765">
      <w:pPr>
        <w:spacing w:after="0"/>
        <w:jc w:val="both"/>
        <w:rPr>
          <w:rFonts w:cs="Arial"/>
          <w:szCs w:val="24"/>
        </w:rPr>
      </w:pPr>
      <w:r w:rsidRPr="00200445">
        <w:rPr>
          <w:rFonts w:cs="Arial"/>
          <w:szCs w:val="24"/>
        </w:rPr>
        <w:t>a) solicitanții/ beneficiarii/ membrii asociaţiilor de dezvol</w:t>
      </w:r>
      <w:r>
        <w:rPr>
          <w:rFonts w:cs="Arial"/>
          <w:szCs w:val="24"/>
        </w:rPr>
        <w:t xml:space="preserve">tare intercomunitară, după caz, </w:t>
      </w:r>
      <w:r w:rsidRPr="00200445">
        <w:rPr>
          <w:rFonts w:cs="Arial"/>
          <w:szCs w:val="24"/>
        </w:rPr>
        <w:t>înregistrați în registrul debitorilor AFIR, atât pentru Programul SA</w:t>
      </w:r>
      <w:r>
        <w:rPr>
          <w:rFonts w:cs="Arial"/>
          <w:szCs w:val="24"/>
        </w:rPr>
        <w:t xml:space="preserve">PARD, cât și pentru FEADR, care </w:t>
      </w:r>
      <w:r w:rsidRPr="00200445">
        <w:rPr>
          <w:rFonts w:cs="Arial"/>
          <w:szCs w:val="24"/>
        </w:rPr>
        <w:t>achită integral datoria față de AFIR, inclusiv dobânzile și majorările</w:t>
      </w:r>
      <w:r>
        <w:rPr>
          <w:rFonts w:cs="Arial"/>
          <w:szCs w:val="24"/>
        </w:rPr>
        <w:t xml:space="preserve"> de întârziere până la semnarea </w:t>
      </w:r>
      <w:r w:rsidRPr="00200445">
        <w:rPr>
          <w:rFonts w:cs="Arial"/>
          <w:szCs w:val="24"/>
        </w:rPr>
        <w:t>contractelor de finanțare;</w:t>
      </w:r>
    </w:p>
    <w:p w:rsidR="00200445" w:rsidRPr="00200445" w:rsidRDefault="00200445" w:rsidP="004A3765">
      <w:pPr>
        <w:spacing w:after="0"/>
        <w:jc w:val="both"/>
        <w:rPr>
          <w:rFonts w:cs="Arial"/>
          <w:szCs w:val="24"/>
        </w:rPr>
      </w:pPr>
      <w:r w:rsidRPr="00200445">
        <w:rPr>
          <w:rFonts w:cs="Arial"/>
          <w:szCs w:val="24"/>
        </w:rPr>
        <w:t>b) solicitanţii care s-au angajat prin declaraţie pe p</w:t>
      </w:r>
      <w:r>
        <w:rPr>
          <w:rFonts w:cs="Arial"/>
          <w:szCs w:val="24"/>
        </w:rPr>
        <w:t xml:space="preserve">ropria răspundere, la depunerea </w:t>
      </w:r>
      <w:r w:rsidRPr="00200445">
        <w:rPr>
          <w:rFonts w:cs="Arial"/>
          <w:szCs w:val="24"/>
        </w:rPr>
        <w:t>Cererii de finanțare, că vor prezenta dovada cofinanţării private la d</w:t>
      </w:r>
      <w:r>
        <w:rPr>
          <w:rFonts w:cs="Arial"/>
          <w:szCs w:val="24"/>
        </w:rPr>
        <w:t xml:space="preserve">ata semnării contractului şi </w:t>
      </w:r>
      <w:r>
        <w:rPr>
          <w:rFonts w:cs="Arial"/>
          <w:szCs w:val="24"/>
        </w:rPr>
        <w:lastRenderedPageBreak/>
        <w:t xml:space="preserve">nu </w:t>
      </w:r>
      <w:r w:rsidRPr="00200445">
        <w:rPr>
          <w:rFonts w:cs="Arial"/>
          <w:szCs w:val="24"/>
        </w:rPr>
        <w:t>prezintă acest document la data prevăzută în notificare, nu</w:t>
      </w:r>
      <w:r>
        <w:rPr>
          <w:rFonts w:cs="Arial"/>
          <w:szCs w:val="24"/>
        </w:rPr>
        <w:t xml:space="preserve">mai în cadrul sesiunii continue </w:t>
      </w:r>
      <w:r w:rsidRPr="00200445">
        <w:rPr>
          <w:rFonts w:cs="Arial"/>
          <w:szCs w:val="24"/>
        </w:rPr>
        <w:t>următoare celei în care a fost depus proiectul;</w:t>
      </w:r>
    </w:p>
    <w:p w:rsidR="005D44A9" w:rsidRDefault="00200445" w:rsidP="004A3765">
      <w:pPr>
        <w:spacing w:after="0"/>
        <w:jc w:val="both"/>
        <w:rPr>
          <w:rFonts w:cs="Arial"/>
          <w:szCs w:val="24"/>
        </w:rPr>
      </w:pPr>
      <w:r w:rsidRPr="00200445">
        <w:rPr>
          <w:rFonts w:cs="Arial"/>
          <w:szCs w:val="24"/>
        </w:rPr>
        <w:t>c) beneficiarii contractelor/ deciziilor de finanțare aferen</w:t>
      </w:r>
      <w:r>
        <w:rPr>
          <w:rFonts w:cs="Arial"/>
          <w:szCs w:val="24"/>
        </w:rPr>
        <w:t xml:space="preserve">te măsurilor 112, 411-112, 141, </w:t>
      </w:r>
      <w:r w:rsidRPr="00200445">
        <w:rPr>
          <w:rFonts w:cs="Arial"/>
          <w:szCs w:val="24"/>
        </w:rPr>
        <w:t>411-141, finanțate prin Programul Național de Dezvoltare Rurală 2007 – 2013, după</w:t>
      </w:r>
      <w:r>
        <w:rPr>
          <w:rFonts w:cs="Arial"/>
          <w:szCs w:val="24"/>
        </w:rPr>
        <w:t xml:space="preserve"> </w:t>
      </w:r>
      <w:r w:rsidRPr="00200445">
        <w:rPr>
          <w:rFonts w:cs="Arial"/>
          <w:szCs w:val="24"/>
        </w:rPr>
        <w:t>implementarea proiectelor, iar cei ai sM6.1 și sM6.3, după acordarea celei de-a do</w:t>
      </w:r>
      <w:r>
        <w:rPr>
          <w:rFonts w:cs="Arial"/>
          <w:szCs w:val="24"/>
        </w:rPr>
        <w:t xml:space="preserve">ua tranșă de </w:t>
      </w:r>
      <w:r w:rsidRPr="00200445">
        <w:rPr>
          <w:rFonts w:cs="Arial"/>
          <w:szCs w:val="24"/>
        </w:rPr>
        <w:t>plată din cadrul PNDR 2014-2020</w:t>
      </w:r>
      <w:r w:rsidR="004A3765">
        <w:rPr>
          <w:rFonts w:cs="Arial"/>
          <w:szCs w:val="24"/>
        </w:rPr>
        <w:t>.</w:t>
      </w: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Default="007F6855" w:rsidP="004A3765">
      <w:pPr>
        <w:spacing w:after="0"/>
        <w:jc w:val="both"/>
        <w:rPr>
          <w:rFonts w:cs="Arial"/>
          <w:szCs w:val="24"/>
        </w:rPr>
      </w:pPr>
    </w:p>
    <w:p w:rsidR="007F6855" w:rsidRPr="004A3765" w:rsidRDefault="007F6855" w:rsidP="004A3765">
      <w:pPr>
        <w:spacing w:after="0"/>
        <w:jc w:val="both"/>
        <w:rPr>
          <w:rFonts w:cs="Arial"/>
          <w:szCs w:val="24"/>
        </w:rPr>
      </w:pPr>
    </w:p>
    <w:p w:rsidR="005D44A9" w:rsidRPr="00A72D6B" w:rsidRDefault="005D44A9" w:rsidP="005D44A9">
      <w:pPr>
        <w:pStyle w:val="Heading1"/>
        <w:shd w:val="clear" w:color="auto" w:fill="002060"/>
        <w:jc w:val="both"/>
        <w:rPr>
          <w:color w:val="auto"/>
        </w:rPr>
      </w:pPr>
      <w:bookmarkStart w:id="30" w:name="_Toc488143735"/>
      <w:bookmarkStart w:id="31" w:name="_Toc491852190"/>
      <w:r w:rsidRPr="00A72D6B">
        <w:rPr>
          <w:color w:val="auto"/>
        </w:rPr>
        <w:lastRenderedPageBreak/>
        <w:t>CAPITOLUL 5 – CONDIȚII MINIME OBLIGATORII PENTRU ACORDAREA SPRIJINULUI</w:t>
      </w:r>
      <w:bookmarkEnd w:id="30"/>
      <w:bookmarkEnd w:id="31"/>
    </w:p>
    <w:p w:rsidR="005D44A9" w:rsidRPr="00E309B0" w:rsidRDefault="005D44A9" w:rsidP="005D44A9">
      <w:pPr>
        <w:spacing w:line="240" w:lineRule="auto"/>
        <w:jc w:val="both"/>
        <w:rPr>
          <w:rFonts w:cs="Arial"/>
          <w:szCs w:val="24"/>
        </w:rPr>
      </w:pPr>
    </w:p>
    <w:p w:rsidR="005D44A9" w:rsidRPr="00A72D6B" w:rsidRDefault="005D44A9" w:rsidP="005D44A9">
      <w:pPr>
        <w:pStyle w:val="Heading2"/>
        <w:shd w:val="clear" w:color="auto" w:fill="002060"/>
        <w:spacing w:after="240"/>
        <w:rPr>
          <w:color w:val="auto"/>
        </w:rPr>
      </w:pPr>
      <w:bookmarkStart w:id="32" w:name="_Toc488143736"/>
      <w:bookmarkStart w:id="33" w:name="_Toc491852191"/>
      <w:r w:rsidRPr="00A72D6B">
        <w:rPr>
          <w:color w:val="auto"/>
        </w:rPr>
        <w:t>5.1 Condiţii minime obligatorii pentru acordarea sprijinului</w:t>
      </w:r>
      <w:bookmarkEnd w:id="32"/>
      <w:bookmarkEnd w:id="33"/>
    </w:p>
    <w:p w:rsidR="00CA4CAB" w:rsidRDefault="00CA4CAB" w:rsidP="00C366AD">
      <w:pPr>
        <w:jc w:val="both"/>
      </w:pPr>
      <w:r>
        <w:t xml:space="preserve">Este important ca înainte de depunerea Cererii de finanțare, </w:t>
      </w:r>
      <w:proofErr w:type="gramStart"/>
      <w:r>
        <w:t>să</w:t>
      </w:r>
      <w:proofErr w:type="gramEnd"/>
      <w:r>
        <w:t xml:space="preserve"> identificaţi, obiectiv, punctajul pe care aceasta îl întruneşte şi să-l menţionaţi în Cererea de finanţare, secţiunea A „Date despre tipul de proiect şi beneficiar”. </w:t>
      </w:r>
    </w:p>
    <w:p w:rsidR="00CA4CAB" w:rsidRDefault="00CA4CAB" w:rsidP="00C366AD">
      <w:pPr>
        <w:jc w:val="both"/>
        <w:rPr>
          <w:rFonts w:cs="Arial"/>
          <w:szCs w:val="24"/>
        </w:rPr>
      </w:pPr>
      <w:r w:rsidRPr="00CA4CAB">
        <w:rPr>
          <w:b/>
        </w:rPr>
        <w:t>Atenție!</w:t>
      </w:r>
      <w:r>
        <w:t xml:space="preserve"> Pentru justificarea condiţiilor minime obligatorii specifice proiectului dumneavoastră </w:t>
      </w:r>
      <w:proofErr w:type="gramStart"/>
      <w:r>
        <w:t>este</w:t>
      </w:r>
      <w:proofErr w:type="gramEnd"/>
      <w:r>
        <w:t xml:space="preserve"> necesar să prezentaţi în cadrul </w:t>
      </w:r>
      <w:r w:rsidRPr="00737E0F">
        <w:t>Studiului de fezabilitate</w:t>
      </w:r>
      <w:r>
        <w:t xml:space="preserve"> toate informaţiile concludente în acest sens, iar documentele justificative vor susţine aceste informaţii.</w:t>
      </w:r>
    </w:p>
    <w:p w:rsidR="00EF4405" w:rsidRDefault="00EF4405" w:rsidP="00C366AD">
      <w:pPr>
        <w:jc w:val="both"/>
        <w:rPr>
          <w:rFonts w:cs="Arial"/>
          <w:szCs w:val="24"/>
        </w:rPr>
      </w:pPr>
      <w:r w:rsidRPr="00C3626C">
        <w:rPr>
          <w:rFonts w:cs="Arial"/>
          <w:szCs w:val="24"/>
        </w:rPr>
        <w:t>Pentru a putea primi</w:t>
      </w:r>
      <w:r w:rsidR="004A3765">
        <w:rPr>
          <w:rFonts w:cs="Arial"/>
          <w:szCs w:val="24"/>
        </w:rPr>
        <w:t xml:space="preserve"> sprijin în cadrul submăsurii M1</w:t>
      </w:r>
      <w:r w:rsidRPr="00C3626C">
        <w:rPr>
          <w:rFonts w:cs="Arial"/>
          <w:szCs w:val="24"/>
        </w:rPr>
        <w:t xml:space="preserve">/2A, solicitantul sprijinului trebuie </w:t>
      </w:r>
      <w:proofErr w:type="gramStart"/>
      <w:r w:rsidRPr="00C3626C">
        <w:rPr>
          <w:rFonts w:cs="Arial"/>
          <w:szCs w:val="24"/>
        </w:rPr>
        <w:t>să</w:t>
      </w:r>
      <w:proofErr w:type="gramEnd"/>
      <w:r w:rsidRPr="00C3626C">
        <w:rPr>
          <w:rFonts w:cs="Arial"/>
          <w:szCs w:val="24"/>
        </w:rPr>
        <w:t xml:space="preserve"> </w:t>
      </w:r>
      <w:r w:rsidRPr="00CA4CAB">
        <w:rPr>
          <w:rFonts w:cs="Arial"/>
          <w:szCs w:val="24"/>
        </w:rPr>
        <w:t>îndeplinească următoarele condiţii:</w:t>
      </w:r>
    </w:p>
    <w:p w:rsidR="00DD5411" w:rsidRDefault="00DD5411" w:rsidP="00FB3A5A">
      <w:pPr>
        <w:pStyle w:val="ListParagraph"/>
        <w:numPr>
          <w:ilvl w:val="0"/>
          <w:numId w:val="40"/>
        </w:numPr>
        <w:spacing w:before="240" w:after="0"/>
        <w:jc w:val="both"/>
        <w:rPr>
          <w:rFonts w:cs="Arial"/>
          <w:b/>
          <w:lang w:val="ro-RO"/>
        </w:rPr>
      </w:pPr>
      <w:r w:rsidRPr="00FB3A5A">
        <w:rPr>
          <w:rFonts w:cs="Arial"/>
          <w:b/>
          <w:lang w:val="ro-RO"/>
        </w:rPr>
        <w:t>EG1 Solicitantul trebuie să se încadreze în categoria beneficiarilor eligibili</w:t>
      </w:r>
    </w:p>
    <w:p w:rsidR="00FB3A5A" w:rsidRPr="00FB3A5A" w:rsidRDefault="00FB3A5A" w:rsidP="00FB3A5A">
      <w:pPr>
        <w:ind w:firstLine="360"/>
        <w:jc w:val="both"/>
        <w:rPr>
          <w:rFonts w:cs="Arial"/>
          <w:b/>
          <w:szCs w:val="24"/>
        </w:rPr>
      </w:pPr>
      <w:r>
        <w:t>Îndeplinirea acestui criteriu se va demonstra în baza documentelor de înfiinţare a solicitantului şi/ sau a verificărilor în ONRC, a certificatelor care să ateste lipsa datoriilor restante fiscale şi sociale prezentate la semnarea contractului, a însuşirii obligațiilor și angajamentelor menționate în Declaraţia F şi în urma verificării experţilor AFIR că sunt îndeplinite cele trei condiţii de depunere (a, b sau c, după caz), prezentate la secțiunea beneficiar eligibili.</w:t>
      </w:r>
    </w:p>
    <w:p w:rsidR="00DD5411" w:rsidRDefault="00DD5411" w:rsidP="00FB3A5A">
      <w:pPr>
        <w:pStyle w:val="ListParagraph"/>
        <w:numPr>
          <w:ilvl w:val="0"/>
          <w:numId w:val="40"/>
        </w:numPr>
        <w:spacing w:before="240"/>
        <w:jc w:val="both"/>
        <w:rPr>
          <w:rFonts w:cs="Arial"/>
          <w:b/>
          <w:lang w:val="ro-RO"/>
        </w:rPr>
      </w:pPr>
      <w:r w:rsidRPr="00FB3A5A">
        <w:rPr>
          <w:rFonts w:cs="Arial"/>
          <w:b/>
          <w:lang w:val="ro-RO"/>
        </w:rPr>
        <w:t>EG2 Investiţia trebuie să se încadreze în cel puţin una din acţiunile eligibile prevăzute prin fișa măsurii din SDL</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Investiții în înființarea, extinderea şi/sau modernizarea fermelor vegetale, inclusiv capacități de stocare, condiționare, sortare, ambalare a producției vegetale pentru creșterea valorii adăugate a produselor;</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Achiziţionarea de utilaje si echipamente  agricole pentru dotarea/modernizarea fermelor vegetale sau animale</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Construirea/modernizarea spaţiilor zootehnice , inclusiv tehnologii eficiente de reducerea emisiilor poluării și respectarea standardelor Uniunii care vor deveni obligatorii pentru exploataţii în viitorul apropiat</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Construirea de spaţii de depozitare pentru legume, cereal</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Infiinţare/modernizare de sere/solarii pentru legume</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Înființare şi/sau modernizarea căilor de acces în cadrul fermei, inclusiv utilităţi şi racordări;</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lastRenderedPageBreak/>
        <w:t>Investiții în înființarea şi/sau modernizarea instalaţiilor pentru irigaţii în cadrul fermei, inclusiv facilități de stocare a apei la nivel de fermă;</w:t>
      </w:r>
    </w:p>
    <w:p w:rsidR="00FB3A5A" w:rsidRDefault="00FB3A5A" w:rsidP="00FB3A5A">
      <w:pPr>
        <w:pStyle w:val="ListParagraph"/>
        <w:numPr>
          <w:ilvl w:val="0"/>
          <w:numId w:val="43"/>
        </w:numPr>
        <w:spacing w:before="240"/>
        <w:ind w:left="567"/>
        <w:jc w:val="both"/>
        <w:rPr>
          <w:rFonts w:cs="Arial"/>
          <w:lang w:val="ro-RO"/>
        </w:rPr>
      </w:pPr>
      <w:r w:rsidRPr="00FB3A5A">
        <w:rPr>
          <w:rFonts w:cs="Arial"/>
          <w:lang w:val="ro-RO"/>
        </w:rPr>
        <w:t>Investiții în instalații pentru producerea de energie electrică și/sau termică, prin utilizarea biomasei, iar energia obținută va fi destinată exclusiv consumului propriu;</w:t>
      </w:r>
    </w:p>
    <w:p w:rsidR="00193035" w:rsidRPr="00FB3A5A" w:rsidRDefault="00193035" w:rsidP="00193035">
      <w:pPr>
        <w:pStyle w:val="ListParagraph"/>
        <w:spacing w:before="240"/>
        <w:ind w:left="567"/>
        <w:jc w:val="both"/>
        <w:rPr>
          <w:rFonts w:cs="Arial"/>
          <w:lang w:val="ro-RO"/>
        </w:rPr>
      </w:pPr>
    </w:p>
    <w:p w:rsidR="00F223E6" w:rsidRPr="00F223E6" w:rsidRDefault="00F223E6" w:rsidP="00F223E6">
      <w:pPr>
        <w:pStyle w:val="ListParagraph"/>
        <w:jc w:val="both"/>
        <w:rPr>
          <w:rFonts w:cs="Arial"/>
          <w:b/>
          <w:szCs w:val="24"/>
        </w:rPr>
      </w:pPr>
    </w:p>
    <w:p w:rsidR="00DD5411" w:rsidRDefault="00017A95" w:rsidP="00FB3A5A">
      <w:pPr>
        <w:pStyle w:val="ListParagraph"/>
        <w:numPr>
          <w:ilvl w:val="0"/>
          <w:numId w:val="40"/>
        </w:numPr>
        <w:spacing w:before="240"/>
        <w:jc w:val="both"/>
        <w:rPr>
          <w:rFonts w:cs="Arial"/>
          <w:b/>
          <w:lang w:val="ro-RO"/>
        </w:rPr>
      </w:pPr>
      <w:r>
        <w:rPr>
          <w:rFonts w:cs="Arial"/>
          <w:b/>
          <w:lang w:val="ro-RO"/>
        </w:rPr>
        <w:t>EG3</w:t>
      </w:r>
      <w:r w:rsidR="00DD5411" w:rsidRPr="00FB3A5A">
        <w:rPr>
          <w:rFonts w:cs="Arial"/>
          <w:b/>
          <w:lang w:val="ro-RO"/>
        </w:rPr>
        <w:t xml:space="preserve"> Viabilitatea economică a investiției trebuie să fie demonstrată în baza documentatiei tehnico-economice</w:t>
      </w:r>
    </w:p>
    <w:p w:rsidR="00221B0F" w:rsidRDefault="00221B0F" w:rsidP="00221B0F">
      <w:pPr>
        <w:pStyle w:val="ListParagraph"/>
        <w:jc w:val="both"/>
      </w:pPr>
      <w:r>
        <w:t xml:space="preserve">Se verifică îndeplinirea cumulată </w:t>
      </w:r>
      <w:proofErr w:type="gramStart"/>
      <w:r>
        <w:t>a</w:t>
      </w:r>
      <w:proofErr w:type="gramEnd"/>
      <w:r>
        <w:t xml:space="preserve"> următoarelor condiţii:</w:t>
      </w:r>
    </w:p>
    <w:p w:rsidR="00221B0F" w:rsidRPr="00736C69" w:rsidRDefault="00221B0F" w:rsidP="00221B0F">
      <w:pPr>
        <w:pStyle w:val="ListParagraph"/>
        <w:numPr>
          <w:ilvl w:val="0"/>
          <w:numId w:val="2"/>
        </w:numPr>
        <w:jc w:val="both"/>
        <w:rPr>
          <w:rFonts w:cs="Arial"/>
          <w:b/>
          <w:szCs w:val="24"/>
        </w:rPr>
      </w:pPr>
      <w:proofErr w:type="gramStart"/>
      <w:r>
        <w:t>rezultatul</w:t>
      </w:r>
      <w:proofErr w:type="gramEnd"/>
      <w:r>
        <w:t xml:space="preserve"> din exploatare din bilanţul precedent anului depunerii proiectului să fie pozitiv (inclusiv 0)/ veniturile să fie cel puţin egale cu cheltuielile în cazul Persoanelor fizice autorizate, Întreprinderilor individuale şi Întreprinderilor familiale, în declaraţia privind veniturile realizate (formularele 200 şi/ sau 221 însotite de Anexe). Excepţie fac solicitanţii a căror activitate a fost afectată de calamităţi naturale şi cei care nu au înregistrat venituri din exploatare. Pentru solicitanţii a căror activitate a fost afectată de calamitate se vor ataşa documente care demonstrează situaţia de calamitate.</w:t>
      </w:r>
    </w:p>
    <w:p w:rsidR="00221B0F" w:rsidRPr="00CA4CAB" w:rsidRDefault="00221B0F" w:rsidP="00221B0F">
      <w:pPr>
        <w:pStyle w:val="ListParagraph"/>
        <w:numPr>
          <w:ilvl w:val="0"/>
          <w:numId w:val="2"/>
        </w:numPr>
        <w:jc w:val="both"/>
        <w:rPr>
          <w:rFonts w:cs="Arial"/>
          <w:b/>
          <w:szCs w:val="24"/>
        </w:rPr>
      </w:pPr>
      <w:r>
        <w:t xml:space="preserve">În cazul în care anul precedent depunerii Cererii de finanțare </w:t>
      </w:r>
      <w:proofErr w:type="gramStart"/>
      <w:r>
        <w:t>este</w:t>
      </w:r>
      <w:proofErr w:type="gramEnd"/>
      <w:r>
        <w:t xml:space="preserve"> anul înfiinţării, nu se analizează rezultatul operaţional, care poate fi negativ. Indicatorii economico-financiari trebuie </w:t>
      </w:r>
      <w:proofErr w:type="gramStart"/>
      <w:r>
        <w:t>să</w:t>
      </w:r>
      <w:proofErr w:type="gramEnd"/>
      <w:r>
        <w:t xml:space="preserve"> se încadreze în limitele menţionate în cadrul secțiunii economice.</w:t>
      </w:r>
    </w:p>
    <w:p w:rsidR="00221B0F" w:rsidRDefault="00221B0F" w:rsidP="00221B0F">
      <w:pPr>
        <w:pStyle w:val="ListParagraph"/>
        <w:jc w:val="both"/>
        <w:rPr>
          <w:rFonts w:cs="Arial"/>
          <w:b/>
          <w:szCs w:val="24"/>
        </w:rPr>
      </w:pPr>
    </w:p>
    <w:p w:rsidR="00221B0F" w:rsidRPr="00FB3A5A" w:rsidRDefault="00221B0F" w:rsidP="00221B0F">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lang w:val="ro-RO"/>
        </w:rPr>
      </w:pPr>
      <w:r>
        <w:rPr>
          <w:rFonts w:cs="Arial"/>
          <w:b/>
          <w:lang w:val="ro-RO"/>
        </w:rPr>
        <w:t>EG4</w:t>
      </w:r>
      <w:r w:rsidR="00DD5411" w:rsidRPr="00FB3A5A">
        <w:rPr>
          <w:rFonts w:cs="Arial"/>
          <w:b/>
          <w:lang w:val="ro-RO"/>
        </w:rPr>
        <w:t xml:space="preserve"> Solicitantul trebuie să demonstreze asigurarea cofinanțării investiției</w:t>
      </w:r>
    </w:p>
    <w:p w:rsidR="00221B0F" w:rsidRDefault="00221B0F" w:rsidP="00221B0F">
      <w:pPr>
        <w:pStyle w:val="ListParagraph"/>
        <w:jc w:val="both"/>
        <w:rPr>
          <w:rFonts w:cs="Arial"/>
          <w:b/>
          <w:szCs w:val="24"/>
        </w:rPr>
      </w:pPr>
      <w:r>
        <w:t xml:space="preserve">Criteriul se consideră îndeplinit prin verificarea însuşirii Declaraţiei F şi în baza corelării informaţiilor din Studiul de fezabilitate, buget indicativ rezultat în urma evaluării şi ulterior, </w:t>
      </w:r>
      <w:proofErr w:type="gramStart"/>
      <w:r>
        <w:t>prin</w:t>
      </w:r>
      <w:proofErr w:type="gramEnd"/>
      <w:r>
        <w:t xml:space="preserve"> verificarea documentului 8 prezentat în etapa de contractare. În cazul în care proiectul prevede și contribuția în natură realizată prin lucrări în regie proprie, valoarea cofinanțării private va fi compusă din contravaloarea contribuției în natură conform </w:t>
      </w:r>
      <w:r w:rsidRPr="00C77133">
        <w:t>Anexa A5 din CF</w:t>
      </w:r>
      <w:r>
        <w:t xml:space="preserve"> și pentru diferența până la atingerea procentului de cofinanțare privată, din valoarea menționată în extrasul de cont/ contractul de credit. Prin urmare, în vederea semnării contractului, se </w:t>
      </w:r>
      <w:proofErr w:type="gramStart"/>
      <w:r>
        <w:t>va</w:t>
      </w:r>
      <w:proofErr w:type="gramEnd"/>
      <w:r>
        <w:t xml:space="preserve"> prezenta extrasul de cont/ contractul de credit pentru diferența menționată.</w:t>
      </w:r>
    </w:p>
    <w:p w:rsidR="00221B0F" w:rsidRPr="00FB3A5A" w:rsidRDefault="00221B0F" w:rsidP="00221B0F">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lang w:val="ro-RO"/>
        </w:rPr>
      </w:pPr>
      <w:r>
        <w:rPr>
          <w:rFonts w:cs="Arial"/>
          <w:b/>
          <w:lang w:val="ro-RO"/>
        </w:rPr>
        <w:t>EG5</w:t>
      </w:r>
      <w:r w:rsidR="00DD5411" w:rsidRPr="00FB3A5A">
        <w:rPr>
          <w:rFonts w:cs="Arial"/>
          <w:b/>
          <w:lang w:val="ro-RO"/>
        </w:rPr>
        <w:t xml:space="preserve"> Investiția va respecta legislaţia în vigoare din domeniul: sănătății publice, sanitar-veterinar și de siguranță alimentară;</w:t>
      </w:r>
    </w:p>
    <w:p w:rsidR="00412941" w:rsidRDefault="00412941" w:rsidP="00412941">
      <w:pPr>
        <w:pStyle w:val="ListParagraph"/>
        <w:rPr>
          <w:rFonts w:cs="Arial"/>
          <w:b/>
          <w:szCs w:val="24"/>
        </w:rPr>
      </w:pPr>
      <w:r>
        <w:lastRenderedPageBreak/>
        <w:t>Se verifică menţiunile documentelor emise de DSP şi DSVSA judeţene depuse în vederea semnării contractului.</w:t>
      </w:r>
    </w:p>
    <w:p w:rsidR="00412941" w:rsidRPr="00FB3A5A" w:rsidRDefault="00412941" w:rsidP="00412941">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lang w:val="ro-RO"/>
        </w:rPr>
      </w:pPr>
      <w:r>
        <w:rPr>
          <w:rFonts w:cs="Arial"/>
          <w:b/>
          <w:lang w:val="ro-RO"/>
        </w:rPr>
        <w:t>EG6</w:t>
      </w:r>
      <w:r w:rsidR="00DD5411" w:rsidRPr="00FB3A5A">
        <w:rPr>
          <w:rFonts w:cs="Arial"/>
          <w:b/>
          <w:lang w:val="ro-RO"/>
        </w:rPr>
        <w:t xml:space="preserve"> Investiţia trebuie să se realizeze în cadrul unei ferme cu o dimensiune economică de minim 4.000 SO* (valoarea producţiei standard);</w:t>
      </w:r>
    </w:p>
    <w:p w:rsidR="00412941" w:rsidRDefault="00412941" w:rsidP="00412941">
      <w:pPr>
        <w:pStyle w:val="ListParagraph"/>
        <w:jc w:val="both"/>
      </w:pPr>
      <w:r>
        <w:t xml:space="preserve">Dimensiunea economică </w:t>
      </w:r>
      <w:proofErr w:type="gramStart"/>
      <w:r>
        <w:t>a</w:t>
      </w:r>
      <w:proofErr w:type="gramEnd"/>
      <w:r>
        <w:t xml:space="preserve"> exploataţiei agricole se calculează conform Cererii de finanțare, punctului din cadrul Cererii de finanțare – Stabilirea categoriei de fermă (exploatație agricolă) - după cum urmează: </w:t>
      </w:r>
    </w:p>
    <w:p w:rsidR="00412941" w:rsidRDefault="00412941" w:rsidP="00412941">
      <w:pPr>
        <w:pStyle w:val="ListParagraph"/>
        <w:numPr>
          <w:ilvl w:val="0"/>
          <w:numId w:val="19"/>
        </w:numPr>
        <w:jc w:val="both"/>
      </w:pPr>
      <w:r>
        <w:t>În cazul exploataţiilor agricole care prevăd în cadrul proiectului modernizarea acesteia, respectiv, investiţii în unitatea/ unităţile de producţie existente care împreună alcătuiesc exploataţia, extinderea/ diversificarea activităţii 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stabilită conform legislației naționale din anul depunerii Cererii de finanțare sau din anul anterior (în cazul în care solicitantul nu a reușit să depună la APIA cererea unică de plată pentru campania anului în curs) şi/ sau a ultimei înregistrări/ actualizări în Registrul Exploataţiei de la ANSVSA/DSVSA efectuată înainte cu cel mult 30 de zile faţă de data depunerii Cererii de finanțare/ Paşapoartelor emise de ANZ ţinând cont după caz, de Nota explicativă a RICA din subsolul tabelului SO din CF. În cazul în care expertul nu regăsește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p>
    <w:p w:rsidR="00412941" w:rsidRDefault="00412941" w:rsidP="00412941">
      <w:pPr>
        <w:pStyle w:val="ListParagraph"/>
        <w:numPr>
          <w:ilvl w:val="0"/>
          <w:numId w:val="19"/>
        </w:numPr>
        <w:jc w:val="both"/>
      </w:pPr>
      <w:r>
        <w:t xml:space="preserve">În cazul proiectelor care prevăd desfăşurarea pentru prima dată a unei activităţi agricole (solicitantul este înscris cu exploataţia agricolă la APIA/ ANSVSA de mai puţin de 12 luni sau nu a depus nici o cerere de plata la APIA pâna la data depunerii Cererii de finanțare) dimensiunea economică va fi calculată în baza suprafeței identificate în APIA și a previziunilor, din punct de vedere al culturii și/ numărului de animale, din documentația tehnico-economică a proiectului, la sfârșitul primului an de monitorizare, ca urmare a realizării investițiilor propuse prin proiect (indiferent dacă solicitantul figurează cu terenuri cultivate sau necultivate și/ animale în posesie la momentul depunerii CF). </w:t>
      </w:r>
    </w:p>
    <w:p w:rsidR="00412941" w:rsidRDefault="00412941" w:rsidP="00412941">
      <w:pPr>
        <w:pStyle w:val="ListParagraph"/>
        <w:ind w:left="1440"/>
        <w:jc w:val="both"/>
      </w:pPr>
      <w:r>
        <w:lastRenderedPageBreak/>
        <w:t xml:space="preserve">În acest caz (punctul 2) se încadrează şi PFA-urile, ÎF-urile şi ÎI-urile care au preluat exploataţia </w:t>
      </w:r>
      <w:proofErr w:type="gramStart"/>
      <w:r>
        <w:t>agricolă</w:t>
      </w:r>
      <w:proofErr w:type="gramEnd"/>
      <w:r>
        <w:t xml:space="preserve"> gestionată anterior de persoana fizică (actualul titular de PFA, ÎI sau ÎF).</w:t>
      </w:r>
    </w:p>
    <w:p w:rsidR="00412941" w:rsidRPr="00737E0F" w:rsidRDefault="00412941" w:rsidP="00412941">
      <w:pPr>
        <w:pStyle w:val="ListParagraph"/>
        <w:jc w:val="both"/>
      </w:pPr>
      <w:r w:rsidRPr="00737E0F">
        <w:t xml:space="preserve">În cazul proiectelor depuse de formele asociative se vor însuma dimensiunile economice ale exploataţiilor membrilor fermieri.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w:t>
      </w:r>
      <w:proofErr w:type="gramStart"/>
      <w:r w:rsidRPr="00737E0F">
        <w:t>să</w:t>
      </w:r>
      <w:proofErr w:type="gramEnd"/>
      <w:r w:rsidRPr="00737E0F">
        <w:t xml:space="preserve"> fie peste 4.000 SO. </w:t>
      </w:r>
    </w:p>
    <w:p w:rsidR="00412941" w:rsidRDefault="00412941" w:rsidP="00412941">
      <w:pPr>
        <w:pStyle w:val="ListParagraph"/>
        <w:jc w:val="both"/>
      </w:pPr>
      <w:r w:rsidRPr="00737E0F">
        <w:t xml:space="preserve">Solicitanţii acestei submăsuri care deţin exploataţii zootehnice/ mixte şi care fac parte dintr-o asociaţie/ cooperativă care are concesionate/ închiriate suprafeţe agricole reprezentând pajişti și pășuni, în conformitate cu Ordinul MADR nr. 619/06.04.2015, vor menționa în cadrul Studiului de fezabilitate toate angajamentele luate ca urmare a aderării la acea asociaţie/ cooperativă şi vor prezenta în cadrul acestuia măsuri sinergice, având în vedere că o perioadă importantă de timp animalele nu se regăsesc în exploataţia solicitantului. În SF se vor menționa codurile ANSVSA (al solicitantului şi asociaţiei/ cooperativei) în vederea verificării transferului animalelor pentru calculul adecvat al dimensiunii economice </w:t>
      </w:r>
      <w:proofErr w:type="gramStart"/>
      <w:r w:rsidRPr="00737E0F">
        <w:t>a</w:t>
      </w:r>
      <w:proofErr w:type="gramEnd"/>
      <w:r w:rsidRPr="00737E0F">
        <w:t xml:space="preserve"> exploatației.</w:t>
      </w:r>
      <w:r>
        <w:t xml:space="preserve"> </w:t>
      </w:r>
    </w:p>
    <w:p w:rsidR="00412941" w:rsidRDefault="00412941" w:rsidP="00412941">
      <w:pPr>
        <w:pStyle w:val="ListParagraph"/>
        <w:jc w:val="both"/>
      </w:pPr>
      <w:r>
        <w:t xml:space="preserve">Atenţie! Completarea tabelului Coeficienţi de producţie standard, din Cererea de finanţare se </w:t>
      </w:r>
      <w:proofErr w:type="gramStart"/>
      <w:r>
        <w:t>va</w:t>
      </w:r>
      <w:proofErr w:type="gramEnd"/>
      <w:r>
        <w:t xml:space="preserve"> face cu toate activele exploataţiei (terenuri agricole şi animale) chiar dacă proiectul vizează înfiinţarea unei noi unităţi de producţie independentă funcţional de celelalte unităţi de producţie care alcătuiesc exploataţia. </w:t>
      </w:r>
    </w:p>
    <w:p w:rsidR="00412941" w:rsidRDefault="00412941" w:rsidP="00412941">
      <w:pPr>
        <w:pStyle w:val="ListParagraph"/>
        <w:jc w:val="both"/>
      </w:pPr>
      <w:r>
        <w:t xml:space="preserve">În toate cazurile (modernizare sau desfășurare pentru prima dată a activității agricole), înainte de depunerea CF, solicitanții trebuie </w:t>
      </w:r>
      <w:proofErr w:type="gramStart"/>
      <w:r>
        <w:t>să</w:t>
      </w:r>
      <w:proofErr w:type="gramEnd"/>
      <w:r>
        <w:t xml:space="preserve"> se înscrie la APIA. Verificarea suprafețelor agricole se face de către evaluator numai prin consultarea sistemului informatic al APIA/ evidențelor </w:t>
      </w:r>
      <w:proofErr w:type="gramStart"/>
      <w:r>
        <w:t>APIA .</w:t>
      </w:r>
      <w:proofErr w:type="gramEnd"/>
      <w:r>
        <w:t xml:space="preserve"> În cazul încare în urma verificărilor efectuate de către evaluator rezultă o diferență de suprafață ca urmare a încheierii controalelor administrative ale APIA, solicitantul are obligația de a reface prognoza economico-financiară și tabelul cu dimensionarea exploatației, în urma solicitării de informații suplimentare formulate de către evaluator. </w:t>
      </w:r>
    </w:p>
    <w:p w:rsidR="00412941" w:rsidRDefault="00412941" w:rsidP="00412941">
      <w:pPr>
        <w:pStyle w:val="ListParagraph"/>
        <w:jc w:val="both"/>
        <w:rPr>
          <w:rFonts w:cs="Arial"/>
          <w:b/>
          <w:szCs w:val="24"/>
        </w:rPr>
      </w:pPr>
      <w:r>
        <w:t>Pentru investițiile noi, în cazul proiectelor care vizează lucrări de construcţii (sere, ciupercării, clădiri din componenţa fermei zootehnice), nu se verifică în IACS terenul aferent acestor obiective.</w:t>
      </w:r>
    </w:p>
    <w:p w:rsidR="00412941" w:rsidRPr="00FB3A5A" w:rsidRDefault="00412941" w:rsidP="00412941">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lang w:val="ro-RO"/>
        </w:rPr>
      </w:pPr>
      <w:r>
        <w:rPr>
          <w:rFonts w:cs="Arial"/>
          <w:b/>
          <w:lang w:val="ro-RO"/>
        </w:rPr>
        <w:t>EG7</w:t>
      </w:r>
      <w:r w:rsidR="00DD5411" w:rsidRPr="00FB3A5A">
        <w:rPr>
          <w:rFonts w:cs="Arial"/>
          <w:b/>
          <w:lang w:val="ro-RO"/>
        </w:rPr>
        <w:t xml:space="preserve"> Investițiile necesare adaptării la standardele UE, aplicabile producției agricole realizate de tinerii fermieri care se instalează pentru prima dată într-</w:t>
      </w:r>
      <w:r w:rsidR="00DD5411" w:rsidRPr="00FB3A5A">
        <w:rPr>
          <w:rFonts w:cs="Arial"/>
          <w:b/>
          <w:lang w:val="ro-RO"/>
        </w:rPr>
        <w:lastRenderedPageBreak/>
        <w:t>o exploatație agricolă se vor realiza în termen de maxim 24 de luni de la data instalării (conform art 17, alin. 5 din R(UE) nr. 1305/2013)</w:t>
      </w:r>
    </w:p>
    <w:p w:rsidR="00412941" w:rsidRDefault="00412941" w:rsidP="00412941">
      <w:pPr>
        <w:pStyle w:val="ListParagraph"/>
        <w:jc w:val="both"/>
        <w:rPr>
          <w:rFonts w:cs="Arial"/>
          <w:b/>
          <w:szCs w:val="24"/>
        </w:rPr>
      </w:pPr>
      <w:r>
        <w:t>Se corelează informaţiile din Studiul de fezabilitate, cu cele din documentele emise de APM/ DSP/ DSVSA judeţene şi din verificările în ONRC care conţin informaţii cu privire la persoana care s-a instalat pentru prima dată ca tânăr fermier. Data instalării pentru prima dată ca şef de exploataţie este data la care tânărul fermier, figurează în ONRC că a preluat controlul efectiv asupra exploatației înregistrată la APIA pe numele solicitantului, ca asociat unic/ majoritar și unic administrator al respectivei entități, respectiv, titularul Întreprinderii Familiale (ÎF-ului).</w:t>
      </w:r>
    </w:p>
    <w:p w:rsidR="00412941" w:rsidRPr="00FB3A5A" w:rsidRDefault="00412941" w:rsidP="00412941">
      <w:pPr>
        <w:pStyle w:val="ListParagraph"/>
        <w:spacing w:before="240"/>
        <w:jc w:val="both"/>
        <w:rPr>
          <w:rFonts w:cs="Arial"/>
          <w:b/>
          <w:lang w:val="ro-RO"/>
        </w:rPr>
      </w:pPr>
    </w:p>
    <w:p w:rsidR="00412941" w:rsidRDefault="00017A95" w:rsidP="00FB3A5A">
      <w:pPr>
        <w:pStyle w:val="ListParagraph"/>
        <w:numPr>
          <w:ilvl w:val="0"/>
          <w:numId w:val="40"/>
        </w:numPr>
        <w:spacing w:before="240"/>
        <w:jc w:val="both"/>
        <w:rPr>
          <w:rFonts w:cs="Arial"/>
          <w:b/>
          <w:lang w:val="ro-RO"/>
        </w:rPr>
      </w:pPr>
      <w:r>
        <w:rPr>
          <w:rFonts w:cs="Arial"/>
          <w:b/>
          <w:lang w:val="ro-RO"/>
        </w:rPr>
        <w:t>EG8</w:t>
      </w:r>
      <w:r w:rsidR="00DD5411" w:rsidRPr="00FB3A5A">
        <w:rPr>
          <w:rFonts w:cs="Arial"/>
          <w:b/>
          <w:lang w:val="ro-RO"/>
        </w:rPr>
        <w:t xml:space="preserve"> Investițiile necesare adaptării la noi cerinţe impuse fermierilor de legislaţia europeană se vor realiza în termen de 12 luni de la data la care aceste cerinţe au devenit obligatorii pentru exploataţia agricolă (conform art. 17, alin.6 din R(UE) nr. 1305/2013)</w:t>
      </w:r>
    </w:p>
    <w:p w:rsidR="00412941" w:rsidRDefault="00412941" w:rsidP="00412941">
      <w:pPr>
        <w:pStyle w:val="ListParagraph"/>
        <w:jc w:val="both"/>
        <w:rPr>
          <w:rFonts w:cs="Arial"/>
          <w:b/>
          <w:szCs w:val="24"/>
        </w:rPr>
      </w:pPr>
      <w:r>
        <w:t>Se verifică menţiunile documentelor emise de APM, DSP şi DSVSA judeţene depuse în vederea semnării contractului.</w:t>
      </w:r>
    </w:p>
    <w:p w:rsidR="00DD5411" w:rsidRPr="00FB3A5A" w:rsidRDefault="00DD5411" w:rsidP="00412941">
      <w:pPr>
        <w:pStyle w:val="ListParagraph"/>
        <w:spacing w:before="240"/>
        <w:jc w:val="both"/>
        <w:rPr>
          <w:rFonts w:cs="Arial"/>
          <w:b/>
          <w:lang w:val="ro-RO"/>
        </w:rPr>
      </w:pPr>
      <w:r w:rsidRPr="00FB3A5A">
        <w:rPr>
          <w:rFonts w:cs="Arial"/>
          <w:b/>
          <w:lang w:val="ro-RO"/>
        </w:rPr>
        <w:t xml:space="preserve">  </w:t>
      </w:r>
    </w:p>
    <w:p w:rsidR="00DD5411" w:rsidRDefault="00017A95" w:rsidP="00FB3A5A">
      <w:pPr>
        <w:pStyle w:val="ListParagraph"/>
        <w:numPr>
          <w:ilvl w:val="0"/>
          <w:numId w:val="40"/>
        </w:numPr>
        <w:spacing w:before="240"/>
        <w:jc w:val="both"/>
        <w:rPr>
          <w:rFonts w:cs="Arial"/>
          <w:b/>
          <w:lang w:val="ro-RO"/>
        </w:rPr>
      </w:pPr>
      <w:r>
        <w:rPr>
          <w:rFonts w:cs="Arial"/>
          <w:b/>
          <w:lang w:val="ro-RO"/>
        </w:rPr>
        <w:t>EG9</w:t>
      </w:r>
      <w:r w:rsidR="00DD5411" w:rsidRPr="00FB3A5A">
        <w:rPr>
          <w:rFonts w:cs="Arial"/>
          <w:b/>
          <w:lang w:val="ro-RO"/>
        </w:rPr>
        <w:t xml:space="preserve"> Investițiile în instalații al căror scop principal este producerea de energie electrică, prin utilizarea biomasei, trebuie să respecte prevederile art. 13 (d) din R.807/2014, prin demonstrarea utilizării unui procent minim de energie termică de 10%,</w:t>
      </w:r>
    </w:p>
    <w:p w:rsidR="00412941" w:rsidRDefault="00412941" w:rsidP="00412941">
      <w:pPr>
        <w:pStyle w:val="ListParagraph"/>
        <w:jc w:val="both"/>
        <w:rPr>
          <w:rFonts w:cs="Arial"/>
          <w:b/>
          <w:szCs w:val="24"/>
        </w:rPr>
      </w:pPr>
      <w:r>
        <w:t>Se verifică informaţiile din Studiul de fezabilitate.</w:t>
      </w:r>
    </w:p>
    <w:p w:rsidR="00412941" w:rsidRPr="00FB3A5A" w:rsidRDefault="00412941" w:rsidP="00412941">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lang w:val="ro-RO"/>
        </w:rPr>
      </w:pPr>
      <w:r>
        <w:rPr>
          <w:rFonts w:cs="Arial"/>
          <w:b/>
          <w:lang w:val="ro-RO"/>
        </w:rPr>
        <w:t>EG10</w:t>
      </w:r>
      <w:r w:rsidR="00DD5411" w:rsidRPr="00FB3A5A">
        <w:rPr>
          <w:rFonts w:cs="Arial"/>
          <w:b/>
          <w:lang w:val="ro-RO"/>
        </w:rPr>
        <w:t xml:space="preserve"> În cazul procesării la nivel de fermă, materia primă procesată va fi produs agricol (conform Anexei I la Tratat) şi produsul rezultat va fi doar produs Anexa I la Tratat</w:t>
      </w:r>
    </w:p>
    <w:p w:rsidR="00412941" w:rsidRDefault="00412941" w:rsidP="00412941">
      <w:pPr>
        <w:pStyle w:val="ListParagraph"/>
      </w:pPr>
      <w:r>
        <w:t xml:space="preserve">Se verifică, în baza menţiunilor din Studiul de fezabilitate referitoare la produsul obţinut în urma procesării şi în baza Anexei I la Tratat dacă acest produs </w:t>
      </w:r>
      <w:proofErr w:type="gramStart"/>
      <w:r>
        <w:t>este</w:t>
      </w:r>
      <w:proofErr w:type="gramEnd"/>
      <w:r>
        <w:t xml:space="preserve"> inclus în această anexă.</w:t>
      </w:r>
    </w:p>
    <w:p w:rsidR="00017A95" w:rsidRDefault="00017A95" w:rsidP="00412941">
      <w:pPr>
        <w:pStyle w:val="ListParagraph"/>
      </w:pPr>
    </w:p>
    <w:p w:rsidR="00017A95" w:rsidRDefault="00017A95" w:rsidP="00017A95">
      <w:pPr>
        <w:pStyle w:val="ListParagraph"/>
        <w:numPr>
          <w:ilvl w:val="0"/>
          <w:numId w:val="40"/>
        </w:numPr>
        <w:rPr>
          <w:b/>
        </w:rPr>
      </w:pPr>
      <w:r>
        <w:rPr>
          <w:b/>
        </w:rPr>
        <w:t xml:space="preserve">EG11 </w:t>
      </w:r>
      <w:r w:rsidRPr="00017A95">
        <w:rPr>
          <w:b/>
        </w:rPr>
        <w:t>Solicitantul trebuie să aibă sediul social situat în teritoriul GAL-MVS iar activitatea va fi desfășurată în teritoriul GAL MVS</w:t>
      </w:r>
    </w:p>
    <w:p w:rsidR="00017A95" w:rsidRDefault="00017A95" w:rsidP="00017A95">
      <w:pPr>
        <w:pStyle w:val="ListParagraph"/>
        <w:rPr>
          <w:b/>
        </w:rPr>
      </w:pPr>
    </w:p>
    <w:p w:rsidR="00017A95" w:rsidRPr="00017A95" w:rsidRDefault="00017A95" w:rsidP="00017A95">
      <w:pPr>
        <w:pStyle w:val="ListParagraph"/>
        <w:numPr>
          <w:ilvl w:val="0"/>
          <w:numId w:val="40"/>
        </w:numPr>
        <w:rPr>
          <w:b/>
        </w:rPr>
      </w:pPr>
      <w:r>
        <w:rPr>
          <w:b/>
        </w:rPr>
        <w:t xml:space="preserve">EG12 </w:t>
      </w:r>
      <w:r w:rsidRPr="00017A95">
        <w:rPr>
          <w:b/>
        </w:rPr>
        <w:t xml:space="preserve">Solicitantul nu </w:t>
      </w:r>
      <w:proofErr w:type="gramStart"/>
      <w:r w:rsidRPr="00017A95">
        <w:rPr>
          <w:b/>
        </w:rPr>
        <w:t>va</w:t>
      </w:r>
      <w:proofErr w:type="gramEnd"/>
      <w:r w:rsidRPr="00017A95">
        <w:rPr>
          <w:b/>
        </w:rPr>
        <w:t xml:space="preserve"> reduce dimensiunea economică a exploatației agricole pe toata durata de implementare sub pragul stabilit prin conditiile de eligibilitate.</w:t>
      </w:r>
    </w:p>
    <w:p w:rsidR="00412941" w:rsidRPr="00FB3A5A" w:rsidRDefault="00412941" w:rsidP="00412941">
      <w:pPr>
        <w:pStyle w:val="ListParagraph"/>
        <w:spacing w:before="240"/>
        <w:jc w:val="both"/>
        <w:rPr>
          <w:rFonts w:cs="Arial"/>
          <w:b/>
          <w:lang w:val="ro-RO"/>
        </w:rPr>
      </w:pPr>
    </w:p>
    <w:p w:rsidR="00DD5411" w:rsidRDefault="00017A95" w:rsidP="00FB3A5A">
      <w:pPr>
        <w:pStyle w:val="ListParagraph"/>
        <w:numPr>
          <w:ilvl w:val="0"/>
          <w:numId w:val="40"/>
        </w:numPr>
        <w:spacing w:before="240"/>
        <w:jc w:val="both"/>
        <w:rPr>
          <w:rFonts w:cs="Arial"/>
          <w:b/>
        </w:rPr>
      </w:pPr>
      <w:r>
        <w:rPr>
          <w:rFonts w:cs="Arial"/>
          <w:b/>
        </w:rPr>
        <w:lastRenderedPageBreak/>
        <w:t>EG13</w:t>
      </w:r>
      <w:r w:rsidR="00DD5411" w:rsidRPr="00FB3A5A">
        <w:rPr>
          <w:rFonts w:cs="Arial"/>
          <w:b/>
        </w:rPr>
        <w:t xml:space="preserve"> Investițiile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 nu este obligatoriu să reprezinte componente secundare în cadrul unui proiect de investiții, cu condiția ca în cazul ultimelor două tipuri energia obținută să fie destinată exclusiv consumului propriu al fermei (nu va genera profit);</w:t>
      </w:r>
    </w:p>
    <w:p w:rsidR="002973BB" w:rsidRPr="00FB3A5A" w:rsidRDefault="002973BB" w:rsidP="002973BB">
      <w:pPr>
        <w:pStyle w:val="ListParagraph"/>
        <w:spacing w:before="240"/>
        <w:jc w:val="both"/>
        <w:rPr>
          <w:rFonts w:cs="Arial"/>
          <w:b/>
        </w:rPr>
      </w:pPr>
    </w:p>
    <w:p w:rsidR="00DD5411" w:rsidRPr="00FB3A5A" w:rsidRDefault="002973BB" w:rsidP="00FB3A5A">
      <w:pPr>
        <w:pStyle w:val="ListParagraph"/>
        <w:numPr>
          <w:ilvl w:val="0"/>
          <w:numId w:val="40"/>
        </w:numPr>
        <w:shd w:val="clear" w:color="auto" w:fill="FFFFFF"/>
        <w:spacing w:before="240" w:after="120" w:line="240" w:lineRule="auto"/>
        <w:jc w:val="both"/>
        <w:rPr>
          <w:rFonts w:cs="Arial"/>
          <w:b/>
        </w:rPr>
      </w:pPr>
      <w:r>
        <w:rPr>
          <w:rFonts w:cs="Arial"/>
          <w:b/>
        </w:rPr>
        <w:t>EG</w:t>
      </w:r>
      <w:r w:rsidR="00017A95">
        <w:rPr>
          <w:rFonts w:cs="Arial"/>
          <w:b/>
        </w:rPr>
        <w:t>14</w:t>
      </w:r>
      <w:r w:rsidR="00DD5411" w:rsidRPr="00FB3A5A">
        <w:rPr>
          <w:rFonts w:cs="Arial"/>
          <w:b/>
        </w:rPr>
        <w:t xml:space="preserve"> Rata sprijinului nerambursabil este de maximum 50% din totalul cheltuielilor eligibile, fără a depăși </w:t>
      </w:r>
      <w:r w:rsidR="00737E0F">
        <w:rPr>
          <w:rFonts w:cs="Arial"/>
          <w:b/>
        </w:rPr>
        <w:t>37.430</w:t>
      </w:r>
      <w:r w:rsidR="00DD5411" w:rsidRPr="00FB3A5A">
        <w:rPr>
          <w:rFonts w:cs="Arial"/>
          <w:b/>
        </w:rPr>
        <w:t xml:space="preserve"> euro, indiferent de tipul investiției; Intensitatea sprijinului nerambursabil se va putea majora cu câte 20 puncte procentuale suplimentare dar rata maximă a sprijinului</w:t>
      </w:r>
      <w:r w:rsidR="00FB3A5A" w:rsidRPr="00FB3A5A">
        <w:rPr>
          <w:rFonts w:cs="Arial"/>
          <w:b/>
        </w:rPr>
        <w:t xml:space="preserve"> </w:t>
      </w:r>
      <w:r w:rsidR="00DD5411" w:rsidRPr="00FB3A5A">
        <w:rPr>
          <w:rFonts w:cs="Arial"/>
          <w:b/>
        </w:rPr>
        <w:t>combinat nu poate depăși 90% în cazul:</w:t>
      </w:r>
    </w:p>
    <w:p w:rsidR="00661D43" w:rsidRPr="00661D43" w:rsidRDefault="00661D43" w:rsidP="00661D43">
      <w:pPr>
        <w:pStyle w:val="ListParagraph"/>
        <w:numPr>
          <w:ilvl w:val="0"/>
          <w:numId w:val="39"/>
        </w:numPr>
        <w:shd w:val="clear" w:color="auto" w:fill="FFFFFF"/>
        <w:spacing w:before="120" w:after="120" w:line="240" w:lineRule="auto"/>
        <w:jc w:val="both"/>
        <w:rPr>
          <w:rFonts w:cs="Arial"/>
        </w:rPr>
      </w:pPr>
      <w:r w:rsidRPr="00661D43">
        <w:rPr>
          <w:rFonts w:cs="Arial"/>
        </w:rPr>
        <w:t>Investițiilor colective realizate de formele asociative ale fermierilor (cooperative, grupuri de producători sau parteneriate sprijinite prin intermediul M16/parteneriatelor constituite în conformitate cu art. 35 din Reg. (UE) nr. 1305/2013);</w:t>
      </w:r>
    </w:p>
    <w:p w:rsidR="00661D43" w:rsidRPr="00661D43" w:rsidRDefault="00661D43" w:rsidP="00661D43">
      <w:pPr>
        <w:pStyle w:val="ListParagraph"/>
        <w:numPr>
          <w:ilvl w:val="0"/>
          <w:numId w:val="39"/>
        </w:numPr>
        <w:shd w:val="clear" w:color="auto" w:fill="FFFFFF"/>
        <w:spacing w:before="120" w:after="120" w:line="240" w:lineRule="auto"/>
        <w:jc w:val="both"/>
        <w:rPr>
          <w:rFonts w:cs="Arial"/>
        </w:rPr>
      </w:pPr>
      <w:r w:rsidRPr="00661D43">
        <w:rPr>
          <w:rFonts w:cs="Arial"/>
        </w:rPr>
        <w:t>Investiţiilor realizate de tinerii fermieri, cu vârsta de până la 40 de ani, la data depunerii cererii de finanţare (așa cum sunt definiți la art. 2 al Reg. (UE) nr. 1305/2013 sau cei care s-au stabilit în cei cinci ani anteriori solicitării sprijinului, în conformitate cu anexa II a R 1305), sau femei;</w:t>
      </w:r>
    </w:p>
    <w:p w:rsidR="00661D43" w:rsidRPr="00661D43" w:rsidRDefault="00661D43" w:rsidP="00661D43">
      <w:pPr>
        <w:pStyle w:val="ListParagraph"/>
        <w:numPr>
          <w:ilvl w:val="0"/>
          <w:numId w:val="39"/>
        </w:numPr>
        <w:shd w:val="clear" w:color="auto" w:fill="FFFFFF"/>
        <w:spacing w:before="120" w:after="120" w:line="240" w:lineRule="auto"/>
        <w:jc w:val="both"/>
        <w:rPr>
          <w:rFonts w:cs="Arial"/>
        </w:rPr>
      </w:pPr>
      <w:r w:rsidRPr="00661D43">
        <w:rPr>
          <w:rFonts w:cs="Arial"/>
        </w:rPr>
        <w:t xml:space="preserve">Investițiilor legate de operațiunile prevăzute la art. 28 (Agromediu) și art. 29 (Agricultura ecologică) din </w:t>
      </w:r>
      <w:proofErr w:type="gramStart"/>
      <w:r w:rsidRPr="00661D43">
        <w:rPr>
          <w:rFonts w:cs="Arial"/>
        </w:rPr>
        <w:t>R(</w:t>
      </w:r>
      <w:proofErr w:type="gramEnd"/>
      <w:r w:rsidRPr="00661D43">
        <w:rPr>
          <w:rFonts w:cs="Arial"/>
        </w:rPr>
        <w:t>UE) nr. 1305/2013;</w:t>
      </w:r>
    </w:p>
    <w:p w:rsidR="00661D43" w:rsidRPr="00661D43" w:rsidRDefault="00661D43" w:rsidP="00661D43">
      <w:pPr>
        <w:pStyle w:val="ListParagraph"/>
        <w:numPr>
          <w:ilvl w:val="0"/>
          <w:numId w:val="39"/>
        </w:numPr>
        <w:shd w:val="clear" w:color="auto" w:fill="FFFFFF"/>
        <w:spacing w:before="120" w:after="120" w:line="240" w:lineRule="auto"/>
        <w:jc w:val="both"/>
        <w:rPr>
          <w:rFonts w:cs="Arial"/>
        </w:rPr>
      </w:pPr>
      <w:r w:rsidRPr="00661D43">
        <w:rPr>
          <w:rFonts w:cs="Arial"/>
        </w:rPr>
        <w:t>Investiții în zone care se confruntă cu constrângeri naturale și cu alte constrângeri specifice, menționate la art. 32 Reg. (UE) nr. 1305/2013;</w:t>
      </w:r>
    </w:p>
    <w:p w:rsidR="00661D43" w:rsidRPr="00661D43" w:rsidRDefault="00661D43" w:rsidP="00661D43">
      <w:pPr>
        <w:pStyle w:val="ListParagraph"/>
        <w:numPr>
          <w:ilvl w:val="0"/>
          <w:numId w:val="39"/>
        </w:numPr>
        <w:spacing w:after="0" w:line="276" w:lineRule="auto"/>
        <w:rPr>
          <w:rFonts w:cs="Arial"/>
        </w:rPr>
      </w:pPr>
      <w:r w:rsidRPr="00661D43">
        <w:rPr>
          <w:rFonts w:cs="Arial"/>
        </w:rPr>
        <w:t xml:space="preserve">Proiectelor integrate care intră sub incidența a cel puțin două măsuri diferite, una dintre ele fiind măsura 4; </w:t>
      </w:r>
    </w:p>
    <w:p w:rsidR="00661D43" w:rsidRPr="00661D43" w:rsidRDefault="00661D43" w:rsidP="00661D43">
      <w:pPr>
        <w:numPr>
          <w:ilvl w:val="0"/>
          <w:numId w:val="39"/>
        </w:numPr>
        <w:spacing w:after="0" w:line="276" w:lineRule="auto"/>
        <w:jc w:val="both"/>
        <w:rPr>
          <w:rFonts w:cs="Arial"/>
          <w:szCs w:val="24"/>
          <w:lang w:eastAsia="ro-RO"/>
        </w:rPr>
      </w:pPr>
      <w:r w:rsidRPr="00661D43">
        <w:rPr>
          <w:rFonts w:cs="Arial"/>
          <w:szCs w:val="24"/>
          <w:lang w:eastAsia="ro-RO"/>
        </w:rPr>
        <w:t xml:space="preserve">Proiectelor inovative; </w:t>
      </w:r>
    </w:p>
    <w:p w:rsidR="00DD5411" w:rsidRDefault="00661D43" w:rsidP="00661D43">
      <w:pPr>
        <w:numPr>
          <w:ilvl w:val="0"/>
          <w:numId w:val="39"/>
        </w:numPr>
        <w:spacing w:after="0" w:line="276" w:lineRule="auto"/>
        <w:jc w:val="both"/>
        <w:rPr>
          <w:rFonts w:cs="Arial"/>
          <w:szCs w:val="24"/>
          <w:lang w:eastAsia="ro-RO"/>
        </w:rPr>
      </w:pPr>
      <w:r w:rsidRPr="00661D43">
        <w:rPr>
          <w:rFonts w:cs="Arial"/>
          <w:szCs w:val="24"/>
          <w:lang w:eastAsia="ro-RO"/>
        </w:rPr>
        <w:t>Proiectelor care propun producerea și utilizarea energiei din surse regenerabile pentru consum propriu;</w:t>
      </w:r>
    </w:p>
    <w:p w:rsidR="002973BB" w:rsidRPr="00661D43" w:rsidRDefault="002973BB" w:rsidP="002973BB">
      <w:pPr>
        <w:spacing w:after="0" w:line="276" w:lineRule="auto"/>
        <w:ind w:left="720"/>
        <w:jc w:val="both"/>
        <w:rPr>
          <w:rFonts w:cs="Arial"/>
          <w:szCs w:val="24"/>
          <w:lang w:eastAsia="ro-RO"/>
        </w:rPr>
      </w:pPr>
    </w:p>
    <w:p w:rsidR="00C6287C" w:rsidRPr="002240EC" w:rsidRDefault="00017A95" w:rsidP="002240EC">
      <w:pPr>
        <w:pStyle w:val="ListParagraph"/>
        <w:numPr>
          <w:ilvl w:val="0"/>
          <w:numId w:val="41"/>
        </w:numPr>
        <w:ind w:left="709"/>
        <w:jc w:val="both"/>
        <w:rPr>
          <w:rFonts w:cs="Arial"/>
          <w:b/>
          <w:szCs w:val="24"/>
        </w:rPr>
      </w:pPr>
      <w:r>
        <w:rPr>
          <w:rFonts w:cs="Arial"/>
          <w:b/>
        </w:rPr>
        <w:t>EG15</w:t>
      </w:r>
      <w:r w:rsidR="00661D43" w:rsidRPr="00FB3A5A">
        <w:rPr>
          <w:rFonts w:cs="Arial"/>
          <w:b/>
        </w:rPr>
        <w:t xml:space="preserve"> Pentru investițiile neproductive legate de îndeplinirea obiectivelor din domeniul agromediului și al climei, intensitatea sprijinului </w:t>
      </w:r>
      <w:proofErr w:type="gramStart"/>
      <w:r w:rsidR="00661D43" w:rsidRPr="00FB3A5A">
        <w:rPr>
          <w:rFonts w:cs="Arial"/>
          <w:b/>
        </w:rPr>
        <w:t>este</w:t>
      </w:r>
      <w:proofErr w:type="gramEnd"/>
      <w:r w:rsidR="00661D43" w:rsidRPr="00FB3A5A">
        <w:rPr>
          <w:rFonts w:cs="Arial"/>
          <w:b/>
        </w:rPr>
        <w:t xml:space="preserve"> de până la 100%, fără a depăși </w:t>
      </w:r>
      <w:r w:rsidR="00661D43" w:rsidRPr="00737E0F">
        <w:rPr>
          <w:rFonts w:cs="Arial"/>
          <w:b/>
        </w:rPr>
        <w:t>37.430 euro/proiect.</w:t>
      </w:r>
    </w:p>
    <w:p w:rsidR="005D44A9" w:rsidRPr="00A72D6B" w:rsidRDefault="005D44A9" w:rsidP="005D44A9">
      <w:pPr>
        <w:pStyle w:val="Heading2"/>
        <w:shd w:val="clear" w:color="auto" w:fill="002060"/>
        <w:spacing w:after="240"/>
        <w:rPr>
          <w:color w:val="auto"/>
        </w:rPr>
      </w:pPr>
      <w:bookmarkStart w:id="34" w:name="_Toc491852192"/>
      <w:bookmarkStart w:id="35" w:name="_Toc488143737"/>
      <w:r w:rsidRPr="00A72D6B">
        <w:rPr>
          <w:color w:val="auto"/>
        </w:rPr>
        <w:lastRenderedPageBreak/>
        <w:t xml:space="preserve">5.2 Tipuri de acțiuni </w:t>
      </w:r>
      <w:r w:rsidR="00305B5E">
        <w:rPr>
          <w:color w:val="auto"/>
        </w:rPr>
        <w:t xml:space="preserve">şi cheltuieli </w:t>
      </w:r>
      <w:r w:rsidRPr="00A72D6B">
        <w:rPr>
          <w:color w:val="auto"/>
        </w:rPr>
        <w:t>eligibile</w:t>
      </w:r>
      <w:bookmarkEnd w:id="34"/>
      <w:r w:rsidRPr="00A72D6B">
        <w:rPr>
          <w:color w:val="auto"/>
        </w:rPr>
        <w:t xml:space="preserve"> </w:t>
      </w:r>
      <w:bookmarkEnd w:id="35"/>
    </w:p>
    <w:p w:rsidR="000401F7" w:rsidRDefault="008C7B1E" w:rsidP="00913BCB">
      <w:pPr>
        <w:tabs>
          <w:tab w:val="left" w:pos="270"/>
        </w:tabs>
        <w:spacing w:after="0"/>
        <w:jc w:val="both"/>
      </w:pPr>
      <w:r>
        <w:tab/>
      </w:r>
      <w:proofErr w:type="gramStart"/>
      <w:r w:rsidR="000401F7">
        <w:t>Un</w:t>
      </w:r>
      <w:proofErr w:type="gramEnd"/>
      <w:r w:rsidR="000401F7">
        <w:t xml:space="preserve">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pâna lă data depunerii ultimei Cereri de plată. </w:t>
      </w:r>
    </w:p>
    <w:p w:rsidR="000401F7" w:rsidRDefault="008C7B1E" w:rsidP="00913BCB">
      <w:pPr>
        <w:tabs>
          <w:tab w:val="left" w:pos="270"/>
        </w:tabs>
        <w:spacing w:after="0"/>
        <w:jc w:val="both"/>
      </w:pPr>
      <w:r>
        <w:tab/>
      </w:r>
      <w:r w:rsidR="000401F7">
        <w:t xml:space="preserve">Solicitantul nu va reduce dimensiunea economică a exploatației agricole, prevăzută la depunerea Cererii de finanțare, pe durata de execuție a contractului (definită în Contractul de finanțare) cu mai mult de 15%. Cu toate acestea, dimensiunea economică </w:t>
      </w:r>
      <w:proofErr w:type="gramStart"/>
      <w:r w:rsidR="000401F7">
        <w:t>a</w:t>
      </w:r>
      <w:proofErr w:type="gramEnd"/>
      <w:r w:rsidR="000401F7">
        <w:t xml:space="preserve"> exploatației agricole nu va scădea, în nicio situație, sub pragul minim de 4.000 SO stabilit prin condițiile de eligibilitate. </w:t>
      </w:r>
    </w:p>
    <w:p w:rsidR="008C7B1E" w:rsidRDefault="008C7B1E" w:rsidP="00913BCB">
      <w:pPr>
        <w:tabs>
          <w:tab w:val="left" w:pos="270"/>
        </w:tabs>
        <w:spacing w:after="0"/>
        <w:jc w:val="both"/>
      </w:pPr>
    </w:p>
    <w:p w:rsidR="000401F7" w:rsidRDefault="008C7B1E" w:rsidP="00913BCB">
      <w:pPr>
        <w:tabs>
          <w:tab w:val="left" w:pos="270"/>
        </w:tabs>
        <w:spacing w:after="0"/>
        <w:jc w:val="both"/>
      </w:pPr>
      <w:r>
        <w:tab/>
      </w:r>
      <w:r w:rsidR="000401F7">
        <w:t xml:space="preserve">Solicitantul poate </w:t>
      </w:r>
      <w:proofErr w:type="gramStart"/>
      <w:r w:rsidR="000401F7">
        <w:t>mări</w:t>
      </w:r>
      <w:proofErr w:type="gramEnd"/>
      <w:r w:rsidR="000401F7">
        <w:t xml:space="preserve"> dimensiunea economică a exploataţiei peste cea prognozată, astfel: </w:t>
      </w:r>
    </w:p>
    <w:p w:rsidR="000401F7" w:rsidRDefault="000401F7" w:rsidP="00913BCB">
      <w:pPr>
        <w:tabs>
          <w:tab w:val="left" w:pos="270"/>
        </w:tabs>
        <w:spacing w:after="0"/>
        <w:jc w:val="both"/>
      </w:pPr>
      <w:r>
        <w:t xml:space="preserve">- </w:t>
      </w:r>
      <w:proofErr w:type="gramStart"/>
      <w:r>
        <w:t>în</w:t>
      </w:r>
      <w:proofErr w:type="gramEnd"/>
      <w:r>
        <w:t xml:space="preserve"> perioada de implementare a proiectului și primul an de funcționare (adică primul an de monitorizare) cu condiția respectării categoriei (intervalului) de dimensiune pentru care a fost punctat în cadrul criteriilor de selecție. </w:t>
      </w:r>
    </w:p>
    <w:p w:rsidR="000401F7" w:rsidRDefault="000401F7" w:rsidP="00913BCB">
      <w:pPr>
        <w:tabs>
          <w:tab w:val="left" w:pos="270"/>
        </w:tabs>
        <w:spacing w:after="0"/>
        <w:jc w:val="both"/>
        <w:rPr>
          <w:rFonts w:ascii="Trebuchet MS" w:hAnsi="Trebuchet MS"/>
        </w:rPr>
      </w:pPr>
      <w:r>
        <w:t xml:space="preserve">- </w:t>
      </w:r>
      <w:proofErr w:type="gramStart"/>
      <w:r>
        <w:t>după</w:t>
      </w:r>
      <w:proofErr w:type="gramEnd"/>
      <w:r>
        <w:t xml:space="preserve"> primul an de funcţionare (adică după primul an de monitorizare) fără nici o restricție.</w:t>
      </w:r>
    </w:p>
    <w:p w:rsidR="00913BCB" w:rsidRDefault="00913BCB" w:rsidP="00913BCB">
      <w:pPr>
        <w:tabs>
          <w:tab w:val="left" w:pos="270"/>
        </w:tabs>
        <w:spacing w:after="0"/>
        <w:jc w:val="both"/>
        <w:rPr>
          <w:rFonts w:cs="Arial"/>
          <w:color w:val="000000"/>
        </w:rPr>
      </w:pPr>
      <w:r w:rsidRPr="000401F7">
        <w:rPr>
          <w:rFonts w:cs="Arial"/>
        </w:rPr>
        <w:t xml:space="preserve">Actiunile </w:t>
      </w:r>
      <w:r w:rsidRPr="000401F7">
        <w:rPr>
          <w:rFonts w:cs="Arial"/>
          <w:bCs/>
          <w:color w:val="000000"/>
        </w:rPr>
        <w:t>eligibile si neeligibile</w:t>
      </w:r>
      <w:r w:rsidRPr="000401F7">
        <w:rPr>
          <w:rFonts w:cs="Arial"/>
          <w:color w:val="000000"/>
        </w:rPr>
        <w:t xml:space="preserve"> respecta prevederile din </w:t>
      </w:r>
      <w:r w:rsidRPr="000401F7">
        <w:rPr>
          <w:rFonts w:cs="Arial"/>
          <w:bCs/>
          <w:color w:val="000000"/>
        </w:rPr>
        <w:t xml:space="preserve">Reg (UE) nr. 1305/2013 </w:t>
      </w:r>
      <w:r w:rsidRPr="000401F7">
        <w:rPr>
          <w:rFonts w:cs="Arial"/>
          <w:color w:val="000000"/>
        </w:rPr>
        <w:t>- art. 45,</w:t>
      </w:r>
      <w:r w:rsidRPr="000401F7">
        <w:rPr>
          <w:rFonts w:cs="Arial"/>
          <w:bCs/>
          <w:color w:val="000000"/>
        </w:rPr>
        <w:t xml:space="preserve"> Reg (UE) nr. 807/2014 </w:t>
      </w:r>
      <w:r w:rsidRPr="000401F7">
        <w:rPr>
          <w:rFonts w:cs="Arial"/>
          <w:color w:val="000000"/>
        </w:rPr>
        <w:t xml:space="preserve">de completare a R. (UE) nr. 1305/2013 – art. 13 privind investițiile, </w:t>
      </w:r>
      <w:r w:rsidRPr="000401F7">
        <w:rPr>
          <w:rFonts w:cs="Arial"/>
          <w:bCs/>
          <w:color w:val="000000"/>
        </w:rPr>
        <w:t>Reg (UE) nr. 1303/2013</w:t>
      </w:r>
      <w:r w:rsidRPr="000401F7">
        <w:rPr>
          <w:rFonts w:cs="Arial"/>
          <w:color w:val="000000"/>
        </w:rPr>
        <w:t>–art. 65 si art.69 și prevederile aplicabile LEADER din HG 226/2015.</w:t>
      </w:r>
    </w:p>
    <w:p w:rsidR="008C7B1E" w:rsidRPr="000401F7" w:rsidRDefault="008C7B1E" w:rsidP="00913BCB">
      <w:pPr>
        <w:tabs>
          <w:tab w:val="left" w:pos="270"/>
        </w:tabs>
        <w:spacing w:after="0"/>
        <w:jc w:val="both"/>
        <w:rPr>
          <w:rFonts w:cs="Arial"/>
        </w:rPr>
      </w:pPr>
    </w:p>
    <w:p w:rsidR="00913BCB" w:rsidRPr="000401F7" w:rsidRDefault="00913BCB" w:rsidP="00913BCB">
      <w:pPr>
        <w:tabs>
          <w:tab w:val="left" w:pos="270"/>
        </w:tabs>
        <w:spacing w:after="0"/>
        <w:jc w:val="both"/>
        <w:rPr>
          <w:rFonts w:cs="Arial"/>
        </w:rPr>
      </w:pPr>
      <w:r w:rsidRPr="000401F7">
        <w:rPr>
          <w:rFonts w:cs="Arial"/>
        </w:rPr>
        <w:t>Activitățile relevante pentru implementarea corectă a Planului de Afaceri aprobat pot fi eligibile, indiferent de natura acestora. Prin această măsură tipurile de actiuni eligibile se referă la:</w:t>
      </w:r>
    </w:p>
    <w:p w:rsidR="00913BCB" w:rsidRPr="000401F7" w:rsidRDefault="00913BCB" w:rsidP="008C7B1E">
      <w:pPr>
        <w:pStyle w:val="ListParagraph"/>
        <w:numPr>
          <w:ilvl w:val="0"/>
          <w:numId w:val="21"/>
        </w:numPr>
        <w:tabs>
          <w:tab w:val="left" w:pos="270"/>
        </w:tabs>
        <w:spacing w:before="240"/>
        <w:jc w:val="both"/>
        <w:rPr>
          <w:rFonts w:cs="Arial"/>
        </w:rPr>
      </w:pPr>
      <w:r w:rsidRPr="000401F7">
        <w:rPr>
          <w:rFonts w:cs="Arial"/>
        </w:rPr>
        <w:t>Investiții în înființarea, extinderea şi/sau modernizarea fermelor vegetale, inclusiv capacități de stocare, condiționare, sortare, ambalare a producției vegetale pentru creșterea valorii adăugate a produselor;</w:t>
      </w:r>
    </w:p>
    <w:p w:rsidR="00913BCB" w:rsidRPr="000401F7" w:rsidRDefault="00913BCB" w:rsidP="008C7B1E">
      <w:pPr>
        <w:pStyle w:val="ListParagraph"/>
        <w:numPr>
          <w:ilvl w:val="0"/>
          <w:numId w:val="21"/>
        </w:numPr>
        <w:tabs>
          <w:tab w:val="left" w:pos="270"/>
        </w:tabs>
        <w:spacing w:before="240"/>
        <w:jc w:val="both"/>
        <w:rPr>
          <w:rFonts w:cs="Arial"/>
        </w:rPr>
      </w:pPr>
      <w:r w:rsidRPr="000401F7">
        <w:rPr>
          <w:rFonts w:cs="Arial"/>
        </w:rPr>
        <w:t>Achiziţionarea de utilaje si echipamente  agricole pentru dotarea/modernizarea fermelor vegetale sau animale;</w:t>
      </w:r>
    </w:p>
    <w:p w:rsidR="00913BCB" w:rsidRPr="000401F7" w:rsidRDefault="00913BCB" w:rsidP="008C7B1E">
      <w:pPr>
        <w:pStyle w:val="ListParagraph"/>
        <w:numPr>
          <w:ilvl w:val="0"/>
          <w:numId w:val="21"/>
        </w:numPr>
        <w:tabs>
          <w:tab w:val="left" w:pos="270"/>
        </w:tabs>
        <w:jc w:val="both"/>
        <w:rPr>
          <w:rFonts w:cs="Arial"/>
        </w:rPr>
      </w:pPr>
      <w:r w:rsidRPr="000401F7">
        <w:rPr>
          <w:rFonts w:cs="Arial"/>
        </w:rPr>
        <w:t>Construirea/modernizarea spaţiilor zootehnice , inclusiv tehnologii eficiente de reducerea emisiilor poluării și respectarea standardelor Uniunii care vor deveni obligatorii pentru exploataţii în viitorul apropiat;</w:t>
      </w:r>
    </w:p>
    <w:p w:rsidR="00913BCB" w:rsidRPr="000401F7" w:rsidRDefault="00913BCB" w:rsidP="008C7B1E">
      <w:pPr>
        <w:pStyle w:val="ListParagraph"/>
        <w:numPr>
          <w:ilvl w:val="0"/>
          <w:numId w:val="21"/>
        </w:numPr>
        <w:tabs>
          <w:tab w:val="left" w:pos="270"/>
        </w:tabs>
        <w:jc w:val="both"/>
        <w:rPr>
          <w:rFonts w:cs="Arial"/>
        </w:rPr>
      </w:pPr>
      <w:r w:rsidRPr="000401F7">
        <w:rPr>
          <w:rFonts w:cs="Arial"/>
        </w:rPr>
        <w:t>Construirea de spaţii de depozitare pentru legume, cereal;</w:t>
      </w:r>
    </w:p>
    <w:p w:rsidR="00913BCB" w:rsidRPr="000401F7" w:rsidRDefault="00913BCB" w:rsidP="008C7B1E">
      <w:pPr>
        <w:pStyle w:val="ListParagraph"/>
        <w:numPr>
          <w:ilvl w:val="0"/>
          <w:numId w:val="21"/>
        </w:numPr>
        <w:tabs>
          <w:tab w:val="left" w:pos="270"/>
        </w:tabs>
        <w:jc w:val="both"/>
        <w:rPr>
          <w:rFonts w:cs="Arial"/>
        </w:rPr>
      </w:pPr>
      <w:r w:rsidRPr="000401F7">
        <w:rPr>
          <w:rFonts w:cs="Arial"/>
        </w:rPr>
        <w:t>Infiinţare/modernizare de sere/solarii pentru legume;</w:t>
      </w:r>
    </w:p>
    <w:p w:rsidR="00913BCB" w:rsidRPr="000401F7" w:rsidRDefault="00913BCB" w:rsidP="008C7B1E">
      <w:pPr>
        <w:pStyle w:val="ListParagraph"/>
        <w:numPr>
          <w:ilvl w:val="0"/>
          <w:numId w:val="21"/>
        </w:numPr>
        <w:tabs>
          <w:tab w:val="left" w:pos="270"/>
        </w:tabs>
        <w:jc w:val="both"/>
        <w:rPr>
          <w:rFonts w:cs="Arial"/>
        </w:rPr>
      </w:pPr>
      <w:r w:rsidRPr="000401F7">
        <w:rPr>
          <w:rFonts w:cs="Arial"/>
        </w:rPr>
        <w:lastRenderedPageBreak/>
        <w:t>Înființare şi/sau modernizarea căilor de acces în cadrul fermei, inclusiv utilităţi şi racordări;</w:t>
      </w:r>
    </w:p>
    <w:p w:rsidR="00913BCB" w:rsidRPr="000401F7" w:rsidRDefault="00913BCB" w:rsidP="008C7B1E">
      <w:pPr>
        <w:pStyle w:val="ListParagraph"/>
        <w:numPr>
          <w:ilvl w:val="0"/>
          <w:numId w:val="21"/>
        </w:numPr>
        <w:tabs>
          <w:tab w:val="left" w:pos="270"/>
        </w:tabs>
        <w:jc w:val="both"/>
        <w:rPr>
          <w:rFonts w:cs="Arial"/>
        </w:rPr>
      </w:pPr>
      <w:r w:rsidRPr="000401F7">
        <w:rPr>
          <w:rFonts w:cs="Arial"/>
        </w:rPr>
        <w:t>Investiții în înființarea şi/sau modernizarea instalaţiilor pentru irigaţii în cadrul fermei, inclusiv facilități de stocare a apei la nivel de fermă;</w:t>
      </w:r>
    </w:p>
    <w:p w:rsidR="00913BCB" w:rsidRPr="000401F7" w:rsidRDefault="00913BCB" w:rsidP="008C7B1E">
      <w:pPr>
        <w:pStyle w:val="ListParagraph"/>
        <w:numPr>
          <w:ilvl w:val="0"/>
          <w:numId w:val="21"/>
        </w:numPr>
        <w:tabs>
          <w:tab w:val="left" w:pos="270"/>
        </w:tabs>
        <w:jc w:val="both"/>
        <w:rPr>
          <w:rFonts w:cs="Arial"/>
        </w:rPr>
      </w:pPr>
      <w:r w:rsidRPr="000401F7">
        <w:rPr>
          <w:rFonts w:cs="Arial"/>
        </w:rPr>
        <w:t>Investiții în instalații pentru producerea de energie electrică și/sau termică, prin utilizarea biomasei, iar energia obținută va fi destinată exclusiv consumului propriu;</w:t>
      </w:r>
    </w:p>
    <w:p w:rsidR="00913BCB" w:rsidRDefault="00913BCB" w:rsidP="00913BCB">
      <w:pPr>
        <w:pStyle w:val="ListParagraph"/>
        <w:tabs>
          <w:tab w:val="left" w:pos="270"/>
        </w:tabs>
        <w:spacing w:after="0"/>
        <w:jc w:val="both"/>
        <w:rPr>
          <w:rFonts w:cs="Arial"/>
        </w:rPr>
      </w:pPr>
    </w:p>
    <w:p w:rsidR="008C7B1E" w:rsidRDefault="008C7B1E" w:rsidP="00913BCB">
      <w:pPr>
        <w:pStyle w:val="ListParagraph"/>
        <w:tabs>
          <w:tab w:val="left" w:pos="270"/>
        </w:tabs>
        <w:spacing w:after="0"/>
        <w:jc w:val="both"/>
        <w:rPr>
          <w:rFonts w:cs="Arial"/>
        </w:rPr>
      </w:pPr>
    </w:p>
    <w:p w:rsidR="00305B5E" w:rsidRDefault="00305B5E" w:rsidP="00913BCB">
      <w:pPr>
        <w:pStyle w:val="ListParagraph"/>
        <w:tabs>
          <w:tab w:val="left" w:pos="270"/>
        </w:tabs>
        <w:spacing w:after="0"/>
        <w:jc w:val="both"/>
        <w:rPr>
          <w:rFonts w:cs="Arial"/>
        </w:rPr>
      </w:pPr>
    </w:p>
    <w:p w:rsidR="00305B5E" w:rsidRPr="00A72D6B" w:rsidRDefault="0024241F" w:rsidP="00305B5E">
      <w:pPr>
        <w:pStyle w:val="Heading2"/>
        <w:shd w:val="clear" w:color="auto" w:fill="002060"/>
        <w:spacing w:after="240"/>
        <w:rPr>
          <w:color w:val="auto"/>
        </w:rPr>
      </w:pPr>
      <w:bookmarkStart w:id="36" w:name="_Toc491852193"/>
      <w:r>
        <w:rPr>
          <w:color w:val="auto"/>
        </w:rPr>
        <w:t>5.3</w:t>
      </w:r>
      <w:r w:rsidR="00305B5E" w:rsidRPr="00A72D6B">
        <w:rPr>
          <w:color w:val="auto"/>
        </w:rPr>
        <w:t xml:space="preserve"> Tipuri de acțiuni </w:t>
      </w:r>
      <w:r w:rsidR="00305B5E">
        <w:rPr>
          <w:color w:val="auto"/>
        </w:rPr>
        <w:t>şi cheltuieli ne</w:t>
      </w:r>
      <w:r w:rsidR="00305B5E" w:rsidRPr="00A72D6B">
        <w:rPr>
          <w:color w:val="auto"/>
        </w:rPr>
        <w:t>eligibile</w:t>
      </w:r>
      <w:bookmarkEnd w:id="36"/>
      <w:r w:rsidR="00305B5E" w:rsidRPr="00A72D6B">
        <w:rPr>
          <w:color w:val="auto"/>
        </w:rPr>
        <w:t xml:space="preserve"> </w:t>
      </w:r>
    </w:p>
    <w:p w:rsidR="00305B5E" w:rsidRPr="00305B5E" w:rsidRDefault="00305B5E" w:rsidP="00305B5E">
      <w:pPr>
        <w:tabs>
          <w:tab w:val="left" w:pos="270"/>
        </w:tabs>
        <w:spacing w:after="0"/>
        <w:jc w:val="both"/>
        <w:rPr>
          <w:rFonts w:cs="Arial"/>
        </w:rPr>
      </w:pPr>
      <w:r>
        <w:t xml:space="preserve">Atenţie! Finalizarea proiectului FEADR, presupune ca beneficiarul </w:t>
      </w:r>
      <w:proofErr w:type="gramStart"/>
      <w:r>
        <w:t>să</w:t>
      </w:r>
      <w:proofErr w:type="gramEnd"/>
      <w:r>
        <w:t xml:space="preserve"> finalizeze atât partea de investiţie suportată prin cheltuielile eligibile, cât și partea de investiţie realizată din cheltuie</w:t>
      </w:r>
      <w:r w:rsidR="0041413C">
        <w:t>lile neeligibile. Prin măsura M1</w:t>
      </w:r>
      <w:r>
        <w:t>/2A nu se pot finanţa investiţii care se încadrează în următoarele categorii:</w:t>
      </w:r>
    </w:p>
    <w:p w:rsidR="00913BCB" w:rsidRPr="000401F7" w:rsidRDefault="00913BCB" w:rsidP="008B363E">
      <w:pPr>
        <w:pStyle w:val="ListParagraph"/>
        <w:numPr>
          <w:ilvl w:val="0"/>
          <w:numId w:val="22"/>
        </w:numPr>
        <w:tabs>
          <w:tab w:val="left" w:pos="270"/>
        </w:tabs>
        <w:spacing w:after="0"/>
        <w:jc w:val="both"/>
        <w:rPr>
          <w:rFonts w:cs="Arial"/>
        </w:rPr>
      </w:pPr>
      <w:r w:rsidRPr="000401F7">
        <w:rPr>
          <w:rFonts w:cs="Arial"/>
          <w:lang w:eastAsia="ro-RO"/>
        </w:rPr>
        <w:t xml:space="preserve">Achiziţia de clădiri; </w:t>
      </w:r>
    </w:p>
    <w:p w:rsidR="00913BCB" w:rsidRPr="000401F7" w:rsidRDefault="00913BCB" w:rsidP="008B363E">
      <w:pPr>
        <w:pStyle w:val="ListParagraph"/>
        <w:numPr>
          <w:ilvl w:val="0"/>
          <w:numId w:val="22"/>
        </w:numPr>
        <w:tabs>
          <w:tab w:val="left" w:pos="270"/>
        </w:tabs>
        <w:spacing w:after="0"/>
        <w:jc w:val="both"/>
        <w:rPr>
          <w:rFonts w:cs="Arial"/>
        </w:rPr>
      </w:pPr>
      <w:r w:rsidRPr="000401F7">
        <w:rPr>
          <w:rFonts w:cs="Arial"/>
          <w:lang w:eastAsia="ro-RO"/>
        </w:rPr>
        <w:t xml:space="preserve">construcția și modernizarea locuinței; </w:t>
      </w:r>
    </w:p>
    <w:p w:rsidR="00913BCB" w:rsidRPr="000401F7" w:rsidRDefault="00913BCB" w:rsidP="008B363E">
      <w:pPr>
        <w:pStyle w:val="ListParagraph"/>
        <w:numPr>
          <w:ilvl w:val="0"/>
          <w:numId w:val="22"/>
        </w:numPr>
        <w:tabs>
          <w:tab w:val="left" w:pos="270"/>
        </w:tabs>
        <w:spacing w:after="0"/>
        <w:jc w:val="both"/>
        <w:rPr>
          <w:rFonts w:cs="Arial"/>
        </w:rPr>
      </w:pPr>
      <w:r w:rsidRPr="000401F7">
        <w:rPr>
          <w:rFonts w:cs="Arial"/>
          <w:lang w:eastAsia="ro-RO"/>
        </w:rPr>
        <w:t xml:space="preserve">achiziția de drepturi de producție agricolă, de drepturi la plată, animale, plante anuale și plantarea acestora din urmă; </w:t>
      </w:r>
    </w:p>
    <w:p w:rsidR="00913BCB" w:rsidRPr="000401F7" w:rsidRDefault="00913BCB" w:rsidP="008B363E">
      <w:pPr>
        <w:pStyle w:val="ListParagraph"/>
        <w:numPr>
          <w:ilvl w:val="0"/>
          <w:numId w:val="22"/>
        </w:numPr>
        <w:tabs>
          <w:tab w:val="left" w:pos="270"/>
        </w:tabs>
        <w:spacing w:after="0"/>
        <w:jc w:val="both"/>
        <w:rPr>
          <w:rFonts w:cs="Arial"/>
        </w:rPr>
      </w:pPr>
      <w:r w:rsidRPr="000401F7">
        <w:rPr>
          <w:rFonts w:cs="Arial"/>
          <w:lang w:eastAsia="ro-RO"/>
        </w:rPr>
        <w:t xml:space="preserve">cheltuielile generate de investițiile în culturi energetice din specii forestiere cu ciclu scurt de producție (inclusiv cheltuielile cu achiziționarea materialului săditor și lucrarile aferente înființării acestor culturii); </w:t>
      </w:r>
    </w:p>
    <w:p w:rsidR="00C53B10" w:rsidRDefault="00913BCB" w:rsidP="00DC770E">
      <w:pPr>
        <w:pStyle w:val="ListParagraph"/>
        <w:numPr>
          <w:ilvl w:val="0"/>
          <w:numId w:val="22"/>
        </w:numPr>
        <w:tabs>
          <w:tab w:val="left" w:pos="270"/>
        </w:tabs>
        <w:spacing w:after="0"/>
        <w:jc w:val="both"/>
        <w:rPr>
          <w:rFonts w:cs="Arial"/>
        </w:rPr>
      </w:pPr>
      <w:proofErr w:type="gramStart"/>
      <w:r w:rsidRPr="000401F7">
        <w:rPr>
          <w:rFonts w:cs="Arial"/>
          <w:lang w:eastAsia="ro-RO"/>
        </w:rPr>
        <w:t>cheltuielile</w:t>
      </w:r>
      <w:proofErr w:type="gramEnd"/>
      <w:r w:rsidRPr="000401F7">
        <w:rPr>
          <w:rFonts w:cs="Arial"/>
          <w:lang w:eastAsia="ro-RO"/>
        </w:rPr>
        <w:t xml:space="preserve"> cu întreținerea culturilor agricole.</w:t>
      </w:r>
    </w:p>
    <w:p w:rsidR="00C53B10" w:rsidRPr="00C53B10" w:rsidRDefault="00C53B10" w:rsidP="00DC770E">
      <w:pPr>
        <w:pStyle w:val="ListParagraph"/>
        <w:numPr>
          <w:ilvl w:val="0"/>
          <w:numId w:val="22"/>
        </w:numPr>
        <w:tabs>
          <w:tab w:val="left" w:pos="270"/>
        </w:tabs>
        <w:spacing w:after="0"/>
        <w:jc w:val="both"/>
        <w:rPr>
          <w:rFonts w:cs="Arial"/>
        </w:rPr>
      </w:pPr>
      <w:r>
        <w:t xml:space="preserve">cheltuielile cu achiziţionarea de bunuri și echipamente „second hand”; </w:t>
      </w:r>
    </w:p>
    <w:p w:rsidR="00C53B10" w:rsidRPr="00C53B10" w:rsidRDefault="00C53B10" w:rsidP="00DC770E">
      <w:pPr>
        <w:pStyle w:val="ListParagraph"/>
        <w:numPr>
          <w:ilvl w:val="0"/>
          <w:numId w:val="22"/>
        </w:numPr>
        <w:tabs>
          <w:tab w:val="left" w:pos="270"/>
        </w:tabs>
        <w:spacing w:after="0"/>
        <w:jc w:val="both"/>
        <w:rPr>
          <w:rFonts w:cs="Arial"/>
        </w:rPr>
      </w:pPr>
      <w:proofErr w:type="gramStart"/>
      <w:r>
        <w:t>cheltuieli</w:t>
      </w:r>
      <w:proofErr w:type="gramEnd"/>
      <w:r>
        <w:t xml:space="preserve"> efectuate înainte de semnarea Contractului de finanțare a proiectului cu excepţia, costurilor generale definite la art. 45, alin 2 litera c) </w:t>
      </w:r>
      <w:proofErr w:type="gramStart"/>
      <w:r>
        <w:t>a</w:t>
      </w:r>
      <w:proofErr w:type="gramEnd"/>
      <w:r>
        <w:t xml:space="preserve"> R (UE) nr. 1305/2013 care pot fi realizate înainte de depunerea Cererii de finanțare; cheltuieli cu achiziția mijloacelor de transport pentru uz personal şi pentru transport persoane; </w:t>
      </w:r>
    </w:p>
    <w:p w:rsidR="00C53B10" w:rsidRPr="00C53B10" w:rsidRDefault="00C53B10" w:rsidP="00DC770E">
      <w:pPr>
        <w:pStyle w:val="ListParagraph"/>
        <w:numPr>
          <w:ilvl w:val="0"/>
          <w:numId w:val="22"/>
        </w:numPr>
        <w:tabs>
          <w:tab w:val="left" w:pos="270"/>
        </w:tabs>
        <w:spacing w:after="0"/>
        <w:jc w:val="both"/>
        <w:rPr>
          <w:rFonts w:cs="Arial"/>
        </w:rPr>
      </w:pPr>
      <w:r>
        <w:t xml:space="preserve">cheltuieli cu investițiile ce fac obiectul dublei finanțări care vizează aceleași costuri eligibile; </w:t>
      </w:r>
    </w:p>
    <w:p w:rsidR="00C53B10" w:rsidRPr="00C53B10" w:rsidRDefault="00C53B10" w:rsidP="00DC770E">
      <w:pPr>
        <w:pStyle w:val="ListParagraph"/>
        <w:numPr>
          <w:ilvl w:val="0"/>
          <w:numId w:val="22"/>
        </w:numPr>
        <w:tabs>
          <w:tab w:val="left" w:pos="270"/>
        </w:tabs>
        <w:spacing w:after="0"/>
        <w:jc w:val="both"/>
        <w:rPr>
          <w:rFonts w:cs="Arial"/>
        </w:rPr>
      </w:pPr>
      <w:proofErr w:type="gramStart"/>
      <w:r>
        <w:t>cheltuieli</w:t>
      </w:r>
      <w:proofErr w:type="gramEnd"/>
      <w:r>
        <w:t xml:space="preserve"> neeligibile în conformitate cu art. 69, alin (3) din R (UE) nr. 1303/2013, cu modificările ulterioare și anume: </w:t>
      </w:r>
    </w:p>
    <w:p w:rsidR="00C53B10" w:rsidRPr="00C53B10" w:rsidRDefault="00C53B10" w:rsidP="00C53B10">
      <w:pPr>
        <w:pStyle w:val="ListParagraph"/>
        <w:numPr>
          <w:ilvl w:val="0"/>
          <w:numId w:val="2"/>
        </w:numPr>
        <w:tabs>
          <w:tab w:val="left" w:pos="270"/>
        </w:tabs>
        <w:spacing w:after="0"/>
        <w:jc w:val="both"/>
        <w:rPr>
          <w:rFonts w:cs="Arial"/>
        </w:rPr>
      </w:pPr>
      <w:r>
        <w:t xml:space="preserve">dobânzi debitoare, cu excepţia celor referitoare la granturi acordate sub forma unei subvenţii pentru dobândă sau a unei subvenţii pentru comisioanele de garantare; </w:t>
      </w:r>
    </w:p>
    <w:p w:rsidR="00C53B10" w:rsidRPr="00C53B10" w:rsidRDefault="00C53B10" w:rsidP="00C53B10">
      <w:pPr>
        <w:pStyle w:val="ListParagraph"/>
        <w:numPr>
          <w:ilvl w:val="0"/>
          <w:numId w:val="2"/>
        </w:numPr>
        <w:tabs>
          <w:tab w:val="left" w:pos="270"/>
        </w:tabs>
        <w:spacing w:after="0"/>
        <w:jc w:val="both"/>
        <w:rPr>
          <w:rFonts w:cs="Arial"/>
        </w:rPr>
      </w:pPr>
      <w:r>
        <w:t xml:space="preserve">achiziţionarea de terenuri neconstruite și construite; </w:t>
      </w:r>
    </w:p>
    <w:p w:rsidR="00C53B10" w:rsidRPr="00C53B10" w:rsidRDefault="00C53B10" w:rsidP="00C53B10">
      <w:pPr>
        <w:pStyle w:val="ListParagraph"/>
        <w:numPr>
          <w:ilvl w:val="0"/>
          <w:numId w:val="2"/>
        </w:numPr>
        <w:tabs>
          <w:tab w:val="left" w:pos="270"/>
        </w:tabs>
        <w:spacing w:after="0"/>
        <w:jc w:val="both"/>
        <w:rPr>
          <w:rFonts w:cs="Arial"/>
        </w:rPr>
      </w:pPr>
      <w:r>
        <w:lastRenderedPageBreak/>
        <w:t xml:space="preserve">taxa pe valoarea adăugată, cu excepţia cazului în care aceasta nu se poate recupera în temeiul legislaţiei naţionale privind TVA-ul și a prevederilor specifice pentru instrumente financiare; </w:t>
      </w:r>
    </w:p>
    <w:p w:rsidR="00C53B10" w:rsidRPr="00C53B10" w:rsidRDefault="00C53B10" w:rsidP="00C53B10">
      <w:pPr>
        <w:pStyle w:val="ListParagraph"/>
        <w:numPr>
          <w:ilvl w:val="0"/>
          <w:numId w:val="2"/>
        </w:numPr>
        <w:tabs>
          <w:tab w:val="left" w:pos="270"/>
        </w:tabs>
        <w:spacing w:after="0"/>
        <w:jc w:val="both"/>
        <w:rPr>
          <w:rFonts w:cs="Arial"/>
        </w:rPr>
      </w:pPr>
      <w:proofErr w:type="gramStart"/>
      <w:r>
        <w:t>în</w:t>
      </w:r>
      <w:proofErr w:type="gramEnd"/>
      <w:r>
        <w:t xml:space="preserve"> cazul contractelor de leasing, celelalte costuri legate de contractele de leasing, cum ar fi marja locatorului, costurile de refinanțare a dobânzilor, cheltuielile generale și cheltuielile de asigurare. </w:t>
      </w:r>
    </w:p>
    <w:p w:rsidR="00ED7757" w:rsidRPr="00C53B10" w:rsidRDefault="00C53B10" w:rsidP="00DC770E">
      <w:pPr>
        <w:pStyle w:val="ListParagraph"/>
        <w:numPr>
          <w:ilvl w:val="0"/>
          <w:numId w:val="22"/>
        </w:numPr>
        <w:tabs>
          <w:tab w:val="left" w:pos="270"/>
        </w:tabs>
        <w:spacing w:after="0"/>
        <w:jc w:val="both"/>
        <w:rPr>
          <w:rFonts w:cs="Arial"/>
        </w:rPr>
      </w:pPr>
      <w:r>
        <w:t>Cheltuielile cu investițiile în cadrul exploatațiilor pomicole sprijinite prin intermediul sM 4.1a „Investiții în exploatații pomicole”</w:t>
      </w:r>
    </w:p>
    <w:p w:rsidR="00ED7757" w:rsidRDefault="00ED7757" w:rsidP="00DC770E">
      <w:pPr>
        <w:spacing w:after="0"/>
        <w:jc w:val="both"/>
        <w:rPr>
          <w:rFonts w:cs="Arial"/>
        </w:rPr>
      </w:pPr>
    </w:p>
    <w:p w:rsidR="007B5753" w:rsidRPr="007B5753" w:rsidRDefault="007B5753" w:rsidP="007B5753">
      <w:pPr>
        <w:spacing w:after="0"/>
        <w:jc w:val="both"/>
        <w:rPr>
          <w:rFonts w:cs="Arial"/>
        </w:rPr>
      </w:pPr>
      <w:r w:rsidRPr="007B5753">
        <w:rPr>
          <w:rFonts w:cs="Arial"/>
        </w:rPr>
        <w:t>Cheltuielile neeligibile generale, conform prevederilor din Cap.8.1 din PNDR sunt:</w:t>
      </w:r>
    </w:p>
    <w:p w:rsidR="007B5753" w:rsidRPr="007B5753" w:rsidRDefault="007B5753" w:rsidP="007B5753">
      <w:pPr>
        <w:spacing w:after="0"/>
        <w:jc w:val="both"/>
        <w:rPr>
          <w:rFonts w:cs="Arial"/>
        </w:rPr>
      </w:pPr>
      <w:r w:rsidRPr="007B5753">
        <w:rPr>
          <w:rFonts w:cs="Arial"/>
        </w:rPr>
        <w:t xml:space="preserve">• cheltuielile cu achiziţionarea de bunuri și </w:t>
      </w:r>
      <w:proofErr w:type="gramStart"/>
      <w:r w:rsidRPr="007B5753">
        <w:rPr>
          <w:rFonts w:cs="Arial"/>
        </w:rPr>
        <w:t>echipamente ”</w:t>
      </w:r>
      <w:proofErr w:type="gramEnd"/>
      <w:r w:rsidRPr="007B5753">
        <w:rPr>
          <w:rFonts w:cs="Arial"/>
        </w:rPr>
        <w:t>second hand”;</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w:t>
      </w:r>
      <w:proofErr w:type="gramEnd"/>
      <w:r w:rsidRPr="007B5753">
        <w:rPr>
          <w:rFonts w:cs="Arial"/>
        </w:rPr>
        <w:t xml:space="preserve"> efectuate înainte de semnarea contractului de finanțare a proiectului cu excepţia:</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costurilor</w:t>
      </w:r>
      <w:proofErr w:type="gramEnd"/>
      <w:r w:rsidRPr="007B5753">
        <w:rPr>
          <w:rFonts w:cs="Arial"/>
        </w:rPr>
        <w:t xml:space="preserve"> generale definite la art. 45, alin. (2) </w:t>
      </w:r>
      <w:proofErr w:type="gramStart"/>
      <w:r w:rsidRPr="007B5753">
        <w:rPr>
          <w:rFonts w:cs="Arial"/>
        </w:rPr>
        <w:t>litera</w:t>
      </w:r>
      <w:proofErr w:type="gramEnd"/>
      <w:r w:rsidRPr="007B5753">
        <w:rPr>
          <w:rFonts w:cs="Arial"/>
        </w:rPr>
        <w:t xml:space="preserve"> c) a Reg. (UE) nr. 1305/2013 care pot fi realizate înainte de depunerea cererii de finanțare;</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cheltuielilor</w:t>
      </w:r>
      <w:proofErr w:type="gramEnd"/>
      <w:r w:rsidRPr="007B5753">
        <w:rPr>
          <w:rFonts w:cs="Arial"/>
        </w:rPr>
        <w:t xml:space="preserve"> necesare implementării proiectelor care presupun și înființare/reconversie plantații pomicole;</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cheltuielilor</w:t>
      </w:r>
      <w:proofErr w:type="gramEnd"/>
      <w:r w:rsidRPr="007B5753">
        <w:rPr>
          <w:rFonts w:cs="Arial"/>
        </w:rPr>
        <w:t xml:space="preserve"> pentru activități pregătitoare aferente măsurilor care ating obiectivele art. 35 din Reg. (UE) nr. 1305/2013, care pot fi realizate după depunerea cererii de finanțare, conform art. 60 alin</w:t>
      </w:r>
      <w:proofErr w:type="gramStart"/>
      <w:r w:rsidRPr="007B5753">
        <w:rPr>
          <w:rFonts w:cs="Arial"/>
        </w:rPr>
        <w:t>.(</w:t>
      </w:r>
      <w:proofErr w:type="gramEnd"/>
      <w:r w:rsidRPr="007B5753">
        <w:rPr>
          <w:rFonts w:cs="Arial"/>
        </w:rPr>
        <w:t>2) din Reg. (UE) nr. 1305/2013;</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w:t>
      </w:r>
      <w:proofErr w:type="gramEnd"/>
      <w:r w:rsidRPr="007B5753">
        <w:rPr>
          <w:rFonts w:cs="Arial"/>
        </w:rPr>
        <w:t xml:space="preserve"> cu achiziția mijloacelor de transport pentru uz personal şi pentru transport persoane;</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w:t>
      </w:r>
      <w:proofErr w:type="gramEnd"/>
      <w:r w:rsidRPr="007B5753">
        <w:rPr>
          <w:rFonts w:cs="Arial"/>
        </w:rPr>
        <w:t xml:space="preserve"> cu investițiile ce fac obiectul dublei finanțări care vizează aceleași costuri eligibile;</w:t>
      </w:r>
    </w:p>
    <w:p w:rsidR="007B5753" w:rsidRPr="007B5753" w:rsidRDefault="007B5753" w:rsidP="007B5753">
      <w:pPr>
        <w:spacing w:after="0"/>
        <w:jc w:val="both"/>
        <w:rPr>
          <w:rFonts w:cs="Arial"/>
        </w:rPr>
      </w:pPr>
      <w:r w:rsidRPr="007B5753">
        <w:rPr>
          <w:rFonts w:cs="Arial"/>
        </w:rPr>
        <w:t xml:space="preserve">• </w:t>
      </w:r>
      <w:proofErr w:type="gramStart"/>
      <w:r w:rsidRPr="007B5753">
        <w:rPr>
          <w:rFonts w:cs="Arial"/>
        </w:rPr>
        <w:t>cheltuieli</w:t>
      </w:r>
      <w:proofErr w:type="gramEnd"/>
      <w:r w:rsidRPr="007B5753">
        <w:rPr>
          <w:rFonts w:cs="Arial"/>
        </w:rPr>
        <w:t xml:space="preserve"> în conformitate cu art. 69, alin. (3) </w:t>
      </w:r>
      <w:proofErr w:type="gramStart"/>
      <w:r w:rsidRPr="007B5753">
        <w:rPr>
          <w:rFonts w:cs="Arial"/>
        </w:rPr>
        <w:t>din</w:t>
      </w:r>
      <w:proofErr w:type="gramEnd"/>
      <w:r w:rsidRPr="007B5753">
        <w:rPr>
          <w:rFonts w:cs="Arial"/>
        </w:rPr>
        <w:t xml:space="preserve"> Reg. (UE) nr. 1303/2013 și anume:</w:t>
      </w:r>
    </w:p>
    <w:p w:rsidR="007B5753" w:rsidRPr="007B5753" w:rsidRDefault="007B5753" w:rsidP="007B5753">
      <w:pPr>
        <w:spacing w:after="0"/>
        <w:jc w:val="both"/>
        <w:rPr>
          <w:rFonts w:cs="Arial"/>
        </w:rPr>
      </w:pPr>
      <w:proofErr w:type="gramStart"/>
      <w:r w:rsidRPr="007B5753">
        <w:rPr>
          <w:rFonts w:cs="Arial"/>
        </w:rPr>
        <w:t>a</w:t>
      </w:r>
      <w:proofErr w:type="gramEnd"/>
      <w:r w:rsidRPr="007B5753">
        <w:rPr>
          <w:rFonts w:cs="Arial"/>
        </w:rPr>
        <w:t>. dobânzi debitoare, cu excepţia celor referitoare la granturi acordate sub forma unei subvenţii pentru dobândă sau a unei subvenţii pentru comisioanele de garantare;</w:t>
      </w:r>
    </w:p>
    <w:p w:rsidR="007B5753" w:rsidRPr="007B5753" w:rsidRDefault="007B5753" w:rsidP="007B5753">
      <w:pPr>
        <w:spacing w:after="0"/>
        <w:jc w:val="both"/>
        <w:rPr>
          <w:rFonts w:cs="Arial"/>
        </w:rPr>
      </w:pPr>
      <w:proofErr w:type="gramStart"/>
      <w:r w:rsidRPr="007B5753">
        <w:rPr>
          <w:rFonts w:cs="Arial"/>
        </w:rPr>
        <w:t>b</w:t>
      </w:r>
      <w:proofErr w:type="gramEnd"/>
      <w:r w:rsidRPr="007B5753">
        <w:rPr>
          <w:rFonts w:cs="Arial"/>
        </w:rPr>
        <w:t>. achiziţionarea de terenuri construite și neconstruite, cu excepția celor prevăzute la art. 19 din Reg. (UE) nr. 1305/2013;</w:t>
      </w:r>
    </w:p>
    <w:p w:rsidR="007B5753" w:rsidRPr="007B5753" w:rsidRDefault="007B5753" w:rsidP="007B5753">
      <w:pPr>
        <w:spacing w:after="0"/>
        <w:jc w:val="both"/>
        <w:rPr>
          <w:rFonts w:cs="Arial"/>
        </w:rPr>
      </w:pPr>
      <w:proofErr w:type="gramStart"/>
      <w:r w:rsidRPr="007B5753">
        <w:rPr>
          <w:rFonts w:cs="Arial"/>
        </w:rPr>
        <w:t>c</w:t>
      </w:r>
      <w:proofErr w:type="gramEnd"/>
      <w:r w:rsidRPr="007B5753">
        <w:rPr>
          <w:rFonts w:cs="Arial"/>
        </w:rPr>
        <w:t>. taxa pe valoarea adăugată, cu excepţia cazului în care aceasta nu se poate recupera în temeiul legislaţiei naţionale privind TVA-ul sau a prevederilor specifice pentru instrumente financiare;</w:t>
      </w:r>
    </w:p>
    <w:p w:rsidR="008C7B1E" w:rsidRDefault="007B5753" w:rsidP="007B5753">
      <w:pPr>
        <w:spacing w:after="0"/>
        <w:jc w:val="both"/>
        <w:rPr>
          <w:rFonts w:cs="Arial"/>
        </w:rPr>
      </w:pPr>
      <w:r w:rsidRPr="007B5753">
        <w:rPr>
          <w:rFonts w:cs="Arial"/>
        </w:rPr>
        <w:t>• în cazul contractelor de leasing, celelalte costuri legate de contractele de leasing, cum ar fi marja locatorului, costurile de refinanțare a dobânzilor, cheltuielile generale și cheltuielile de asigurare.</w:t>
      </w:r>
    </w:p>
    <w:p w:rsidR="008C7B1E" w:rsidRDefault="008C7B1E" w:rsidP="00DC770E">
      <w:pPr>
        <w:spacing w:after="0"/>
        <w:jc w:val="both"/>
        <w:rPr>
          <w:rFonts w:cs="Arial"/>
        </w:rPr>
      </w:pPr>
    </w:p>
    <w:p w:rsidR="008C7B1E" w:rsidRDefault="008C7B1E" w:rsidP="00DC770E">
      <w:pPr>
        <w:spacing w:after="0"/>
        <w:jc w:val="both"/>
        <w:rPr>
          <w:rFonts w:cs="Arial"/>
        </w:rPr>
      </w:pPr>
    </w:p>
    <w:p w:rsidR="00ED7757" w:rsidRDefault="00ED7757" w:rsidP="00DC770E">
      <w:pPr>
        <w:spacing w:after="0"/>
        <w:jc w:val="both"/>
        <w:rPr>
          <w:rFonts w:cs="Arial"/>
        </w:rPr>
      </w:pPr>
      <w:bookmarkStart w:id="37" w:name="_GoBack"/>
      <w:bookmarkEnd w:id="37"/>
    </w:p>
    <w:p w:rsidR="005D44A9" w:rsidRPr="00A72D6B" w:rsidRDefault="00305B5E" w:rsidP="005D44A9">
      <w:pPr>
        <w:pStyle w:val="Heading1"/>
        <w:shd w:val="clear" w:color="auto" w:fill="002060"/>
        <w:spacing w:after="240"/>
        <w:rPr>
          <w:color w:val="auto"/>
        </w:rPr>
      </w:pPr>
      <w:bookmarkStart w:id="38" w:name="_Toc488143741"/>
      <w:bookmarkStart w:id="39" w:name="_Toc491852194"/>
      <w:r>
        <w:rPr>
          <w:color w:val="auto"/>
        </w:rPr>
        <w:lastRenderedPageBreak/>
        <w:t>CAPITOLUL 6</w:t>
      </w:r>
      <w:r w:rsidR="005D44A9" w:rsidRPr="00A72D6B">
        <w:rPr>
          <w:color w:val="auto"/>
        </w:rPr>
        <w:t xml:space="preserve"> – SELECȚIA PROIECTELOR</w:t>
      </w:r>
      <w:bookmarkEnd w:id="38"/>
      <w:bookmarkEnd w:id="39"/>
    </w:p>
    <w:p w:rsidR="005D44A9" w:rsidRDefault="00305B5E" w:rsidP="005D44A9">
      <w:pPr>
        <w:pStyle w:val="Heading2"/>
        <w:shd w:val="clear" w:color="auto" w:fill="002060"/>
        <w:spacing w:after="240"/>
        <w:rPr>
          <w:color w:val="auto"/>
        </w:rPr>
      </w:pPr>
      <w:bookmarkStart w:id="40" w:name="_Toc488143742"/>
      <w:bookmarkStart w:id="41" w:name="_Toc491852195"/>
      <w:r>
        <w:rPr>
          <w:color w:val="auto"/>
        </w:rPr>
        <w:t>6</w:t>
      </w:r>
      <w:r w:rsidR="005D44A9" w:rsidRPr="00A72D6B">
        <w:rPr>
          <w:color w:val="auto"/>
        </w:rPr>
        <w:t>.1 Principiile şi criteriile de selecţie a proiectului</w:t>
      </w:r>
      <w:bookmarkEnd w:id="40"/>
      <w:bookmarkEnd w:id="41"/>
    </w:p>
    <w:p w:rsidR="0097586D" w:rsidRPr="00C3626C" w:rsidRDefault="0097586D" w:rsidP="00331B92">
      <w:pPr>
        <w:jc w:val="both"/>
        <w:rPr>
          <w:rFonts w:cs="Arial"/>
          <w:szCs w:val="24"/>
        </w:rPr>
      </w:pPr>
      <w:r w:rsidRPr="00C3626C">
        <w:rPr>
          <w:rFonts w:cs="Arial"/>
          <w:szCs w:val="24"/>
        </w:rPr>
        <w:t xml:space="preserve">Pentru această măsură pragul minim </w:t>
      </w:r>
      <w:proofErr w:type="gramStart"/>
      <w:r w:rsidRPr="00C3626C">
        <w:rPr>
          <w:rFonts w:cs="Arial"/>
          <w:szCs w:val="24"/>
        </w:rPr>
        <w:t>este</w:t>
      </w:r>
      <w:proofErr w:type="gramEnd"/>
      <w:r w:rsidRPr="00C3626C">
        <w:rPr>
          <w:rFonts w:cs="Arial"/>
          <w:szCs w:val="24"/>
        </w:rPr>
        <w:t xml:space="preserve"> </w:t>
      </w:r>
      <w:r w:rsidRPr="00737E0F">
        <w:rPr>
          <w:rFonts w:cs="Arial"/>
          <w:szCs w:val="24"/>
        </w:rPr>
        <w:t xml:space="preserve">de </w:t>
      </w:r>
      <w:r w:rsidR="006452DB" w:rsidRPr="00737E0F">
        <w:rPr>
          <w:rFonts w:cs="Arial"/>
          <w:b/>
          <w:szCs w:val="24"/>
        </w:rPr>
        <w:t>20</w:t>
      </w:r>
      <w:r w:rsidRPr="00737E0F">
        <w:rPr>
          <w:rFonts w:cs="Arial"/>
          <w:b/>
          <w:szCs w:val="24"/>
        </w:rPr>
        <w:t xml:space="preserve"> de puncte</w:t>
      </w:r>
      <w:r w:rsidR="004511E9">
        <w:rPr>
          <w:rFonts w:cs="Arial"/>
          <w:szCs w:val="24"/>
        </w:rPr>
        <w:t xml:space="preserve"> ş</w:t>
      </w:r>
      <w:r w:rsidRPr="00C3626C">
        <w:rPr>
          <w:rFonts w:cs="Arial"/>
          <w:szCs w:val="24"/>
        </w:rPr>
        <w:t>i reprezintă punctajul minim sub care niciun proiect eligibil nu poate intra la finanţare.</w:t>
      </w:r>
    </w:p>
    <w:p w:rsidR="0097586D" w:rsidRPr="00C3626C" w:rsidRDefault="0097586D" w:rsidP="00331B92">
      <w:pPr>
        <w:jc w:val="both"/>
        <w:rPr>
          <w:rFonts w:cs="Arial"/>
          <w:b/>
          <w:szCs w:val="24"/>
        </w:rPr>
      </w:pPr>
      <w:r w:rsidRPr="00C3626C">
        <w:rPr>
          <w:rFonts w:cs="Arial"/>
          <w:b/>
          <w:szCs w:val="24"/>
        </w:rPr>
        <w:t>IMPORTANT</w:t>
      </w:r>
    </w:p>
    <w:p w:rsidR="0097586D" w:rsidRPr="00C3626C" w:rsidRDefault="0097586D" w:rsidP="00331B92">
      <w:pPr>
        <w:jc w:val="both"/>
        <w:rPr>
          <w:rFonts w:cs="Arial"/>
          <w:szCs w:val="24"/>
        </w:rPr>
      </w:pPr>
      <w:r w:rsidRPr="00C3626C">
        <w:rPr>
          <w:rFonts w:cs="Arial"/>
          <w:szCs w:val="24"/>
        </w:rPr>
        <w:t xml:space="preserve">Este important ca înainte de depunerea Cererii de Finanţare, solicitantul </w:t>
      </w:r>
      <w:proofErr w:type="gramStart"/>
      <w:r w:rsidRPr="00C3626C">
        <w:rPr>
          <w:rFonts w:cs="Arial"/>
          <w:szCs w:val="24"/>
        </w:rPr>
        <w:t>să</w:t>
      </w:r>
      <w:proofErr w:type="gramEnd"/>
      <w:r w:rsidRPr="00C3626C">
        <w:rPr>
          <w:rFonts w:cs="Arial"/>
          <w:szCs w:val="24"/>
        </w:rPr>
        <w:t xml:space="preserve"> identifice, obiectiv, punctajul estimat (autoevaluare, prescoring) şi să îl menționeze în cererea de finanţare, secţiunea A „Date despre tipul de proiect şi beneficiar” și în Planul de Afaceri și secțiunea III – Descrierea principiilor de selcție îndeplinite. </w:t>
      </w:r>
    </w:p>
    <w:p w:rsidR="0097586D" w:rsidRPr="00C3626C" w:rsidRDefault="0097586D" w:rsidP="005A7CB1">
      <w:pPr>
        <w:spacing w:after="0"/>
        <w:jc w:val="both"/>
        <w:rPr>
          <w:rFonts w:cs="Arial"/>
          <w:szCs w:val="24"/>
        </w:rPr>
      </w:pPr>
      <w:r w:rsidRPr="00C3626C">
        <w:rPr>
          <w:rFonts w:cs="Arial"/>
          <w:szCs w:val="24"/>
        </w:rPr>
        <w:t>Toate proiectele eligibile vor fi punctate în acord cu criteriile d</w:t>
      </w:r>
      <w:r w:rsidR="006E02DD">
        <w:rPr>
          <w:rFonts w:cs="Arial"/>
          <w:szCs w:val="24"/>
        </w:rPr>
        <w:t xml:space="preserve">e selecție menționate mai </w:t>
      </w:r>
      <w:proofErr w:type="gramStart"/>
      <w:r w:rsidR="006E02DD">
        <w:rPr>
          <w:rFonts w:cs="Arial"/>
          <w:szCs w:val="24"/>
        </w:rPr>
        <w:t>jos</w:t>
      </w:r>
      <w:proofErr w:type="gramEnd"/>
      <w:r w:rsidR="006E02DD">
        <w:rPr>
          <w:rFonts w:cs="Arial"/>
          <w:szCs w:val="24"/>
        </w:rPr>
        <w:t xml:space="preserve">. </w:t>
      </w:r>
      <w:r w:rsidRPr="00C3626C">
        <w:rPr>
          <w:rFonts w:cs="Arial"/>
          <w:szCs w:val="24"/>
        </w:rPr>
        <w:t>Scorarea unui proiect se realizează în baza următoarelor principii de selecţie:</w:t>
      </w:r>
    </w:p>
    <w:p w:rsidR="009C0870" w:rsidRPr="00C3626C" w:rsidRDefault="009C0870" w:rsidP="00331B92">
      <w:pPr>
        <w:autoSpaceDE w:val="0"/>
        <w:autoSpaceDN w:val="0"/>
        <w:adjustRightInd w:val="0"/>
        <w:spacing w:before="120" w:after="0" w:line="276" w:lineRule="auto"/>
        <w:jc w:val="both"/>
        <w:rPr>
          <w:rFonts w:cs="Arial"/>
          <w:b/>
          <w:szCs w:val="24"/>
        </w:rPr>
      </w:pPr>
    </w:p>
    <w:tbl>
      <w:tblPr>
        <w:tblStyle w:val="TableGrid"/>
        <w:tblW w:w="9435" w:type="dxa"/>
        <w:tblLook w:val="04A0" w:firstRow="1" w:lastRow="0" w:firstColumn="1" w:lastColumn="0" w:noHBand="0" w:noVBand="1"/>
      </w:tblPr>
      <w:tblGrid>
        <w:gridCol w:w="1271"/>
        <w:gridCol w:w="6892"/>
        <w:gridCol w:w="1272"/>
      </w:tblGrid>
      <w:tr w:rsidR="005A7CB1" w:rsidRPr="005A7CB1" w:rsidTr="005A7CB1">
        <w:trPr>
          <w:trHeight w:val="20"/>
        </w:trPr>
        <w:tc>
          <w:tcPr>
            <w:tcW w:w="1271" w:type="dxa"/>
          </w:tcPr>
          <w:p w:rsidR="005A7CB1" w:rsidRPr="005A7CB1" w:rsidRDefault="005A7CB1" w:rsidP="005A7CB1">
            <w:pPr>
              <w:spacing w:line="276" w:lineRule="auto"/>
              <w:jc w:val="both"/>
              <w:rPr>
                <w:rFonts w:cs="Arial"/>
                <w:b/>
                <w:szCs w:val="24"/>
              </w:rPr>
            </w:pPr>
            <w:r w:rsidRPr="005A7CB1">
              <w:rPr>
                <w:rFonts w:cs="Arial"/>
                <w:b/>
                <w:szCs w:val="24"/>
              </w:rPr>
              <w:t>Nr crit</w:t>
            </w:r>
          </w:p>
        </w:tc>
        <w:tc>
          <w:tcPr>
            <w:tcW w:w="6892" w:type="dxa"/>
          </w:tcPr>
          <w:p w:rsidR="005A7CB1" w:rsidRPr="005A7CB1" w:rsidRDefault="005A7CB1" w:rsidP="005A7CB1">
            <w:pPr>
              <w:spacing w:line="276" w:lineRule="auto"/>
              <w:jc w:val="both"/>
              <w:rPr>
                <w:rFonts w:cs="Arial"/>
                <w:b/>
                <w:szCs w:val="24"/>
              </w:rPr>
            </w:pPr>
            <w:r w:rsidRPr="005A7CB1">
              <w:rPr>
                <w:rFonts w:cs="Arial"/>
                <w:b/>
                <w:szCs w:val="24"/>
              </w:rPr>
              <w:t xml:space="preserve">Criteriul de selecție </w:t>
            </w:r>
          </w:p>
        </w:tc>
        <w:tc>
          <w:tcPr>
            <w:tcW w:w="1272" w:type="dxa"/>
          </w:tcPr>
          <w:p w:rsidR="005A7CB1" w:rsidRPr="005A7CB1" w:rsidRDefault="005A7CB1" w:rsidP="005A7CB1">
            <w:pPr>
              <w:spacing w:line="276" w:lineRule="auto"/>
              <w:jc w:val="both"/>
              <w:rPr>
                <w:rFonts w:cs="Arial"/>
                <w:b/>
                <w:szCs w:val="24"/>
              </w:rPr>
            </w:pPr>
            <w:r w:rsidRPr="00FE694E">
              <w:rPr>
                <w:rFonts w:cs="Arial"/>
                <w:b/>
                <w:szCs w:val="24"/>
              </w:rPr>
              <w:t>Punctaj</w:t>
            </w:r>
            <w:r w:rsidRPr="005A7CB1">
              <w:rPr>
                <w:rFonts w:cs="Arial"/>
                <w:b/>
                <w:szCs w:val="24"/>
              </w:rPr>
              <w:t xml:space="preserve"> </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1</w:t>
            </w:r>
          </w:p>
        </w:tc>
        <w:tc>
          <w:tcPr>
            <w:tcW w:w="6892" w:type="dxa"/>
          </w:tcPr>
          <w:p w:rsidR="005A7CB1" w:rsidRPr="005A7CB1" w:rsidRDefault="005A7CB1" w:rsidP="005A7CB1">
            <w:pPr>
              <w:spacing w:line="276" w:lineRule="auto"/>
              <w:jc w:val="both"/>
              <w:rPr>
                <w:rFonts w:cs="Arial"/>
                <w:szCs w:val="24"/>
              </w:rPr>
            </w:pPr>
            <w:r w:rsidRPr="005A7CB1">
              <w:rPr>
                <w:rFonts w:cs="Arial"/>
                <w:szCs w:val="24"/>
                <w:lang w:val="ro-RO" w:eastAsia="ro-RO"/>
              </w:rPr>
              <w:t>Investiţia este realizată de tineri fermieri, cu vârsta sub 40 de ani, la data depunerii cererii de finanţare</w:t>
            </w:r>
          </w:p>
        </w:tc>
        <w:tc>
          <w:tcPr>
            <w:tcW w:w="1272" w:type="dxa"/>
          </w:tcPr>
          <w:p w:rsidR="005A7CB1" w:rsidRPr="00FE694E" w:rsidRDefault="00FE694E" w:rsidP="005A7CB1">
            <w:pPr>
              <w:spacing w:line="276" w:lineRule="auto"/>
              <w:jc w:val="both"/>
              <w:rPr>
                <w:rFonts w:cs="Arial"/>
                <w:szCs w:val="24"/>
              </w:rPr>
            </w:pPr>
            <w:r w:rsidRPr="00FE694E">
              <w:rPr>
                <w:rFonts w:cs="Arial"/>
                <w:szCs w:val="24"/>
              </w:rPr>
              <w:t>10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2</w:t>
            </w:r>
          </w:p>
        </w:tc>
        <w:tc>
          <w:tcPr>
            <w:tcW w:w="6892" w:type="dxa"/>
          </w:tcPr>
          <w:p w:rsidR="005A7CB1" w:rsidRPr="005A7CB1" w:rsidRDefault="005A7CB1" w:rsidP="005A7CB1">
            <w:pPr>
              <w:spacing w:line="276" w:lineRule="auto"/>
              <w:jc w:val="both"/>
              <w:rPr>
                <w:rFonts w:cs="Arial"/>
                <w:szCs w:val="24"/>
              </w:rPr>
            </w:pPr>
            <w:r w:rsidRPr="005A7CB1">
              <w:rPr>
                <w:rFonts w:cs="Arial"/>
                <w:szCs w:val="24"/>
                <w:lang w:val="ro-RO" w:eastAsia="ro-RO"/>
              </w:rPr>
              <w:t>Proiectul  propune producerea şi utilizarea energiei din surse regenerabile pentru consum propriu</w:t>
            </w:r>
          </w:p>
        </w:tc>
        <w:tc>
          <w:tcPr>
            <w:tcW w:w="1272" w:type="dxa"/>
          </w:tcPr>
          <w:p w:rsidR="005A7CB1" w:rsidRPr="005A7CB1" w:rsidRDefault="00FE694E" w:rsidP="005A7CB1">
            <w:pPr>
              <w:spacing w:line="276" w:lineRule="auto"/>
              <w:jc w:val="both"/>
              <w:rPr>
                <w:rFonts w:cs="Arial"/>
                <w:szCs w:val="24"/>
              </w:rPr>
            </w:pPr>
            <w:r>
              <w:rPr>
                <w:rFonts w:cs="Arial"/>
                <w:szCs w:val="24"/>
              </w:rPr>
              <w:t>5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3</w:t>
            </w:r>
          </w:p>
        </w:tc>
        <w:tc>
          <w:tcPr>
            <w:tcW w:w="6892" w:type="dxa"/>
          </w:tcPr>
          <w:p w:rsidR="005A7CB1" w:rsidRPr="005A7CB1" w:rsidRDefault="005A7CB1" w:rsidP="005A7CB1">
            <w:pPr>
              <w:spacing w:line="276" w:lineRule="auto"/>
              <w:jc w:val="both"/>
              <w:rPr>
                <w:rFonts w:cs="Arial"/>
                <w:szCs w:val="24"/>
                <w:lang w:eastAsia="ro-RO"/>
              </w:rPr>
            </w:pPr>
            <w:r w:rsidRPr="005A7CB1">
              <w:rPr>
                <w:rFonts w:cs="Arial"/>
                <w:szCs w:val="24"/>
                <w:lang w:eastAsia="ro-RO"/>
              </w:rPr>
              <w:t>Crearea de locuri de muncă</w:t>
            </w:r>
          </w:p>
        </w:tc>
        <w:tc>
          <w:tcPr>
            <w:tcW w:w="1272" w:type="dxa"/>
          </w:tcPr>
          <w:p w:rsidR="005A7CB1" w:rsidRPr="005A7CB1" w:rsidRDefault="00FE694E" w:rsidP="005A7CB1">
            <w:pPr>
              <w:spacing w:line="276" w:lineRule="auto"/>
              <w:jc w:val="both"/>
              <w:rPr>
                <w:rFonts w:cs="Arial"/>
                <w:szCs w:val="24"/>
              </w:rPr>
            </w:pPr>
            <w:r>
              <w:rPr>
                <w:rFonts w:cs="Arial"/>
                <w:szCs w:val="24"/>
              </w:rPr>
              <w:t>Maxim 20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3.1</w:t>
            </w:r>
          </w:p>
        </w:tc>
        <w:tc>
          <w:tcPr>
            <w:tcW w:w="6892" w:type="dxa"/>
          </w:tcPr>
          <w:p w:rsidR="005A7CB1" w:rsidRPr="005A7CB1" w:rsidRDefault="005A7CB1" w:rsidP="005A7CB1">
            <w:pPr>
              <w:spacing w:line="276" w:lineRule="auto"/>
              <w:jc w:val="both"/>
              <w:rPr>
                <w:rFonts w:cs="Arial"/>
                <w:szCs w:val="24"/>
                <w:lang w:eastAsia="ro-RO"/>
              </w:rPr>
            </w:pPr>
            <w:r w:rsidRPr="005A7CB1">
              <w:rPr>
                <w:rFonts w:cs="Arial"/>
                <w:szCs w:val="24"/>
              </w:rPr>
              <w:t>Solicitantul va crea cel puțin un loc de muncă pentru o perioadă de cel puțin un an</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10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3.2</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va crea cel puțin două locuri de muncă pentru o perioadă de cel puțin un an</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20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4</w:t>
            </w:r>
          </w:p>
        </w:tc>
        <w:tc>
          <w:tcPr>
            <w:tcW w:w="6892" w:type="dxa"/>
          </w:tcPr>
          <w:p w:rsidR="005A7CB1" w:rsidRPr="005A7CB1" w:rsidRDefault="005A7CB1" w:rsidP="005A7CB1">
            <w:pPr>
              <w:spacing w:line="276" w:lineRule="auto"/>
              <w:jc w:val="both"/>
              <w:rPr>
                <w:rFonts w:cs="Arial"/>
                <w:szCs w:val="24"/>
              </w:rPr>
            </w:pPr>
            <w:r w:rsidRPr="005A7CB1">
              <w:rPr>
                <w:rFonts w:cs="Arial"/>
                <w:szCs w:val="24"/>
              </w:rPr>
              <w:t>Nivelul de calificare</w:t>
            </w:r>
          </w:p>
        </w:tc>
        <w:tc>
          <w:tcPr>
            <w:tcW w:w="1272" w:type="dxa"/>
          </w:tcPr>
          <w:p w:rsidR="005A7CB1" w:rsidRPr="005A7CB1" w:rsidRDefault="00FE694E" w:rsidP="005A7CB1">
            <w:pPr>
              <w:spacing w:line="276" w:lineRule="auto"/>
              <w:jc w:val="both"/>
              <w:rPr>
                <w:rFonts w:cs="Arial"/>
                <w:szCs w:val="24"/>
              </w:rPr>
            </w:pPr>
            <w:r>
              <w:rPr>
                <w:rFonts w:cs="Arial"/>
                <w:szCs w:val="24"/>
              </w:rPr>
              <w:t>Maxim 13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4.1</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a absolvit cu diplomă de studii superioare în domeniul agricol /agro-alimentar/veterinar</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13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4.2</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a absolvit studii postliceale sau liceale în domeniul agricol/ agro-alimentar/veterinar</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4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4.3</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a absolvit un curs de calificare în domeniul agricol, agro-alimentar, veterinar sau economie agrară, sau se obligă să finalizeze acest curs în maxim 36 de luni de la data adoptării deciziei individuale de acordare a ajutorului</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3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lastRenderedPageBreak/>
              <w:t>CS 5</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va prezenta un aco</w:t>
            </w:r>
            <w:r>
              <w:rPr>
                <w:rFonts w:cs="Arial"/>
                <w:szCs w:val="24"/>
              </w:rPr>
              <w:t>rd de parteneriat cu cooperativă</w:t>
            </w:r>
            <w:r w:rsidRPr="005A7CB1">
              <w:rPr>
                <w:rFonts w:cs="Arial"/>
                <w:szCs w:val="24"/>
              </w:rPr>
              <w:t xml:space="preserve">, care să aibă o perioadă de valabilitate cel puțin egală cu </w:t>
            </w:r>
            <w:r>
              <w:rPr>
                <w:rFonts w:cs="Arial"/>
                <w:szCs w:val="24"/>
              </w:rPr>
              <w:t>perioadă</w:t>
            </w:r>
            <w:r w:rsidRPr="005A7CB1">
              <w:rPr>
                <w:rFonts w:cs="Arial"/>
                <w:szCs w:val="24"/>
              </w:rPr>
              <w:t xml:space="preserve"> pentru care se acordă finanțarea</w:t>
            </w:r>
            <w:r>
              <w:rPr>
                <w:rFonts w:cs="Arial"/>
                <w:szCs w:val="24"/>
              </w:rPr>
              <w:t xml:space="preserve"> pentru identificarea de cumpărători a produselor din fermă</w:t>
            </w:r>
          </w:p>
        </w:tc>
        <w:tc>
          <w:tcPr>
            <w:tcW w:w="1272" w:type="dxa"/>
          </w:tcPr>
          <w:p w:rsidR="005A7CB1" w:rsidRPr="005A7CB1" w:rsidRDefault="00FE694E" w:rsidP="005A7CB1">
            <w:pPr>
              <w:spacing w:line="276" w:lineRule="auto"/>
              <w:jc w:val="both"/>
              <w:rPr>
                <w:rFonts w:cs="Arial"/>
                <w:szCs w:val="24"/>
              </w:rPr>
            </w:pPr>
            <w:r>
              <w:rPr>
                <w:rFonts w:cs="Arial"/>
                <w:szCs w:val="24"/>
              </w:rPr>
              <w:t>12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6</w:t>
            </w:r>
          </w:p>
        </w:tc>
        <w:tc>
          <w:tcPr>
            <w:tcW w:w="6892" w:type="dxa"/>
          </w:tcPr>
          <w:p w:rsidR="005A7CB1" w:rsidRPr="005A7CB1" w:rsidRDefault="005A7CB1" w:rsidP="005A7CB1">
            <w:pPr>
              <w:pStyle w:val="Default"/>
              <w:spacing w:line="276" w:lineRule="auto"/>
              <w:jc w:val="both"/>
              <w:rPr>
                <w:rFonts w:ascii="Arial" w:hAnsi="Arial" w:cs="Arial"/>
              </w:rPr>
            </w:pPr>
            <w:r w:rsidRPr="005A7CB1">
              <w:rPr>
                <w:rFonts w:ascii="Arial" w:hAnsi="Arial" w:cs="Arial"/>
              </w:rPr>
              <w:t xml:space="preserve">Solicitantul utilizează </w:t>
            </w:r>
            <w:r w:rsidRPr="005A7CB1">
              <w:rPr>
                <w:rFonts w:ascii="Arial" w:hAnsi="Arial" w:cs="Arial"/>
                <w:lang w:eastAsia="ro-RO"/>
              </w:rPr>
              <w:t>i</w:t>
            </w:r>
            <w:r w:rsidRPr="005A7CB1">
              <w:rPr>
                <w:rFonts w:ascii="Arial" w:hAnsi="Arial" w:cs="Arial"/>
                <w:lang w:val="ro-RO" w:eastAsia="ro-RO"/>
              </w:rPr>
              <w:t xml:space="preserve">nvestițiile </w:t>
            </w:r>
            <w:r w:rsidRPr="005A7CB1">
              <w:rPr>
                <w:rFonts w:ascii="Arial" w:hAnsi="Arial" w:cs="Arial"/>
                <w:lang w:eastAsia="ro-RO"/>
              </w:rPr>
              <w:t xml:space="preserve">sau serviciile </w:t>
            </w:r>
            <w:r w:rsidRPr="005A7CB1">
              <w:rPr>
                <w:rFonts w:ascii="Arial" w:hAnsi="Arial" w:cs="Arial"/>
                <w:lang w:val="ro-RO" w:eastAsia="ro-RO"/>
              </w:rPr>
              <w:t>colective</w:t>
            </w:r>
            <w:r w:rsidRPr="005A7CB1">
              <w:rPr>
                <w:rFonts w:ascii="Arial" w:hAnsi="Arial" w:cs="Arial"/>
                <w:lang w:eastAsia="ro-RO"/>
              </w:rPr>
              <w:t>,</w:t>
            </w:r>
            <w:r w:rsidRPr="005A7CB1">
              <w:rPr>
                <w:rFonts w:ascii="Arial" w:hAnsi="Arial" w:cs="Arial"/>
                <w:lang w:val="ro-RO" w:eastAsia="ro-RO"/>
              </w:rPr>
              <w:t xml:space="preserve"> realizate de cooperativă/grupuri de producători</w:t>
            </w:r>
          </w:p>
        </w:tc>
        <w:tc>
          <w:tcPr>
            <w:tcW w:w="1272" w:type="dxa"/>
          </w:tcPr>
          <w:p w:rsidR="005A7CB1" w:rsidRPr="005A7CB1" w:rsidRDefault="00FE694E" w:rsidP="005A7CB1">
            <w:pPr>
              <w:spacing w:line="276" w:lineRule="auto"/>
              <w:jc w:val="both"/>
              <w:rPr>
                <w:rFonts w:cs="Arial"/>
                <w:szCs w:val="24"/>
              </w:rPr>
            </w:pPr>
            <w:r>
              <w:rPr>
                <w:rFonts w:cs="Arial"/>
                <w:szCs w:val="24"/>
              </w:rPr>
              <w:t>5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7</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va demonstra printr-o recomandare din partea cooperativei faptul că a participat la sesiunile de informare privind lanțul scurt agroalimentar de calitate</w:t>
            </w:r>
          </w:p>
        </w:tc>
        <w:tc>
          <w:tcPr>
            <w:tcW w:w="1272" w:type="dxa"/>
          </w:tcPr>
          <w:p w:rsidR="005A7CB1" w:rsidRPr="005A7CB1" w:rsidRDefault="00FE694E" w:rsidP="005A7CB1">
            <w:pPr>
              <w:spacing w:line="276" w:lineRule="auto"/>
              <w:jc w:val="both"/>
              <w:rPr>
                <w:rFonts w:cs="Arial"/>
                <w:szCs w:val="24"/>
              </w:rPr>
            </w:pPr>
            <w:r>
              <w:rPr>
                <w:rFonts w:cs="Arial"/>
                <w:szCs w:val="24"/>
              </w:rPr>
              <w:t>2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8</w:t>
            </w:r>
          </w:p>
        </w:tc>
        <w:tc>
          <w:tcPr>
            <w:tcW w:w="6892" w:type="dxa"/>
          </w:tcPr>
          <w:p w:rsidR="005A7CB1" w:rsidRPr="005A7CB1" w:rsidRDefault="005A7CB1" w:rsidP="005A7CB1">
            <w:pPr>
              <w:spacing w:line="276" w:lineRule="auto"/>
              <w:jc w:val="both"/>
              <w:rPr>
                <w:rFonts w:cs="Arial"/>
                <w:szCs w:val="24"/>
              </w:rPr>
            </w:pPr>
            <w:r w:rsidRPr="005A7CB1">
              <w:rPr>
                <w:rFonts w:cs="Arial"/>
                <w:szCs w:val="24"/>
              </w:rPr>
              <w:t>Solicitantul prevede acțiuni  inovative/de protecția mediului</w:t>
            </w:r>
          </w:p>
        </w:tc>
        <w:tc>
          <w:tcPr>
            <w:tcW w:w="1272" w:type="dxa"/>
          </w:tcPr>
          <w:p w:rsidR="005A7CB1" w:rsidRPr="005A7CB1" w:rsidRDefault="00FE694E" w:rsidP="005A7CB1">
            <w:pPr>
              <w:spacing w:line="276" w:lineRule="auto"/>
              <w:jc w:val="both"/>
              <w:rPr>
                <w:rFonts w:cs="Arial"/>
                <w:szCs w:val="24"/>
              </w:rPr>
            </w:pPr>
            <w:r>
              <w:rPr>
                <w:rFonts w:cs="Arial"/>
                <w:szCs w:val="24"/>
              </w:rPr>
              <w:t>3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w:t>
            </w:r>
          </w:p>
        </w:tc>
        <w:tc>
          <w:tcPr>
            <w:tcW w:w="6892" w:type="dxa"/>
          </w:tcPr>
          <w:p w:rsidR="005A7CB1" w:rsidRPr="005A7CB1" w:rsidRDefault="005A7CB1" w:rsidP="005A7CB1">
            <w:pPr>
              <w:spacing w:line="276" w:lineRule="auto"/>
              <w:jc w:val="both"/>
              <w:rPr>
                <w:rFonts w:cs="Arial"/>
                <w:szCs w:val="24"/>
              </w:rPr>
            </w:pPr>
            <w:r w:rsidRPr="005A7CB1">
              <w:rPr>
                <w:rFonts w:cs="Arial"/>
                <w:szCs w:val="24"/>
              </w:rPr>
              <w:t>Exploatații agricole</w:t>
            </w:r>
          </w:p>
        </w:tc>
        <w:tc>
          <w:tcPr>
            <w:tcW w:w="1272" w:type="dxa"/>
          </w:tcPr>
          <w:p w:rsidR="005A7CB1" w:rsidRPr="005A7CB1" w:rsidRDefault="009C0164" w:rsidP="005A7CB1">
            <w:pPr>
              <w:spacing w:line="276" w:lineRule="auto"/>
              <w:jc w:val="both"/>
              <w:rPr>
                <w:rFonts w:cs="Arial"/>
                <w:szCs w:val="24"/>
              </w:rPr>
            </w:pPr>
            <w:r>
              <w:rPr>
                <w:rFonts w:cs="Arial"/>
                <w:szCs w:val="24"/>
              </w:rPr>
              <w:t>Maxim 30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9.1</w:t>
            </w:r>
          </w:p>
        </w:tc>
        <w:tc>
          <w:tcPr>
            <w:tcW w:w="6892" w:type="dxa"/>
          </w:tcPr>
          <w:p w:rsidR="005A7CB1" w:rsidRPr="005A7CB1" w:rsidRDefault="005A7CB1" w:rsidP="005A7CB1">
            <w:pPr>
              <w:spacing w:line="276" w:lineRule="auto"/>
              <w:jc w:val="both"/>
              <w:rPr>
                <w:rFonts w:cs="Arial"/>
                <w:szCs w:val="24"/>
              </w:rPr>
            </w:pPr>
            <w:r w:rsidRPr="005A7CB1">
              <w:rPr>
                <w:rFonts w:cs="Arial"/>
                <w:szCs w:val="24"/>
              </w:rPr>
              <w:t>Exploatatii vegetale</w:t>
            </w:r>
          </w:p>
        </w:tc>
        <w:tc>
          <w:tcPr>
            <w:tcW w:w="1272" w:type="dxa"/>
          </w:tcPr>
          <w:p w:rsidR="005A7CB1" w:rsidRPr="005A7CB1" w:rsidRDefault="00FE694E" w:rsidP="005A7CB1">
            <w:pPr>
              <w:spacing w:line="276" w:lineRule="auto"/>
              <w:jc w:val="both"/>
              <w:rPr>
                <w:rFonts w:cs="Arial"/>
                <w:szCs w:val="24"/>
              </w:rPr>
            </w:pPr>
            <w:r>
              <w:rPr>
                <w:rFonts w:cs="Arial"/>
                <w:szCs w:val="24"/>
              </w:rPr>
              <w:t>30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9.1.1</w:t>
            </w:r>
          </w:p>
        </w:tc>
        <w:tc>
          <w:tcPr>
            <w:tcW w:w="6892" w:type="dxa"/>
          </w:tcPr>
          <w:p w:rsidR="005A7CB1" w:rsidRPr="005A7CB1" w:rsidRDefault="005A7CB1" w:rsidP="005A7CB1">
            <w:pPr>
              <w:spacing w:line="276" w:lineRule="auto"/>
              <w:jc w:val="both"/>
              <w:rPr>
                <w:rFonts w:cs="Arial"/>
                <w:szCs w:val="24"/>
              </w:rPr>
            </w:pPr>
            <w:r w:rsidRPr="005A7CB1">
              <w:rPr>
                <w:rFonts w:cs="Arial"/>
                <w:szCs w:val="24"/>
              </w:rPr>
              <w:t>Culturi de cereale, plante furajere pentru animale, cartofi</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30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9.1.2</w:t>
            </w:r>
          </w:p>
        </w:tc>
        <w:tc>
          <w:tcPr>
            <w:tcW w:w="6892" w:type="dxa"/>
          </w:tcPr>
          <w:p w:rsidR="005A7CB1" w:rsidRPr="005A7CB1" w:rsidRDefault="005A7CB1" w:rsidP="005A7CB1">
            <w:pPr>
              <w:spacing w:line="276" w:lineRule="auto"/>
              <w:jc w:val="both"/>
              <w:rPr>
                <w:rFonts w:cs="Arial"/>
                <w:szCs w:val="24"/>
              </w:rPr>
            </w:pPr>
            <w:r w:rsidRPr="005A7CB1">
              <w:rPr>
                <w:rFonts w:cs="Arial"/>
                <w:szCs w:val="24"/>
              </w:rPr>
              <w:t>Legumicultură  în camp și în spații protejate</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 xml:space="preserve">20 puncte </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9.1.3</w:t>
            </w:r>
          </w:p>
        </w:tc>
        <w:tc>
          <w:tcPr>
            <w:tcW w:w="6892" w:type="dxa"/>
          </w:tcPr>
          <w:p w:rsidR="005A7CB1" w:rsidRPr="005A7CB1" w:rsidRDefault="005A7CB1" w:rsidP="005A7CB1">
            <w:pPr>
              <w:spacing w:line="276" w:lineRule="auto"/>
              <w:jc w:val="both"/>
              <w:rPr>
                <w:rFonts w:cs="Arial"/>
                <w:szCs w:val="24"/>
              </w:rPr>
            </w:pPr>
            <w:r w:rsidRPr="005A7CB1">
              <w:rPr>
                <w:rFonts w:cs="Arial"/>
                <w:szCs w:val="24"/>
              </w:rPr>
              <w:t>Plante oleaginoase si proteice</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10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9.2</w:t>
            </w:r>
          </w:p>
        </w:tc>
        <w:tc>
          <w:tcPr>
            <w:tcW w:w="6892" w:type="dxa"/>
          </w:tcPr>
          <w:p w:rsidR="005A7CB1" w:rsidRPr="005A7CB1" w:rsidRDefault="005A7CB1" w:rsidP="005A7CB1">
            <w:pPr>
              <w:spacing w:line="276" w:lineRule="auto"/>
              <w:jc w:val="both"/>
              <w:rPr>
                <w:rFonts w:cs="Arial"/>
                <w:szCs w:val="24"/>
              </w:rPr>
            </w:pPr>
            <w:r w:rsidRPr="005A7CB1">
              <w:rPr>
                <w:rFonts w:cs="Arial"/>
                <w:szCs w:val="24"/>
              </w:rPr>
              <w:t>Exploatatii zootehnice</w:t>
            </w:r>
          </w:p>
        </w:tc>
        <w:tc>
          <w:tcPr>
            <w:tcW w:w="1272" w:type="dxa"/>
          </w:tcPr>
          <w:p w:rsidR="005A7CB1" w:rsidRPr="005A7CB1" w:rsidRDefault="00FE694E" w:rsidP="005A7CB1">
            <w:pPr>
              <w:spacing w:line="276" w:lineRule="auto"/>
              <w:jc w:val="both"/>
              <w:rPr>
                <w:rFonts w:cs="Arial"/>
                <w:szCs w:val="24"/>
              </w:rPr>
            </w:pPr>
            <w:r>
              <w:rPr>
                <w:rFonts w:cs="Arial"/>
                <w:szCs w:val="24"/>
              </w:rPr>
              <w:t>30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9.2.1</w:t>
            </w:r>
          </w:p>
        </w:tc>
        <w:tc>
          <w:tcPr>
            <w:tcW w:w="6892" w:type="dxa"/>
          </w:tcPr>
          <w:p w:rsidR="005A7CB1" w:rsidRPr="005A7CB1" w:rsidRDefault="005A7CB1" w:rsidP="005A7CB1">
            <w:pPr>
              <w:spacing w:line="276" w:lineRule="auto"/>
              <w:jc w:val="both"/>
              <w:rPr>
                <w:rFonts w:cs="Arial"/>
                <w:szCs w:val="24"/>
              </w:rPr>
            </w:pPr>
            <w:r w:rsidRPr="005A7CB1">
              <w:rPr>
                <w:rFonts w:cs="Arial"/>
                <w:szCs w:val="24"/>
              </w:rPr>
              <w:t>Bovine de rase superioare (ANARZ) și bubaline</w:t>
            </w:r>
            <w:r w:rsidRPr="005A7CB1">
              <w:rPr>
                <w:rFonts w:cs="Arial"/>
                <w:b/>
                <w:szCs w:val="24"/>
              </w:rPr>
              <w:t>*</w:t>
            </w:r>
            <w:r w:rsidRPr="005A7CB1">
              <w:rPr>
                <w:rFonts w:cs="Arial"/>
                <w:szCs w:val="24"/>
              </w:rPr>
              <w:t xml:space="preserve"> </w:t>
            </w:r>
          </w:p>
        </w:tc>
        <w:tc>
          <w:tcPr>
            <w:tcW w:w="1272" w:type="dxa"/>
          </w:tcPr>
          <w:p w:rsidR="005A7CB1" w:rsidRPr="005A7CB1" w:rsidRDefault="00FE694E" w:rsidP="005A7CB1">
            <w:pPr>
              <w:spacing w:line="276" w:lineRule="auto"/>
              <w:jc w:val="both"/>
              <w:rPr>
                <w:rFonts w:cs="Arial"/>
                <w:szCs w:val="24"/>
              </w:rPr>
            </w:pPr>
            <w:r>
              <w:rPr>
                <w:rFonts w:cs="Arial"/>
                <w:szCs w:val="24"/>
              </w:rPr>
              <w:t>30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9.2.2</w:t>
            </w:r>
          </w:p>
        </w:tc>
        <w:tc>
          <w:tcPr>
            <w:tcW w:w="6892" w:type="dxa"/>
          </w:tcPr>
          <w:p w:rsidR="005A7CB1" w:rsidRPr="005A7CB1" w:rsidRDefault="005A7CB1" w:rsidP="005A7CB1">
            <w:pPr>
              <w:spacing w:line="276" w:lineRule="auto"/>
              <w:jc w:val="both"/>
              <w:rPr>
                <w:rFonts w:cs="Arial"/>
                <w:szCs w:val="24"/>
              </w:rPr>
            </w:pPr>
            <w:r w:rsidRPr="005A7CB1">
              <w:rPr>
                <w:rFonts w:cs="Arial"/>
                <w:szCs w:val="24"/>
              </w:rPr>
              <w:t xml:space="preserve">Apicultură </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20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CS 9.2.3</w:t>
            </w:r>
          </w:p>
        </w:tc>
        <w:tc>
          <w:tcPr>
            <w:tcW w:w="6892" w:type="dxa"/>
          </w:tcPr>
          <w:p w:rsidR="005A7CB1" w:rsidRPr="005A7CB1" w:rsidRDefault="005A7CB1" w:rsidP="005A7CB1">
            <w:pPr>
              <w:spacing w:line="276" w:lineRule="auto"/>
              <w:jc w:val="both"/>
              <w:rPr>
                <w:rFonts w:cs="Arial"/>
                <w:szCs w:val="24"/>
              </w:rPr>
            </w:pPr>
            <w:r w:rsidRPr="005A7CB1">
              <w:rPr>
                <w:rFonts w:cs="Arial"/>
                <w:szCs w:val="24"/>
              </w:rPr>
              <w:t>Ovine și caprine –rase indigene</w:t>
            </w:r>
            <w:r w:rsidRPr="005A7CB1">
              <w:rPr>
                <w:rFonts w:cs="Arial"/>
                <w:b/>
                <w:szCs w:val="24"/>
              </w:rPr>
              <w:t>*</w:t>
            </w:r>
          </w:p>
        </w:tc>
        <w:tc>
          <w:tcPr>
            <w:tcW w:w="1272" w:type="dxa"/>
          </w:tcPr>
          <w:p w:rsidR="005A7CB1" w:rsidRPr="005A7CB1" w:rsidRDefault="00FE694E" w:rsidP="005A7CB1">
            <w:pPr>
              <w:spacing w:line="276" w:lineRule="auto"/>
              <w:jc w:val="both"/>
              <w:rPr>
                <w:rFonts w:cs="Arial"/>
                <w:szCs w:val="24"/>
              </w:rPr>
            </w:pPr>
            <w:r>
              <w:rPr>
                <w:rFonts w:cs="Arial"/>
                <w:szCs w:val="24"/>
              </w:rPr>
              <w:t>10 puncte</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p>
        </w:tc>
        <w:tc>
          <w:tcPr>
            <w:tcW w:w="6892" w:type="dxa"/>
          </w:tcPr>
          <w:p w:rsidR="005A7CB1" w:rsidRPr="005A7CB1" w:rsidRDefault="005A7CB1" w:rsidP="005A7CB1">
            <w:pPr>
              <w:spacing w:line="276" w:lineRule="auto"/>
              <w:jc w:val="both"/>
              <w:rPr>
                <w:rFonts w:cs="Arial"/>
                <w:b/>
                <w:szCs w:val="24"/>
              </w:rPr>
            </w:pPr>
            <w:r w:rsidRPr="005A7CB1">
              <w:rPr>
                <w:rFonts w:cs="Arial"/>
                <w:b/>
                <w:szCs w:val="24"/>
              </w:rPr>
              <w:t xml:space="preserve">TOTAL </w:t>
            </w:r>
          </w:p>
        </w:tc>
        <w:tc>
          <w:tcPr>
            <w:tcW w:w="1272" w:type="dxa"/>
          </w:tcPr>
          <w:p w:rsidR="005A7CB1" w:rsidRPr="005A7CB1" w:rsidRDefault="005A7CB1" w:rsidP="005A7CB1">
            <w:pPr>
              <w:spacing w:line="276" w:lineRule="auto"/>
              <w:jc w:val="both"/>
              <w:rPr>
                <w:rFonts w:cs="Arial"/>
                <w:b/>
                <w:szCs w:val="24"/>
              </w:rPr>
            </w:pPr>
            <w:r w:rsidRPr="005A7CB1">
              <w:rPr>
                <w:rFonts w:cs="Arial"/>
                <w:b/>
                <w:szCs w:val="24"/>
              </w:rPr>
              <w:t>100 p</w:t>
            </w:r>
          </w:p>
        </w:tc>
      </w:tr>
      <w:tr w:rsidR="005A7CB1" w:rsidRPr="005A7CB1" w:rsidTr="005A7CB1">
        <w:trPr>
          <w:trHeight w:val="20"/>
        </w:trPr>
        <w:tc>
          <w:tcPr>
            <w:tcW w:w="1271" w:type="dxa"/>
          </w:tcPr>
          <w:p w:rsidR="005A7CB1" w:rsidRPr="005A7CB1" w:rsidRDefault="005A7CB1" w:rsidP="005A7CB1">
            <w:pPr>
              <w:spacing w:line="276" w:lineRule="auto"/>
              <w:jc w:val="both"/>
              <w:rPr>
                <w:rFonts w:cs="Arial"/>
                <w:szCs w:val="24"/>
              </w:rPr>
            </w:pPr>
            <w:r w:rsidRPr="005A7CB1">
              <w:rPr>
                <w:rFonts w:cs="Arial"/>
                <w:szCs w:val="24"/>
              </w:rPr>
              <w:t>Obs.</w:t>
            </w:r>
          </w:p>
        </w:tc>
        <w:tc>
          <w:tcPr>
            <w:tcW w:w="6892" w:type="dxa"/>
          </w:tcPr>
          <w:p w:rsidR="005A7CB1" w:rsidRPr="005A7CB1" w:rsidRDefault="005A7CB1" w:rsidP="009C0164">
            <w:pPr>
              <w:spacing w:line="276" w:lineRule="auto"/>
              <w:jc w:val="both"/>
              <w:rPr>
                <w:rFonts w:cs="Arial"/>
                <w:szCs w:val="24"/>
              </w:rPr>
            </w:pPr>
            <w:r w:rsidRPr="005A7CB1">
              <w:rPr>
                <w:rFonts w:cs="Arial"/>
                <w:b/>
                <w:szCs w:val="24"/>
              </w:rPr>
              <w:t>*</w:t>
            </w:r>
            <w:r w:rsidRPr="005A7CB1">
              <w:rPr>
                <w:rFonts w:cs="Arial"/>
                <w:szCs w:val="24"/>
              </w:rPr>
              <w:t>Se cuantifică doar o variantă din următoarele: (CS3.1,</w:t>
            </w:r>
            <w:r>
              <w:rPr>
                <w:rFonts w:cs="Arial"/>
                <w:szCs w:val="24"/>
              </w:rPr>
              <w:t xml:space="preserve"> </w:t>
            </w:r>
            <w:r w:rsidRPr="005A7CB1">
              <w:rPr>
                <w:rFonts w:cs="Arial"/>
                <w:szCs w:val="24"/>
              </w:rPr>
              <w:t>CS3.2), (CS4.1,</w:t>
            </w:r>
            <w:r>
              <w:rPr>
                <w:rFonts w:cs="Arial"/>
                <w:szCs w:val="24"/>
              </w:rPr>
              <w:t xml:space="preserve"> </w:t>
            </w:r>
            <w:r w:rsidRPr="005A7CB1">
              <w:rPr>
                <w:rFonts w:cs="Arial"/>
                <w:szCs w:val="24"/>
              </w:rPr>
              <w:t>CS4.2,</w:t>
            </w:r>
            <w:r>
              <w:rPr>
                <w:rFonts w:cs="Arial"/>
                <w:szCs w:val="24"/>
              </w:rPr>
              <w:t xml:space="preserve"> </w:t>
            </w:r>
            <w:r w:rsidR="009C0164">
              <w:rPr>
                <w:rFonts w:cs="Arial"/>
                <w:szCs w:val="24"/>
              </w:rPr>
              <w:t>CS4.3), (CS9.1</w:t>
            </w:r>
            <w:r w:rsidRPr="005A7CB1">
              <w:rPr>
                <w:rFonts w:cs="Arial"/>
                <w:szCs w:val="24"/>
              </w:rPr>
              <w:t>,</w:t>
            </w:r>
            <w:r>
              <w:rPr>
                <w:rFonts w:cs="Arial"/>
                <w:szCs w:val="24"/>
              </w:rPr>
              <w:t xml:space="preserve"> </w:t>
            </w:r>
            <w:r w:rsidR="009C0164">
              <w:rPr>
                <w:rFonts w:cs="Arial"/>
                <w:szCs w:val="24"/>
              </w:rPr>
              <w:t>CS9.2)</w:t>
            </w:r>
          </w:p>
        </w:tc>
        <w:tc>
          <w:tcPr>
            <w:tcW w:w="1272" w:type="dxa"/>
          </w:tcPr>
          <w:p w:rsidR="005A7CB1" w:rsidRPr="005A7CB1" w:rsidRDefault="005A7CB1" w:rsidP="005A7CB1">
            <w:pPr>
              <w:jc w:val="both"/>
              <w:rPr>
                <w:rFonts w:cs="Arial"/>
                <w:b/>
                <w:szCs w:val="24"/>
              </w:rPr>
            </w:pPr>
          </w:p>
        </w:tc>
      </w:tr>
    </w:tbl>
    <w:p w:rsidR="00EF7E77" w:rsidRDefault="00EF7E77" w:rsidP="00EF7E77">
      <w:pPr>
        <w:pStyle w:val="Default"/>
        <w:tabs>
          <w:tab w:val="left" w:pos="0"/>
          <w:tab w:val="left" w:pos="990"/>
        </w:tabs>
        <w:spacing w:line="276" w:lineRule="auto"/>
        <w:rPr>
          <w:rFonts w:ascii="Arial" w:hAnsi="Arial" w:cs="Arial"/>
          <w:b/>
          <w:bCs/>
          <w:color w:val="auto"/>
          <w:lang w:val="ro-RO"/>
        </w:rPr>
      </w:pPr>
    </w:p>
    <w:p w:rsidR="008C7B1E" w:rsidRDefault="008C7B1E" w:rsidP="00EF7E77">
      <w:pPr>
        <w:pStyle w:val="Default"/>
        <w:tabs>
          <w:tab w:val="left" w:pos="0"/>
          <w:tab w:val="left" w:pos="990"/>
        </w:tabs>
        <w:spacing w:line="276" w:lineRule="auto"/>
        <w:rPr>
          <w:rFonts w:ascii="Arial" w:hAnsi="Arial" w:cs="Arial"/>
          <w:b/>
          <w:bCs/>
          <w:color w:val="auto"/>
          <w:lang w:val="ro-RO"/>
        </w:rPr>
      </w:pPr>
    </w:p>
    <w:p w:rsidR="00EF7E77" w:rsidRPr="00EF7E77" w:rsidRDefault="00EF7E77" w:rsidP="00EF7E77">
      <w:pPr>
        <w:pStyle w:val="Default"/>
        <w:tabs>
          <w:tab w:val="left" w:pos="0"/>
          <w:tab w:val="left" w:pos="990"/>
        </w:tabs>
        <w:spacing w:line="276" w:lineRule="auto"/>
        <w:rPr>
          <w:rFonts w:ascii="Arial" w:hAnsi="Arial" w:cs="Arial"/>
          <w:color w:val="auto"/>
          <w:lang w:val="ro-RO"/>
        </w:rPr>
      </w:pPr>
      <w:r w:rsidRPr="00EF7E77">
        <w:rPr>
          <w:rFonts w:ascii="Arial" w:hAnsi="Arial" w:cs="Arial"/>
          <w:b/>
          <w:bCs/>
          <w:color w:val="auto"/>
          <w:lang w:val="ro-RO"/>
        </w:rPr>
        <w:t xml:space="preserve">CRITERII PENTRU DEPARTAJAREA PROIECTELOR CU PUNCTAJ EGAL: </w:t>
      </w:r>
    </w:p>
    <w:p w:rsidR="00EF7E77" w:rsidRPr="00EF7E77" w:rsidRDefault="00EF7E77" w:rsidP="00EF7E77">
      <w:pPr>
        <w:tabs>
          <w:tab w:val="left" w:pos="0"/>
          <w:tab w:val="left" w:pos="990"/>
        </w:tabs>
        <w:overflowPunct w:val="0"/>
        <w:autoSpaceDE w:val="0"/>
        <w:autoSpaceDN w:val="0"/>
        <w:adjustRightInd w:val="0"/>
        <w:spacing w:after="0"/>
        <w:textAlignment w:val="baseline"/>
        <w:rPr>
          <w:rFonts w:cs="Arial"/>
          <w:szCs w:val="24"/>
          <w:lang w:val="ro-RO"/>
        </w:rPr>
      </w:pPr>
      <w:r w:rsidRPr="00EF7E77">
        <w:rPr>
          <w:rFonts w:cs="Arial"/>
          <w:szCs w:val="24"/>
          <w:lang w:val="ro-RO"/>
        </w:rPr>
        <w:t>In cazul in care vor exista mai multe proiecte cu acelasi punctaj, vor fi aplicate urmatoarele criterii pentru departajare :</w:t>
      </w:r>
    </w:p>
    <w:p w:rsidR="00B4692B" w:rsidRPr="009C0164" w:rsidRDefault="00EF7E77" w:rsidP="008B363E">
      <w:pPr>
        <w:pStyle w:val="ListParagraph"/>
        <w:numPr>
          <w:ilvl w:val="0"/>
          <w:numId w:val="13"/>
        </w:numPr>
        <w:tabs>
          <w:tab w:val="left" w:pos="0"/>
          <w:tab w:val="left" w:pos="990"/>
        </w:tabs>
        <w:overflowPunct w:val="0"/>
        <w:autoSpaceDE w:val="0"/>
        <w:autoSpaceDN w:val="0"/>
        <w:adjustRightInd w:val="0"/>
        <w:spacing w:after="0" w:line="276" w:lineRule="auto"/>
        <w:textAlignment w:val="baseline"/>
        <w:rPr>
          <w:rFonts w:cs="Arial"/>
          <w:szCs w:val="24"/>
          <w:lang w:val="ro-RO"/>
        </w:rPr>
      </w:pPr>
      <w:r w:rsidRPr="009C0164">
        <w:rPr>
          <w:rFonts w:cs="Arial"/>
          <w:szCs w:val="24"/>
          <w:lang w:val="ro-RO"/>
        </w:rPr>
        <w:t>Cel mai mare punctaj obtinut la cr</w:t>
      </w:r>
      <w:r w:rsidR="009C0164" w:rsidRPr="009C0164">
        <w:rPr>
          <w:rFonts w:cs="Arial"/>
          <w:szCs w:val="24"/>
          <w:lang w:val="ro-RO"/>
        </w:rPr>
        <w:t>iteriul de selectie CS3</w:t>
      </w:r>
      <w:r w:rsidRPr="009C0164">
        <w:rPr>
          <w:rFonts w:cs="Arial"/>
          <w:szCs w:val="24"/>
          <w:lang w:val="ro-RO"/>
        </w:rPr>
        <w:t xml:space="preserve"> </w:t>
      </w:r>
    </w:p>
    <w:p w:rsidR="00EF7E77" w:rsidRPr="009C0164" w:rsidRDefault="00EF7E77" w:rsidP="008B363E">
      <w:pPr>
        <w:pStyle w:val="ListParagraph"/>
        <w:numPr>
          <w:ilvl w:val="0"/>
          <w:numId w:val="13"/>
        </w:numPr>
        <w:tabs>
          <w:tab w:val="left" w:pos="0"/>
          <w:tab w:val="left" w:pos="990"/>
        </w:tabs>
        <w:overflowPunct w:val="0"/>
        <w:autoSpaceDE w:val="0"/>
        <w:autoSpaceDN w:val="0"/>
        <w:adjustRightInd w:val="0"/>
        <w:spacing w:after="0" w:line="276" w:lineRule="auto"/>
        <w:textAlignment w:val="baseline"/>
        <w:rPr>
          <w:rFonts w:cs="Arial"/>
          <w:szCs w:val="24"/>
          <w:lang w:val="ro-RO"/>
        </w:rPr>
      </w:pPr>
      <w:r w:rsidRPr="009C0164">
        <w:rPr>
          <w:rFonts w:cs="Arial"/>
          <w:szCs w:val="24"/>
          <w:lang w:val="ro-RO"/>
        </w:rPr>
        <w:t>Cel mai mare punctaj obtin</w:t>
      </w:r>
      <w:r w:rsidR="009C0164" w:rsidRPr="009C0164">
        <w:rPr>
          <w:rFonts w:cs="Arial"/>
          <w:szCs w:val="24"/>
          <w:lang w:val="ro-RO"/>
        </w:rPr>
        <w:t>ut la criteriul de selectie CS5</w:t>
      </w:r>
    </w:p>
    <w:p w:rsidR="009D2B3D" w:rsidRPr="009C0164" w:rsidRDefault="00EF7E77" w:rsidP="008B363E">
      <w:pPr>
        <w:pStyle w:val="ListParagraph"/>
        <w:numPr>
          <w:ilvl w:val="0"/>
          <w:numId w:val="13"/>
        </w:numPr>
        <w:tabs>
          <w:tab w:val="left" w:pos="0"/>
          <w:tab w:val="left" w:pos="990"/>
        </w:tabs>
        <w:overflowPunct w:val="0"/>
        <w:autoSpaceDE w:val="0"/>
        <w:autoSpaceDN w:val="0"/>
        <w:adjustRightInd w:val="0"/>
        <w:spacing w:after="0" w:line="276" w:lineRule="auto"/>
        <w:textAlignment w:val="baseline"/>
        <w:rPr>
          <w:rFonts w:cs="Arial"/>
          <w:color w:val="FF0000"/>
          <w:szCs w:val="24"/>
        </w:rPr>
      </w:pPr>
      <w:r w:rsidRPr="009C0164">
        <w:rPr>
          <w:rFonts w:cs="Arial"/>
          <w:szCs w:val="24"/>
          <w:lang w:val="ro-RO"/>
        </w:rPr>
        <w:t>Cel mai mare punctaj obti</w:t>
      </w:r>
      <w:r w:rsidR="009C0164" w:rsidRPr="009C0164">
        <w:rPr>
          <w:rFonts w:cs="Arial"/>
          <w:szCs w:val="24"/>
          <w:lang w:val="ro-RO"/>
        </w:rPr>
        <w:t>nut la criteriul de selectie CS4</w:t>
      </w:r>
      <w:r w:rsidRPr="009C0164">
        <w:rPr>
          <w:rFonts w:cs="Arial"/>
          <w:szCs w:val="24"/>
          <w:lang w:val="ro-RO"/>
        </w:rPr>
        <w:t xml:space="preserve"> </w:t>
      </w:r>
    </w:p>
    <w:p w:rsidR="009D2B3D" w:rsidRDefault="009D2B3D" w:rsidP="00331B92">
      <w:pPr>
        <w:jc w:val="both"/>
        <w:rPr>
          <w:rFonts w:cs="Arial"/>
          <w:color w:val="FF0000"/>
          <w:szCs w:val="24"/>
        </w:rPr>
      </w:pPr>
    </w:p>
    <w:p w:rsidR="008C7B1E" w:rsidRDefault="008C7B1E" w:rsidP="00331B92">
      <w:pPr>
        <w:jc w:val="both"/>
        <w:rPr>
          <w:rFonts w:cs="Arial"/>
          <w:color w:val="FF0000"/>
          <w:szCs w:val="24"/>
        </w:rPr>
      </w:pPr>
    </w:p>
    <w:p w:rsidR="008C7B1E" w:rsidRDefault="008C7B1E" w:rsidP="00331B92">
      <w:pPr>
        <w:jc w:val="both"/>
        <w:rPr>
          <w:rFonts w:cs="Arial"/>
          <w:color w:val="FF0000"/>
          <w:szCs w:val="24"/>
        </w:rPr>
      </w:pPr>
    </w:p>
    <w:p w:rsidR="007B4744" w:rsidRPr="00A72D6B" w:rsidRDefault="00305B5E" w:rsidP="007B4744">
      <w:pPr>
        <w:pStyle w:val="Heading2"/>
        <w:shd w:val="clear" w:color="auto" w:fill="002060"/>
        <w:rPr>
          <w:color w:val="auto"/>
        </w:rPr>
      </w:pPr>
      <w:bookmarkStart w:id="42" w:name="_Toc488143743"/>
      <w:bookmarkStart w:id="43" w:name="_Toc491852196"/>
      <w:r>
        <w:rPr>
          <w:color w:val="auto"/>
        </w:rPr>
        <w:lastRenderedPageBreak/>
        <w:t>6</w:t>
      </w:r>
      <w:r w:rsidR="007B4744" w:rsidRPr="00A72D6B">
        <w:rPr>
          <w:color w:val="auto"/>
        </w:rPr>
        <w:t>.2 Procedura de evaluare și selecţie</w:t>
      </w:r>
      <w:bookmarkEnd w:id="42"/>
      <w:bookmarkEnd w:id="43"/>
    </w:p>
    <w:p w:rsidR="007B4744" w:rsidRPr="00E309B0" w:rsidRDefault="007B4744" w:rsidP="007B4744">
      <w:pPr>
        <w:pStyle w:val="Default"/>
        <w:jc w:val="both"/>
        <w:rPr>
          <w:rFonts w:ascii="Arial" w:hAnsi="Arial" w:cs="Arial"/>
          <w:color w:val="auto"/>
        </w:rPr>
      </w:pPr>
    </w:p>
    <w:p w:rsidR="007B4744" w:rsidRPr="00E309B0" w:rsidRDefault="007B4744" w:rsidP="007B4744">
      <w:pPr>
        <w:pStyle w:val="Default"/>
        <w:spacing w:after="240"/>
        <w:jc w:val="both"/>
        <w:rPr>
          <w:rFonts w:ascii="Arial" w:hAnsi="Arial" w:cs="Arial"/>
          <w:color w:val="auto"/>
        </w:rPr>
      </w:pPr>
      <w:r w:rsidRPr="00E309B0">
        <w:rPr>
          <w:rFonts w:ascii="Arial" w:hAnsi="Arial" w:cs="Arial"/>
          <w:color w:val="auto"/>
        </w:rPr>
        <w:t>Selecţia proiectelor se va face conform procedurii de evaluare și selecţie a GAL MVS care se poate consulta pe site-ul GAL-MVS la secţiunea Sesiuni</w:t>
      </w:r>
      <w:r w:rsidR="00EF6D77">
        <w:rPr>
          <w:rFonts w:ascii="Arial" w:hAnsi="Arial" w:cs="Arial"/>
          <w:color w:val="auto"/>
        </w:rPr>
        <w:t xml:space="preserve"> proiecte – Proceduri de lucru.</w:t>
      </w:r>
    </w:p>
    <w:p w:rsidR="007B4744" w:rsidRDefault="007B4744" w:rsidP="007B4744">
      <w:pPr>
        <w:pStyle w:val="Default"/>
        <w:spacing w:after="240"/>
        <w:jc w:val="both"/>
        <w:rPr>
          <w:rFonts w:ascii="Arial" w:hAnsi="Arial" w:cs="Arial"/>
          <w:color w:val="auto"/>
        </w:rPr>
      </w:pPr>
      <w:r w:rsidRPr="00E309B0">
        <w:rPr>
          <w:rFonts w:ascii="Arial" w:hAnsi="Arial" w:cs="Arial"/>
          <w:color w:val="auto"/>
        </w:rPr>
        <w:t>Proiectele se vor depune în cadrul unei sesiuni de depunere lansate, se vor înreg</w:t>
      </w:r>
      <w:r>
        <w:rPr>
          <w:rFonts w:ascii="Arial" w:hAnsi="Arial" w:cs="Arial"/>
          <w:color w:val="auto"/>
        </w:rPr>
        <w:t>istra la secretariatul GAL-MVS.</w:t>
      </w:r>
    </w:p>
    <w:p w:rsidR="007B4744" w:rsidRPr="00E309B0" w:rsidRDefault="007B4744" w:rsidP="007B4744">
      <w:pPr>
        <w:pStyle w:val="Default"/>
        <w:spacing w:after="240"/>
        <w:jc w:val="both"/>
        <w:rPr>
          <w:rFonts w:ascii="Arial" w:hAnsi="Arial" w:cs="Arial"/>
          <w:color w:val="auto"/>
        </w:rPr>
      </w:pPr>
      <w:r w:rsidRPr="00E309B0">
        <w:rPr>
          <w:rFonts w:ascii="Arial" w:hAnsi="Arial" w:cs="Arial"/>
          <w:color w:val="auto"/>
        </w:rPr>
        <w:t xml:space="preserve">După </w:t>
      </w:r>
      <w:r w:rsidR="00F52A6D">
        <w:rPr>
          <w:rFonts w:ascii="Arial" w:hAnsi="Arial" w:cs="Arial"/>
          <w:color w:val="auto"/>
        </w:rPr>
        <w:t>depunere</w:t>
      </w:r>
      <w:r w:rsidRPr="00E309B0">
        <w:rPr>
          <w:rFonts w:ascii="Arial" w:hAnsi="Arial" w:cs="Arial"/>
          <w:color w:val="auto"/>
        </w:rPr>
        <w:t xml:space="preserve">a proiectelor, se </w:t>
      </w:r>
      <w:proofErr w:type="gramStart"/>
      <w:r w:rsidRPr="00E309B0">
        <w:rPr>
          <w:rFonts w:ascii="Arial" w:hAnsi="Arial" w:cs="Arial"/>
          <w:color w:val="auto"/>
        </w:rPr>
        <w:t>va</w:t>
      </w:r>
      <w:proofErr w:type="gramEnd"/>
      <w:r w:rsidRPr="00E309B0">
        <w:rPr>
          <w:rFonts w:ascii="Arial" w:hAnsi="Arial" w:cs="Arial"/>
          <w:color w:val="auto"/>
        </w:rPr>
        <w:t xml:space="preserve"> trece la </w:t>
      </w:r>
      <w:r w:rsidRPr="00E309B0">
        <w:rPr>
          <w:rFonts w:ascii="Arial" w:hAnsi="Arial" w:cs="Arial"/>
          <w:b/>
          <w:color w:val="auto"/>
        </w:rPr>
        <w:t xml:space="preserve">etapa de verificare a </w:t>
      </w:r>
      <w:r w:rsidR="00F52A6D">
        <w:rPr>
          <w:rFonts w:ascii="Arial" w:hAnsi="Arial" w:cs="Arial"/>
          <w:b/>
          <w:color w:val="auto"/>
        </w:rPr>
        <w:t>conformit</w:t>
      </w:r>
      <w:r w:rsidR="00F52A6D">
        <w:rPr>
          <w:rFonts w:ascii="Arial" w:hAnsi="Arial" w:cs="Arial"/>
          <w:b/>
          <w:color w:val="auto"/>
          <w:lang w:val="ro-RO"/>
        </w:rPr>
        <w:t xml:space="preserve">ății – care se va efectua în 10 zile lucrătoare de la depunerea proiectelor, iar apoi la verificarea </w:t>
      </w:r>
      <w:r w:rsidRPr="00E309B0">
        <w:rPr>
          <w:rFonts w:ascii="Arial" w:hAnsi="Arial" w:cs="Arial"/>
          <w:b/>
          <w:color w:val="auto"/>
        </w:rPr>
        <w:t>eligibilităţii</w:t>
      </w:r>
      <w:r w:rsidR="00F52A6D" w:rsidRPr="00F52A6D">
        <w:rPr>
          <w:rFonts w:ascii="Arial" w:hAnsi="Arial" w:cs="Arial"/>
          <w:b/>
          <w:color w:val="auto"/>
          <w:lang w:val="ro-RO"/>
        </w:rPr>
        <w:t xml:space="preserve"> </w:t>
      </w:r>
      <w:r w:rsidR="00F52A6D">
        <w:rPr>
          <w:rFonts w:ascii="Arial" w:hAnsi="Arial" w:cs="Arial"/>
          <w:b/>
          <w:color w:val="auto"/>
          <w:lang w:val="ro-RO"/>
        </w:rPr>
        <w:t xml:space="preserve">care se va efectua în 30 zile lucrătoare de la </w:t>
      </w:r>
      <w:r w:rsidR="006A51E5">
        <w:rPr>
          <w:rFonts w:ascii="Arial" w:hAnsi="Arial" w:cs="Arial"/>
          <w:b/>
          <w:color w:val="auto"/>
          <w:lang w:val="ro-RO"/>
        </w:rPr>
        <w:t>închiderea sesiunii</w:t>
      </w:r>
      <w:r w:rsidRPr="00E309B0">
        <w:rPr>
          <w:rFonts w:ascii="Arial" w:hAnsi="Arial" w:cs="Arial"/>
          <w:b/>
          <w:color w:val="auto"/>
        </w:rPr>
        <w:t>.</w:t>
      </w:r>
      <w:r w:rsidRPr="00E309B0">
        <w:rPr>
          <w:rFonts w:ascii="Arial" w:hAnsi="Arial" w:cs="Arial"/>
          <w:color w:val="auto"/>
        </w:rPr>
        <w:t xml:space="preserve"> Dacă experții evaluatori consideră necesar pot solicita informații suplimentare solicitanților, iar aceștia au obligația să răspundă în maxim 5 zile lucrătoare, în sens contrar cererea de finanțare va fi declarată neeligibilă. Evaluatorii au la dispoziție </w:t>
      </w:r>
      <w:r>
        <w:rPr>
          <w:rFonts w:ascii="Arial" w:hAnsi="Arial" w:cs="Arial"/>
          <w:color w:val="auto"/>
        </w:rPr>
        <w:t>30</w:t>
      </w:r>
      <w:r w:rsidRPr="00E309B0">
        <w:rPr>
          <w:rFonts w:ascii="Arial" w:hAnsi="Arial" w:cs="Arial"/>
          <w:color w:val="auto"/>
        </w:rPr>
        <w:t xml:space="preserve"> zile</w:t>
      </w:r>
      <w:r>
        <w:rPr>
          <w:rFonts w:ascii="Arial" w:hAnsi="Arial" w:cs="Arial"/>
          <w:color w:val="auto"/>
        </w:rPr>
        <w:t xml:space="preserve"> lucratoare</w:t>
      </w:r>
      <w:r w:rsidRPr="00E309B0">
        <w:rPr>
          <w:rFonts w:ascii="Arial" w:hAnsi="Arial" w:cs="Arial"/>
          <w:color w:val="auto"/>
        </w:rPr>
        <w:t xml:space="preserve"> pentru evaluarea proiect</w:t>
      </w:r>
      <w:r w:rsidR="0041413C">
        <w:rPr>
          <w:rFonts w:ascii="Arial" w:hAnsi="Arial" w:cs="Arial"/>
          <w:color w:val="auto"/>
        </w:rPr>
        <w:t>elor pe măsura M1</w:t>
      </w:r>
      <w:r>
        <w:rPr>
          <w:rFonts w:ascii="Arial" w:hAnsi="Arial" w:cs="Arial"/>
          <w:color w:val="auto"/>
        </w:rPr>
        <w:t>/2A</w:t>
      </w:r>
      <w:r w:rsidRPr="00E309B0">
        <w:rPr>
          <w:rFonts w:ascii="Arial" w:hAnsi="Arial" w:cs="Arial"/>
          <w:color w:val="auto"/>
        </w:rPr>
        <w:t>, la care se adaugă răspunsul la informații</w:t>
      </w:r>
      <w:r>
        <w:rPr>
          <w:rFonts w:ascii="Arial" w:hAnsi="Arial" w:cs="Arial"/>
          <w:color w:val="auto"/>
        </w:rPr>
        <w:t xml:space="preserve"> suplimentare</w:t>
      </w:r>
      <w:r w:rsidR="00F52A6D">
        <w:rPr>
          <w:rFonts w:ascii="Arial" w:hAnsi="Arial" w:cs="Arial"/>
          <w:color w:val="auto"/>
        </w:rPr>
        <w:t xml:space="preserve"> (20 zile lucrătoare)</w:t>
      </w:r>
      <w:r>
        <w:rPr>
          <w:rFonts w:ascii="Arial" w:hAnsi="Arial" w:cs="Arial"/>
          <w:color w:val="auto"/>
        </w:rPr>
        <w:t xml:space="preserve">, dacă </w:t>
      </w:r>
      <w:proofErr w:type="gramStart"/>
      <w:r>
        <w:rPr>
          <w:rFonts w:ascii="Arial" w:hAnsi="Arial" w:cs="Arial"/>
          <w:color w:val="auto"/>
        </w:rPr>
        <w:t>este</w:t>
      </w:r>
      <w:proofErr w:type="gramEnd"/>
      <w:r>
        <w:rPr>
          <w:rFonts w:ascii="Arial" w:hAnsi="Arial" w:cs="Arial"/>
          <w:color w:val="auto"/>
        </w:rPr>
        <w:t xml:space="preserve"> cazul.</w:t>
      </w:r>
    </w:p>
    <w:p w:rsidR="001C1669" w:rsidRPr="006C3291" w:rsidRDefault="007B4744" w:rsidP="001C1669">
      <w:pPr>
        <w:jc w:val="both"/>
        <w:rPr>
          <w:szCs w:val="24"/>
        </w:rPr>
      </w:pPr>
      <w:r w:rsidRPr="00E309B0">
        <w:rPr>
          <w:rFonts w:cs="Arial"/>
        </w:rPr>
        <w:t xml:space="preserve">Ulterior </w:t>
      </w:r>
      <w:r w:rsidR="00F52A6D">
        <w:rPr>
          <w:rFonts w:cs="Arial"/>
        </w:rPr>
        <w:t xml:space="preserve">verificării proiectelor, se </w:t>
      </w:r>
      <w:proofErr w:type="gramStart"/>
      <w:r w:rsidR="00F52A6D">
        <w:rPr>
          <w:rFonts w:cs="Arial"/>
        </w:rPr>
        <w:t>va</w:t>
      </w:r>
      <w:proofErr w:type="gramEnd"/>
      <w:r w:rsidR="00F52A6D">
        <w:rPr>
          <w:rFonts w:cs="Arial"/>
        </w:rPr>
        <w:t xml:space="preserve"> întocmi un </w:t>
      </w:r>
      <w:r w:rsidR="00F52A6D" w:rsidRPr="001C1669">
        <w:rPr>
          <w:rFonts w:cs="Arial"/>
          <w:b/>
        </w:rPr>
        <w:t>Raport de evaluare</w:t>
      </w:r>
      <w:r w:rsidR="00F52A6D">
        <w:rPr>
          <w:rFonts w:cs="Arial"/>
        </w:rPr>
        <w:t xml:space="preserve">, care va conține </w:t>
      </w:r>
      <w:r w:rsidR="00F52A6D" w:rsidRPr="00E309B0">
        <w:rPr>
          <w:rFonts w:cs="Arial"/>
        </w:rPr>
        <w:t>proiectele retrase, neeligibile, eligibile neselectate şi eligibile selectate, valoarea acestora, numele solicitanţilor, iar pentru proiectele eligibile punctajul obţinut pentr</w:t>
      </w:r>
      <w:r w:rsidR="00F52A6D">
        <w:rPr>
          <w:rFonts w:cs="Arial"/>
        </w:rPr>
        <w:t>u fiecare criteriu de selecţie.</w:t>
      </w:r>
      <w:r w:rsidR="001C1669" w:rsidRPr="001C1669">
        <w:rPr>
          <w:szCs w:val="24"/>
        </w:rPr>
        <w:t xml:space="preserve"> </w:t>
      </w:r>
      <w:r w:rsidR="001C1669" w:rsidRPr="006C3291">
        <w:rPr>
          <w:szCs w:val="24"/>
        </w:rPr>
        <w:t>Elaborarea Raportului de evaluare s</w:t>
      </w:r>
      <w:r w:rsidR="001C1669">
        <w:rPr>
          <w:szCs w:val="24"/>
        </w:rPr>
        <w:t xml:space="preserve">e </w:t>
      </w:r>
      <w:proofErr w:type="gramStart"/>
      <w:r w:rsidR="001C1669">
        <w:rPr>
          <w:szCs w:val="24"/>
        </w:rPr>
        <w:t>va</w:t>
      </w:r>
      <w:proofErr w:type="gramEnd"/>
      <w:r w:rsidR="001C1669">
        <w:rPr>
          <w:szCs w:val="24"/>
        </w:rPr>
        <w:t xml:space="preserve"> face în maxim 2 zile de la </w:t>
      </w:r>
      <w:r w:rsidR="001C1669" w:rsidRPr="006C3291">
        <w:rPr>
          <w:szCs w:val="24"/>
        </w:rPr>
        <w:t>finalizarea evaluării tuturor proiectelor depuse la GAL în respectiva sesiune.</w:t>
      </w:r>
    </w:p>
    <w:p w:rsidR="00F52A6D" w:rsidRPr="00E309B0" w:rsidRDefault="00F52A6D" w:rsidP="00F52A6D">
      <w:pPr>
        <w:pStyle w:val="Default"/>
        <w:spacing w:after="240"/>
        <w:jc w:val="both"/>
        <w:rPr>
          <w:rFonts w:ascii="Arial" w:hAnsi="Arial" w:cs="Arial"/>
          <w:color w:val="auto"/>
        </w:rPr>
      </w:pPr>
      <w:r w:rsidRPr="00E309B0">
        <w:rPr>
          <w:rFonts w:ascii="Arial" w:hAnsi="Arial" w:cs="Arial"/>
          <w:color w:val="auto"/>
        </w:rPr>
        <w:t xml:space="preserve">După emiterea raportului, </w:t>
      </w:r>
      <w:r w:rsidRPr="00E309B0">
        <w:rPr>
          <w:rFonts w:ascii="Arial" w:hAnsi="Arial" w:cs="Arial"/>
          <w:b/>
          <w:color w:val="auto"/>
        </w:rPr>
        <w:t xml:space="preserve">beneficiarii vor fi notificați în scris cu privire la rezultatele </w:t>
      </w:r>
      <w:r w:rsidR="007F6855">
        <w:rPr>
          <w:rFonts w:ascii="Arial" w:hAnsi="Arial" w:cs="Arial"/>
          <w:b/>
          <w:color w:val="auto"/>
        </w:rPr>
        <w:t>evaluării</w:t>
      </w:r>
      <w:r w:rsidRPr="00E309B0">
        <w:rPr>
          <w:rFonts w:ascii="Arial" w:hAnsi="Arial" w:cs="Arial"/>
          <w:b/>
          <w:color w:val="auto"/>
        </w:rPr>
        <w:t>,</w:t>
      </w:r>
      <w:r w:rsidRPr="00E309B0">
        <w:rPr>
          <w:rFonts w:ascii="Arial" w:hAnsi="Arial" w:cs="Arial"/>
          <w:color w:val="auto"/>
        </w:rPr>
        <w:t xml:space="preserve"> dându-le posibilitatea celor nemulțumiți de rezultatele </w:t>
      </w:r>
      <w:r w:rsidR="007F6855">
        <w:rPr>
          <w:rFonts w:ascii="Arial" w:hAnsi="Arial" w:cs="Arial"/>
          <w:color w:val="auto"/>
        </w:rPr>
        <w:t>evaluării</w:t>
      </w:r>
      <w:r w:rsidRPr="00E309B0">
        <w:rPr>
          <w:rFonts w:ascii="Arial" w:hAnsi="Arial" w:cs="Arial"/>
          <w:color w:val="auto"/>
        </w:rPr>
        <w:t xml:space="preserve"> să depună contestație la sediul GAL-MVS în maxim 5 zile </w:t>
      </w:r>
      <w:r>
        <w:rPr>
          <w:rFonts w:ascii="Arial" w:hAnsi="Arial" w:cs="Arial"/>
          <w:color w:val="auto"/>
        </w:rPr>
        <w:t xml:space="preserve">lucratoare </w:t>
      </w:r>
      <w:r w:rsidRPr="00E309B0">
        <w:rPr>
          <w:rFonts w:ascii="Arial" w:hAnsi="Arial" w:cs="Arial"/>
          <w:color w:val="auto"/>
        </w:rPr>
        <w:t xml:space="preserve">de la primirea notificării. Contestaţiile, semnate de beneficiari, vor fi depuse, personal sau trimise prin poştă sau </w:t>
      </w:r>
      <w:r>
        <w:rPr>
          <w:rFonts w:ascii="Arial" w:hAnsi="Arial" w:cs="Arial"/>
          <w:color w:val="auto"/>
        </w:rPr>
        <w:t xml:space="preserve">fax, la secretariatul GAL MVS. </w:t>
      </w:r>
    </w:p>
    <w:p w:rsidR="00921125" w:rsidRDefault="00921125" w:rsidP="00921125">
      <w:pPr>
        <w:pStyle w:val="Default"/>
        <w:spacing w:after="240"/>
        <w:jc w:val="both"/>
        <w:rPr>
          <w:rFonts w:ascii="Arial" w:hAnsi="Arial" w:cs="Arial"/>
          <w:color w:val="auto"/>
        </w:rPr>
      </w:pPr>
      <w:r w:rsidRPr="00E309B0">
        <w:rPr>
          <w:rFonts w:ascii="Arial" w:hAnsi="Arial" w:cs="Arial"/>
          <w:color w:val="auto"/>
        </w:rPr>
        <w:t>Dacă vor exista contestații, proiectele contestate vor fi reverificate de alți experți</w:t>
      </w:r>
      <w:r w:rsidR="00D73ADC">
        <w:rPr>
          <w:rFonts w:ascii="Arial" w:hAnsi="Arial" w:cs="Arial"/>
          <w:color w:val="auto"/>
        </w:rPr>
        <w:t xml:space="preserve"> în 20 zile lucrătoare</w:t>
      </w:r>
      <w:r w:rsidRPr="00E309B0">
        <w:rPr>
          <w:rFonts w:ascii="Arial" w:hAnsi="Arial" w:cs="Arial"/>
          <w:color w:val="auto"/>
        </w:rPr>
        <w:t xml:space="preserve">, urmând ca după reverificare </w:t>
      </w:r>
      <w:proofErr w:type="gramStart"/>
      <w:r w:rsidRPr="00E309B0">
        <w:rPr>
          <w:rFonts w:ascii="Arial" w:hAnsi="Arial" w:cs="Arial"/>
          <w:color w:val="auto"/>
        </w:rPr>
        <w:t>să</w:t>
      </w:r>
      <w:proofErr w:type="gramEnd"/>
      <w:r w:rsidRPr="00E309B0">
        <w:rPr>
          <w:rFonts w:ascii="Arial" w:hAnsi="Arial" w:cs="Arial"/>
          <w:color w:val="auto"/>
        </w:rPr>
        <w:t xml:space="preserve"> fie convocată Comisia de Soluționare a Contestațiilor, conform procedurii de mai jos. În urma acestei ședințe </w:t>
      </w:r>
      <w:proofErr w:type="gramStart"/>
      <w:r w:rsidRPr="00E309B0">
        <w:rPr>
          <w:rFonts w:ascii="Arial" w:hAnsi="Arial" w:cs="Arial"/>
          <w:color w:val="auto"/>
        </w:rPr>
        <w:t>va</w:t>
      </w:r>
      <w:proofErr w:type="gramEnd"/>
      <w:r w:rsidRPr="00E309B0">
        <w:rPr>
          <w:rFonts w:ascii="Arial" w:hAnsi="Arial" w:cs="Arial"/>
          <w:color w:val="auto"/>
        </w:rPr>
        <w:t xml:space="preserve"> rezulta un Raport </w:t>
      </w:r>
      <w:r>
        <w:rPr>
          <w:rFonts w:ascii="Arial" w:hAnsi="Arial" w:cs="Arial"/>
          <w:color w:val="auto"/>
        </w:rPr>
        <w:t>Contestații</w:t>
      </w:r>
      <w:r w:rsidRPr="00E309B0">
        <w:rPr>
          <w:rFonts w:ascii="Arial" w:hAnsi="Arial" w:cs="Arial"/>
          <w:color w:val="auto"/>
        </w:rPr>
        <w:t xml:space="preserve">, care va fi publicat pe site și în baza căruia vor fi notificați contestatarii. </w:t>
      </w:r>
    </w:p>
    <w:p w:rsidR="006A51E5" w:rsidRDefault="006A51E5" w:rsidP="00921125">
      <w:pPr>
        <w:pStyle w:val="Default"/>
        <w:spacing w:after="240"/>
        <w:jc w:val="both"/>
        <w:rPr>
          <w:rFonts w:ascii="Arial" w:hAnsi="Arial" w:cs="Arial"/>
          <w:color w:val="auto"/>
        </w:rPr>
      </w:pPr>
      <w:r w:rsidRPr="00D92E7E">
        <w:rPr>
          <w:rFonts w:ascii="Arial" w:hAnsi="Arial" w:cs="Arial"/>
          <w:color w:val="auto"/>
        </w:rPr>
        <w:t>Raportul de contestaţii se postează pe site-ul GAL-MVS cel târziu în ziua următoare aprobării</w:t>
      </w:r>
      <w:r w:rsidR="007F6855" w:rsidRPr="00D92E7E">
        <w:rPr>
          <w:rFonts w:ascii="Arial" w:hAnsi="Arial" w:cs="Arial"/>
          <w:color w:val="auto"/>
        </w:rPr>
        <w:t xml:space="preserve"> acestuia</w:t>
      </w:r>
      <w:r w:rsidRPr="00D92E7E">
        <w:rPr>
          <w:rFonts w:ascii="Arial" w:hAnsi="Arial" w:cs="Arial"/>
          <w:color w:val="auto"/>
        </w:rPr>
        <w:t>.</w:t>
      </w:r>
    </w:p>
    <w:p w:rsidR="00F52A6D" w:rsidRDefault="00921125" w:rsidP="007B4744">
      <w:pPr>
        <w:pStyle w:val="Default"/>
        <w:spacing w:after="240"/>
        <w:jc w:val="both"/>
        <w:rPr>
          <w:rFonts w:ascii="Arial" w:hAnsi="Arial" w:cs="Arial"/>
          <w:color w:val="auto"/>
        </w:rPr>
      </w:pPr>
      <w:r w:rsidRPr="00E309B0">
        <w:rPr>
          <w:rFonts w:ascii="Arial" w:hAnsi="Arial" w:cs="Arial"/>
          <w:color w:val="auto"/>
        </w:rPr>
        <w:t xml:space="preserve">În baza acestui Raport de Contestații Comitetul de Selecție a proiectelor </w:t>
      </w:r>
      <w:proofErr w:type="gramStart"/>
      <w:r w:rsidRPr="00E309B0">
        <w:rPr>
          <w:rFonts w:ascii="Arial" w:hAnsi="Arial" w:cs="Arial"/>
          <w:color w:val="auto"/>
        </w:rPr>
        <w:t>va</w:t>
      </w:r>
      <w:proofErr w:type="gramEnd"/>
      <w:r w:rsidRPr="00E309B0">
        <w:rPr>
          <w:rFonts w:ascii="Arial" w:hAnsi="Arial" w:cs="Arial"/>
          <w:color w:val="auto"/>
        </w:rPr>
        <w:t xml:space="preserve"> emite Raportul de Selecție Final. În Raportul de Selecţie Final vor fi evidenţiate proiectele proiectele retrase, neeligibile, eligibile neselectate şi eligibile selectate, valoarea </w:t>
      </w:r>
      <w:r w:rsidRPr="00E309B0">
        <w:rPr>
          <w:rFonts w:ascii="Arial" w:hAnsi="Arial" w:cs="Arial"/>
          <w:color w:val="auto"/>
        </w:rPr>
        <w:lastRenderedPageBreak/>
        <w:t>acestora, numele solicitanţilor, iar pentru proiectele eligibile punctajul obţinut pentr</w:t>
      </w:r>
      <w:r>
        <w:rPr>
          <w:rFonts w:ascii="Arial" w:hAnsi="Arial" w:cs="Arial"/>
          <w:color w:val="auto"/>
        </w:rPr>
        <w:t>u fiecare criteriu de selecţie.</w:t>
      </w:r>
    </w:p>
    <w:p w:rsidR="00921125" w:rsidRDefault="00921125" w:rsidP="007B4744">
      <w:pPr>
        <w:pStyle w:val="Default"/>
        <w:spacing w:after="240"/>
        <w:jc w:val="both"/>
        <w:rPr>
          <w:rFonts w:ascii="Arial" w:hAnsi="Arial" w:cs="Arial"/>
          <w:color w:val="auto"/>
        </w:rPr>
      </w:pPr>
      <w:r w:rsidRPr="00E309B0">
        <w:rPr>
          <w:rFonts w:ascii="Arial" w:hAnsi="Arial" w:cs="Arial"/>
          <w:color w:val="auto"/>
        </w:rPr>
        <w:t xml:space="preserve">În ceea </w:t>
      </w:r>
      <w:proofErr w:type="gramStart"/>
      <w:r w:rsidRPr="00E309B0">
        <w:rPr>
          <w:rFonts w:ascii="Arial" w:hAnsi="Arial" w:cs="Arial"/>
          <w:color w:val="auto"/>
        </w:rPr>
        <w:t>ce</w:t>
      </w:r>
      <w:proofErr w:type="gramEnd"/>
      <w:r w:rsidRPr="00E309B0">
        <w:rPr>
          <w:rFonts w:ascii="Arial" w:hAnsi="Arial" w:cs="Arial"/>
          <w:color w:val="auto"/>
        </w:rPr>
        <w:t xml:space="preserve"> privește componența Comitetului de Selecție și a Comisiei de Soluționare a Contestațiilor, aceasta a fost stabilită de către organele de decizie ale GAL-MVS</w:t>
      </w:r>
      <w:r>
        <w:rPr>
          <w:rFonts w:ascii="Arial" w:hAnsi="Arial" w:cs="Arial"/>
          <w:color w:val="auto"/>
        </w:rPr>
        <w:t xml:space="preserve"> </w:t>
      </w:r>
      <w:r w:rsidRPr="00E309B0">
        <w:rPr>
          <w:rFonts w:ascii="Arial" w:hAnsi="Arial" w:cs="Arial"/>
          <w:color w:val="auto"/>
        </w:rPr>
        <w:t>(Adunarea Generală). Astfel, Comitetul de Selecție a proiectelor va avea 7 membri de drept, iar Comisia de Contestații va avea 7 membri de drept. Toți membrii sunt reprezentanți ai partenerilor și respectă următoarea împărțire pe sectoare: ponderea reprezentanților organizațiilor ce provin din mediul privat și societatea civilă este mai mare de 50% din totalul membrilor, iar reprezentanții organizațiilor din mediul urban nu depășesc 25% din totalul membrilor. Cu atât mai mult selecţia proiectelor se va face aplicând regula „dublului cvorum”, respectiv pentru validarea voturilor, este necesar ca în momentul selecţiei să fie prezenţi cel puţin 50% din membrii Comitetului de Selecţie/Comisiei de Contestații, din care peste 50% să fie din mediul privat şi societate civilă, iar reprezentanții organizațiilor din mediul urban să nu depășească 25% din numărul membrilor prezenți. Deasemenea în componența comitetului de selecție/comisiei de contestații nu va exista un grup de interese dominant, care să dețină mai mult de 49% din drepturile de vot.</w:t>
      </w:r>
    </w:p>
    <w:p w:rsidR="007B4744" w:rsidRPr="00E309B0" w:rsidRDefault="007B4744" w:rsidP="007B4744">
      <w:pPr>
        <w:pStyle w:val="Default"/>
        <w:spacing w:after="240"/>
        <w:jc w:val="both"/>
        <w:rPr>
          <w:rFonts w:ascii="Arial" w:hAnsi="Arial" w:cs="Arial"/>
          <w:color w:val="auto"/>
        </w:rPr>
      </w:pPr>
      <w:r w:rsidRPr="00E309B0">
        <w:rPr>
          <w:rFonts w:ascii="Arial" w:hAnsi="Arial" w:cs="Arial"/>
          <w:color w:val="auto"/>
        </w:rPr>
        <w:t>Comitetul de selecție al GAL-MVS trebuie să se asigure de faptul că proiectul ce urmează a primi finanțare se regăsește în obiectivele propuse în SDL și se încadrează în planul financiar al GAL-MVS și, de asemenea, de faptul că implementarea proiectului reprezintă o prioritate în vederea implementării strategiei. Proiectele care nu corespund obiectivelor și priorităților stabilite în SDL pe baza căreia a fost selectat GAL-MVS, nu vor fi selectate</w:t>
      </w:r>
      <w:r>
        <w:rPr>
          <w:rFonts w:ascii="Arial" w:hAnsi="Arial" w:cs="Arial"/>
          <w:color w:val="auto"/>
        </w:rPr>
        <w:t xml:space="preserve"> în vederea depunerii la AFIR. </w:t>
      </w:r>
    </w:p>
    <w:p w:rsidR="007B4744" w:rsidRPr="00E309B0" w:rsidRDefault="007B4744" w:rsidP="007B4744">
      <w:pPr>
        <w:pStyle w:val="Default"/>
        <w:spacing w:after="240"/>
        <w:jc w:val="both"/>
        <w:rPr>
          <w:rFonts w:ascii="Arial" w:hAnsi="Arial" w:cs="Arial"/>
          <w:b/>
          <w:color w:val="auto"/>
        </w:rPr>
      </w:pPr>
      <w:r w:rsidRPr="00E309B0">
        <w:rPr>
          <w:rFonts w:ascii="Arial" w:hAnsi="Arial" w:cs="Arial"/>
          <w:b/>
          <w:color w:val="auto"/>
        </w:rPr>
        <w:t xml:space="preserve">Punctajul minim pe care trebuie </w:t>
      </w:r>
      <w:proofErr w:type="gramStart"/>
      <w:r w:rsidRPr="00E309B0">
        <w:rPr>
          <w:rFonts w:ascii="Arial" w:hAnsi="Arial" w:cs="Arial"/>
          <w:b/>
          <w:color w:val="auto"/>
        </w:rPr>
        <w:t>să</w:t>
      </w:r>
      <w:proofErr w:type="gramEnd"/>
      <w:r w:rsidRPr="00E309B0">
        <w:rPr>
          <w:rFonts w:ascii="Arial" w:hAnsi="Arial" w:cs="Arial"/>
          <w:b/>
          <w:color w:val="auto"/>
        </w:rPr>
        <w:t xml:space="preserve"> îl obţină un proiect pentru a putea fi selectat pe</w:t>
      </w:r>
      <w:r w:rsidR="0041413C">
        <w:rPr>
          <w:rFonts w:ascii="Arial" w:hAnsi="Arial" w:cs="Arial"/>
          <w:b/>
          <w:color w:val="auto"/>
        </w:rPr>
        <w:t xml:space="preserve"> Măsura M1</w:t>
      </w:r>
      <w:r w:rsidR="00B4692B">
        <w:rPr>
          <w:rFonts w:ascii="Arial" w:hAnsi="Arial" w:cs="Arial"/>
          <w:b/>
          <w:color w:val="auto"/>
        </w:rPr>
        <w:t xml:space="preserve">/2A este </w:t>
      </w:r>
      <w:r w:rsidR="00B4692B" w:rsidRPr="00737E0F">
        <w:rPr>
          <w:rFonts w:ascii="Arial" w:hAnsi="Arial" w:cs="Arial"/>
          <w:b/>
          <w:color w:val="auto"/>
        </w:rPr>
        <w:t>de 20</w:t>
      </w:r>
      <w:r w:rsidRPr="00737E0F">
        <w:rPr>
          <w:rFonts w:ascii="Arial" w:hAnsi="Arial" w:cs="Arial"/>
          <w:b/>
          <w:color w:val="auto"/>
        </w:rPr>
        <w:t xml:space="preserve"> puncte.</w:t>
      </w:r>
    </w:p>
    <w:p w:rsidR="007B4744" w:rsidRPr="00E309B0" w:rsidRDefault="007B4744" w:rsidP="007B4744">
      <w:pPr>
        <w:pStyle w:val="Default"/>
        <w:spacing w:after="240"/>
        <w:jc w:val="both"/>
        <w:rPr>
          <w:rFonts w:ascii="Arial" w:hAnsi="Arial" w:cs="Arial"/>
          <w:color w:val="auto"/>
        </w:rPr>
      </w:pPr>
      <w:r w:rsidRPr="00E309B0">
        <w:rPr>
          <w:rFonts w:ascii="Arial" w:hAnsi="Arial" w:cs="Arial"/>
          <w:color w:val="auto"/>
        </w:rPr>
        <w:t xml:space="preserve">În funcţie de relevanţa proiectului pentru strategia SDL, de punctaj, de numărul de proiecte depuse, de alocarea disponibilă, Comitetul de Selecţie </w:t>
      </w:r>
      <w:proofErr w:type="gramStart"/>
      <w:r w:rsidRPr="00E309B0">
        <w:rPr>
          <w:rFonts w:ascii="Arial" w:hAnsi="Arial" w:cs="Arial"/>
          <w:color w:val="auto"/>
        </w:rPr>
        <w:t>va</w:t>
      </w:r>
      <w:proofErr w:type="gramEnd"/>
      <w:r w:rsidRPr="00E309B0">
        <w:rPr>
          <w:rFonts w:ascii="Arial" w:hAnsi="Arial" w:cs="Arial"/>
          <w:color w:val="auto"/>
        </w:rPr>
        <w:t xml:space="preserve"> decide care sunt proiectele care vor </w:t>
      </w:r>
      <w:r>
        <w:rPr>
          <w:rFonts w:ascii="Arial" w:hAnsi="Arial" w:cs="Arial"/>
          <w:color w:val="auto"/>
        </w:rPr>
        <w:t xml:space="preserve">fi selectate pentru finanţare. </w:t>
      </w:r>
    </w:p>
    <w:p w:rsidR="00921125" w:rsidRDefault="00921125" w:rsidP="007B4744">
      <w:pPr>
        <w:pStyle w:val="Default"/>
        <w:spacing w:after="240"/>
        <w:jc w:val="both"/>
        <w:rPr>
          <w:rFonts w:ascii="Arial" w:hAnsi="Arial" w:cs="Arial"/>
          <w:b/>
          <w:color w:val="auto"/>
        </w:rPr>
      </w:pPr>
    </w:p>
    <w:p w:rsidR="00921125" w:rsidRDefault="00921125" w:rsidP="007B4744">
      <w:pPr>
        <w:pStyle w:val="Default"/>
        <w:spacing w:after="240"/>
        <w:jc w:val="both"/>
        <w:rPr>
          <w:rFonts w:ascii="Arial" w:hAnsi="Arial" w:cs="Arial"/>
          <w:b/>
          <w:color w:val="auto"/>
        </w:rPr>
      </w:pPr>
    </w:p>
    <w:p w:rsidR="00921125" w:rsidRDefault="00921125" w:rsidP="007B4744">
      <w:pPr>
        <w:pStyle w:val="Default"/>
        <w:spacing w:after="240"/>
        <w:jc w:val="both"/>
        <w:rPr>
          <w:rFonts w:ascii="Arial" w:hAnsi="Arial" w:cs="Arial"/>
          <w:b/>
          <w:color w:val="auto"/>
        </w:rPr>
      </w:pPr>
    </w:p>
    <w:p w:rsidR="004511E9" w:rsidRDefault="004511E9" w:rsidP="007B4744">
      <w:pPr>
        <w:pStyle w:val="Default"/>
        <w:spacing w:after="240"/>
        <w:jc w:val="both"/>
        <w:rPr>
          <w:rFonts w:ascii="Arial" w:hAnsi="Arial" w:cs="Arial"/>
          <w:color w:val="auto"/>
        </w:rPr>
      </w:pPr>
    </w:p>
    <w:p w:rsidR="00921125" w:rsidRPr="00E309B0" w:rsidRDefault="00921125" w:rsidP="007B4744">
      <w:pPr>
        <w:pStyle w:val="Default"/>
        <w:spacing w:after="240"/>
        <w:jc w:val="both"/>
        <w:rPr>
          <w:rFonts w:ascii="Arial" w:hAnsi="Arial" w:cs="Arial"/>
          <w:color w:val="auto"/>
        </w:rPr>
      </w:pPr>
    </w:p>
    <w:p w:rsidR="007B4744" w:rsidRPr="00A72D6B" w:rsidRDefault="00305B5E" w:rsidP="007B4744">
      <w:pPr>
        <w:pStyle w:val="Heading1"/>
        <w:shd w:val="clear" w:color="auto" w:fill="002060"/>
        <w:spacing w:before="0" w:after="240"/>
        <w:rPr>
          <w:color w:val="auto"/>
        </w:rPr>
      </w:pPr>
      <w:bookmarkStart w:id="44" w:name="_Toc488143744"/>
      <w:bookmarkStart w:id="45" w:name="_Toc491852197"/>
      <w:r>
        <w:rPr>
          <w:color w:val="auto"/>
        </w:rPr>
        <w:lastRenderedPageBreak/>
        <w:t>CAPITOLUL 7</w:t>
      </w:r>
      <w:r w:rsidR="007B4744" w:rsidRPr="00A72D6B">
        <w:rPr>
          <w:color w:val="auto"/>
        </w:rPr>
        <w:t xml:space="preserve"> - VALOAREA SPRIJINULUI NERAMBURSABIL</w:t>
      </w:r>
      <w:bookmarkEnd w:id="44"/>
      <w:bookmarkEnd w:id="45"/>
    </w:p>
    <w:p w:rsidR="007B4744" w:rsidRPr="00E309B0" w:rsidRDefault="007B4744" w:rsidP="007B4744">
      <w:pPr>
        <w:pStyle w:val="Default"/>
        <w:jc w:val="both"/>
        <w:rPr>
          <w:rFonts w:ascii="Arial" w:hAnsi="Arial" w:cs="Arial"/>
        </w:rPr>
      </w:pPr>
    </w:p>
    <w:p w:rsidR="007B4744" w:rsidRPr="00B4692B" w:rsidRDefault="00305B5E" w:rsidP="007B4744">
      <w:pPr>
        <w:pStyle w:val="Heading2"/>
        <w:shd w:val="clear" w:color="auto" w:fill="002060"/>
        <w:spacing w:after="240"/>
        <w:rPr>
          <w:rFonts w:cs="Arial"/>
          <w:color w:val="auto"/>
          <w:sz w:val="24"/>
          <w:szCs w:val="24"/>
          <w14:shadow w14:blurRad="50800" w14:dist="38100" w14:dir="2700000" w14:sx="100000" w14:sy="100000" w14:kx="0" w14:ky="0" w14:algn="tl">
            <w14:srgbClr w14:val="000000">
              <w14:alpha w14:val="60000"/>
            </w14:srgbClr>
          </w14:shadow>
        </w:rPr>
      </w:pPr>
      <w:bookmarkStart w:id="46" w:name="_Toc488143745"/>
      <w:bookmarkStart w:id="47" w:name="_Toc491852198"/>
      <w:r w:rsidRPr="00B4692B">
        <w:rPr>
          <w:rFonts w:cs="Arial"/>
          <w:color w:val="auto"/>
          <w:sz w:val="24"/>
          <w:szCs w:val="24"/>
        </w:rPr>
        <w:t>7</w:t>
      </w:r>
      <w:r w:rsidR="006653E9">
        <w:rPr>
          <w:rFonts w:cs="Arial"/>
          <w:color w:val="auto"/>
          <w:sz w:val="24"/>
          <w:szCs w:val="24"/>
        </w:rPr>
        <w:t>.1</w:t>
      </w:r>
      <w:r w:rsidR="007B4744" w:rsidRPr="00B4692B">
        <w:rPr>
          <w:rFonts w:cs="Arial"/>
          <w:color w:val="auto"/>
          <w:sz w:val="24"/>
          <w:szCs w:val="24"/>
        </w:rPr>
        <w:t xml:space="preserve"> Tipul sprijinului nerambursabil</w:t>
      </w:r>
      <w:bookmarkEnd w:id="46"/>
      <w:bookmarkEnd w:id="47"/>
    </w:p>
    <w:p w:rsidR="006653E9" w:rsidRPr="006653E9" w:rsidRDefault="006653E9" w:rsidP="008B363E">
      <w:pPr>
        <w:pStyle w:val="ListParagraph"/>
        <w:numPr>
          <w:ilvl w:val="0"/>
          <w:numId w:val="23"/>
        </w:numPr>
        <w:spacing w:after="240"/>
        <w:jc w:val="both"/>
        <w:rPr>
          <w:b/>
          <w:szCs w:val="24"/>
        </w:rPr>
      </w:pPr>
      <w:bookmarkStart w:id="48" w:name="_Toc488143746"/>
      <w:r w:rsidRPr="006653E9">
        <w:rPr>
          <w:szCs w:val="24"/>
        </w:rPr>
        <w:t>Rambursarea costurilor eligibile suportate și plătite efectiv;</w:t>
      </w:r>
    </w:p>
    <w:p w:rsidR="006653E9" w:rsidRPr="006653E9" w:rsidRDefault="006653E9" w:rsidP="008B363E">
      <w:pPr>
        <w:pStyle w:val="ListParagraph"/>
        <w:numPr>
          <w:ilvl w:val="0"/>
          <w:numId w:val="23"/>
        </w:numPr>
        <w:spacing w:after="240"/>
        <w:jc w:val="both"/>
        <w:rPr>
          <w:szCs w:val="24"/>
        </w:rPr>
      </w:pPr>
      <w:r w:rsidRPr="006653E9">
        <w:rPr>
          <w:szCs w:val="24"/>
        </w:rPr>
        <w:t xml:space="preserve">Plăți în avans, cu condiția constituirii unei garanții bancare sau a unei garanții echivalente corespunzătoare procentului de 100 % din valoarea avansului, în conformitate cu art. 45 (4) și art. 63 ale Reg. (UE) nr. 1305/2013. </w:t>
      </w:r>
    </w:p>
    <w:p w:rsidR="0084420C" w:rsidRPr="006653E9" w:rsidRDefault="006653E9" w:rsidP="008B363E">
      <w:pPr>
        <w:pStyle w:val="Heading2"/>
        <w:numPr>
          <w:ilvl w:val="0"/>
          <w:numId w:val="23"/>
        </w:numPr>
        <w:shd w:val="clear" w:color="auto" w:fill="FFFFFF" w:themeFill="background1"/>
        <w:spacing w:after="240"/>
        <w:jc w:val="both"/>
        <w:rPr>
          <w:b w:val="0"/>
          <w:color w:val="auto"/>
          <w:sz w:val="24"/>
          <w:szCs w:val="24"/>
        </w:rPr>
      </w:pPr>
      <w:r w:rsidRPr="006653E9">
        <w:rPr>
          <w:b w:val="0"/>
          <w:color w:val="auto"/>
          <w:sz w:val="24"/>
          <w:szCs w:val="24"/>
        </w:rPr>
        <w:t xml:space="preserve">Bugetul alocat GAL-MVS, în funcție de teritoriu și populație nu </w:t>
      </w:r>
      <w:proofErr w:type="gramStart"/>
      <w:r w:rsidRPr="006653E9">
        <w:rPr>
          <w:b w:val="0"/>
          <w:color w:val="auto"/>
          <w:sz w:val="24"/>
          <w:szCs w:val="24"/>
        </w:rPr>
        <w:t>este</w:t>
      </w:r>
      <w:proofErr w:type="gramEnd"/>
      <w:r w:rsidRPr="006653E9">
        <w:rPr>
          <w:b w:val="0"/>
          <w:color w:val="auto"/>
          <w:sz w:val="24"/>
          <w:szCs w:val="24"/>
        </w:rPr>
        <w:t xml:space="preserve"> îndestulător față de nevoile de dezvoltare identificate la nivel local, care, pentru a fi acoperite în întregime, ar necesita fonduri mult mai mari. Deoarece GAL-MVS doreste susținerea dezvoltării locale și atragerea unui numar cât mai mare de beneficiari, parteneriatul microregiunii a stabilit ca sprijinul nerambursabil, acordat </w:t>
      </w:r>
      <w:proofErr w:type="gramStart"/>
      <w:r w:rsidRPr="006653E9">
        <w:rPr>
          <w:b w:val="0"/>
          <w:color w:val="auto"/>
          <w:sz w:val="24"/>
          <w:szCs w:val="24"/>
        </w:rPr>
        <w:t>să</w:t>
      </w:r>
      <w:proofErr w:type="gramEnd"/>
      <w:r w:rsidRPr="006653E9">
        <w:rPr>
          <w:b w:val="0"/>
          <w:color w:val="auto"/>
          <w:sz w:val="24"/>
          <w:szCs w:val="24"/>
        </w:rPr>
        <w:t xml:space="preserve"> fie nu mai mare de 37.430 euro pentru un proiect, sumă la care se aplica regulile ajutorului de minimis.</w:t>
      </w:r>
    </w:p>
    <w:p w:rsidR="0084420C" w:rsidRDefault="0084420C" w:rsidP="006653E9">
      <w:pPr>
        <w:pStyle w:val="Heading2"/>
        <w:shd w:val="clear" w:color="auto" w:fill="FFFFFF" w:themeFill="background1"/>
        <w:spacing w:after="240"/>
        <w:rPr>
          <w:color w:val="auto"/>
        </w:rPr>
      </w:pPr>
    </w:p>
    <w:p w:rsidR="0084420C" w:rsidRDefault="0084420C" w:rsidP="0084420C">
      <w:pPr>
        <w:pStyle w:val="Heading2"/>
        <w:shd w:val="clear" w:color="auto" w:fill="FFFFFF" w:themeFill="background1"/>
        <w:rPr>
          <w:color w:val="auto"/>
        </w:rPr>
      </w:pPr>
    </w:p>
    <w:p w:rsidR="007B4744" w:rsidRPr="00A72D6B" w:rsidRDefault="00305B5E" w:rsidP="007B4744">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49" w:name="_Toc491852199"/>
      <w:r>
        <w:rPr>
          <w:color w:val="auto"/>
        </w:rPr>
        <w:t>7</w:t>
      </w:r>
      <w:r w:rsidR="007B4744" w:rsidRPr="00A72D6B">
        <w:rPr>
          <w:color w:val="auto"/>
        </w:rPr>
        <w:t>.2 Valoarea spijinului nerambursabil</w:t>
      </w:r>
      <w:bookmarkEnd w:id="48"/>
      <w:bookmarkEnd w:id="49"/>
    </w:p>
    <w:p w:rsidR="007B4744" w:rsidRDefault="007B4744" w:rsidP="007B4744">
      <w:pPr>
        <w:pStyle w:val="Default"/>
        <w:jc w:val="both"/>
        <w:rPr>
          <w:rFonts w:ascii="Arial" w:hAnsi="Arial" w:cs="Arial"/>
          <w:b/>
        </w:rPr>
      </w:pPr>
    </w:p>
    <w:p w:rsidR="007B4744" w:rsidRPr="00E309B0" w:rsidRDefault="007B4744" w:rsidP="007B4744">
      <w:pPr>
        <w:pStyle w:val="Default"/>
        <w:jc w:val="both"/>
        <w:rPr>
          <w:rFonts w:ascii="Arial" w:hAnsi="Arial" w:cs="Arial"/>
          <w:b/>
          <w:i/>
        </w:rPr>
      </w:pPr>
      <w:r w:rsidRPr="00E309B0">
        <w:rPr>
          <w:rFonts w:ascii="Arial" w:hAnsi="Arial" w:cs="Arial"/>
          <w:b/>
        </w:rPr>
        <w:t xml:space="preserve">Valoarea sprijinului nerambursabil nu poate depăși </w:t>
      </w:r>
      <w:r w:rsidR="00B4692B">
        <w:rPr>
          <w:rFonts w:ascii="Arial" w:hAnsi="Arial" w:cs="Arial"/>
          <w:b/>
        </w:rPr>
        <w:t>37.430</w:t>
      </w:r>
      <w:r w:rsidRPr="00E309B0">
        <w:rPr>
          <w:rFonts w:ascii="Arial" w:hAnsi="Arial" w:cs="Arial"/>
          <w:b/>
        </w:rPr>
        <w:t xml:space="preserve"> Euro pentru </w:t>
      </w:r>
      <w:proofErr w:type="gramStart"/>
      <w:r w:rsidRPr="00E309B0">
        <w:rPr>
          <w:rFonts w:ascii="Arial" w:hAnsi="Arial" w:cs="Arial"/>
          <w:b/>
        </w:rPr>
        <w:t>un</w:t>
      </w:r>
      <w:proofErr w:type="gramEnd"/>
      <w:r w:rsidRPr="00E309B0">
        <w:rPr>
          <w:rFonts w:ascii="Arial" w:hAnsi="Arial" w:cs="Arial"/>
          <w:b/>
        </w:rPr>
        <w:t xml:space="preserve"> proiect.</w:t>
      </w:r>
    </w:p>
    <w:p w:rsidR="007B4744" w:rsidRPr="00E309B0" w:rsidRDefault="007B4744" w:rsidP="007B4744">
      <w:pPr>
        <w:pStyle w:val="Default"/>
        <w:jc w:val="both"/>
        <w:rPr>
          <w:rFonts w:ascii="Arial" w:hAnsi="Arial" w:cs="Arial"/>
          <w:b/>
          <w:i/>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7B4744" w:rsidRDefault="007B4744" w:rsidP="007B4744">
      <w:pPr>
        <w:pStyle w:val="ListParagraph"/>
        <w:jc w:val="both"/>
        <w:rPr>
          <w:rFonts w:cs="Arial"/>
          <w:color w:val="FF0000"/>
          <w:szCs w:val="24"/>
        </w:rPr>
      </w:pPr>
    </w:p>
    <w:p w:rsidR="00A065D6" w:rsidRDefault="00A065D6" w:rsidP="00331B92">
      <w:pPr>
        <w:pStyle w:val="ListParagraph"/>
        <w:tabs>
          <w:tab w:val="left" w:pos="3612"/>
        </w:tabs>
        <w:jc w:val="both"/>
        <w:rPr>
          <w:rFonts w:cs="Arial"/>
          <w:szCs w:val="24"/>
        </w:rPr>
      </w:pPr>
    </w:p>
    <w:p w:rsidR="00E630CE" w:rsidRDefault="00E630CE"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331B92">
      <w:pPr>
        <w:pStyle w:val="ListParagraph"/>
        <w:tabs>
          <w:tab w:val="left" w:pos="3612"/>
        </w:tabs>
        <w:jc w:val="both"/>
        <w:rPr>
          <w:rFonts w:cs="Arial"/>
          <w:szCs w:val="24"/>
        </w:rPr>
      </w:pPr>
    </w:p>
    <w:p w:rsidR="00A27DA3" w:rsidRDefault="00A27DA3" w:rsidP="00571B84">
      <w:pPr>
        <w:tabs>
          <w:tab w:val="left" w:pos="3612"/>
        </w:tabs>
        <w:jc w:val="both"/>
        <w:rPr>
          <w:rFonts w:cs="Arial"/>
          <w:szCs w:val="24"/>
        </w:rPr>
      </w:pPr>
    </w:p>
    <w:p w:rsidR="006653E9" w:rsidRPr="00571B84" w:rsidRDefault="006653E9" w:rsidP="00571B84">
      <w:pPr>
        <w:tabs>
          <w:tab w:val="left" w:pos="3612"/>
        </w:tabs>
        <w:jc w:val="both"/>
        <w:rPr>
          <w:rFonts w:cs="Arial"/>
          <w:szCs w:val="24"/>
        </w:rPr>
      </w:pPr>
    </w:p>
    <w:p w:rsidR="00E630CE" w:rsidRPr="00C77133" w:rsidRDefault="00305B5E"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50" w:name="_Toc491852200"/>
      <w:r>
        <w:rPr>
          <w:color w:val="auto"/>
        </w:rPr>
        <w:lastRenderedPageBreak/>
        <w:t>CAPITOLUL 8</w:t>
      </w:r>
      <w:r w:rsidR="00E630CE" w:rsidRPr="00A72D6B">
        <w:rPr>
          <w:color w:val="auto"/>
        </w:rPr>
        <w:t xml:space="preserve"> – COMPLETAREA, DEPUNEREA ŞI VERIFICAREA DOSARULUI </w:t>
      </w:r>
      <w:r w:rsidR="00E630CE" w:rsidRPr="00C77133">
        <w:rPr>
          <w:color w:val="auto"/>
        </w:rPr>
        <w:t>CERERII DE FINANȚARE</w:t>
      </w:r>
      <w:bookmarkEnd w:id="50"/>
    </w:p>
    <w:p w:rsidR="00E630CE" w:rsidRPr="00C77133" w:rsidRDefault="00E630CE" w:rsidP="00E630CE">
      <w:pPr>
        <w:pStyle w:val="Default"/>
        <w:jc w:val="both"/>
        <w:rPr>
          <w:rFonts w:ascii="Arial" w:hAnsi="Arial" w:cs="Arial"/>
          <w:b/>
          <w:i/>
        </w:rPr>
      </w:pPr>
    </w:p>
    <w:p w:rsidR="00933F9F" w:rsidRPr="00C77133" w:rsidRDefault="00933F9F" w:rsidP="008B363E">
      <w:pPr>
        <w:pStyle w:val="ListParagraph"/>
        <w:numPr>
          <w:ilvl w:val="0"/>
          <w:numId w:val="1"/>
        </w:numPr>
        <w:jc w:val="both"/>
        <w:rPr>
          <w:rFonts w:cs="Arial"/>
          <w:szCs w:val="24"/>
        </w:rPr>
      </w:pPr>
      <w:r w:rsidRPr="00C77133">
        <w:rPr>
          <w:rFonts w:cs="Arial"/>
          <w:szCs w:val="24"/>
        </w:rPr>
        <w:t>Cererea de finanţare (</w:t>
      </w:r>
      <w:r w:rsidR="00C77133" w:rsidRPr="00C77133">
        <w:rPr>
          <w:rFonts w:cs="Arial"/>
          <w:szCs w:val="24"/>
        </w:rPr>
        <w:t>Anexa nr. 1</w:t>
      </w:r>
      <w:r w:rsidRPr="00C77133">
        <w:rPr>
          <w:rFonts w:cs="Arial"/>
          <w:szCs w:val="24"/>
        </w:rPr>
        <w:t xml:space="preserve"> la Ghidul solicitantului) </w:t>
      </w:r>
    </w:p>
    <w:p w:rsidR="00933F9F" w:rsidRPr="00C77133" w:rsidRDefault="00C77133" w:rsidP="008B363E">
      <w:pPr>
        <w:pStyle w:val="ListParagraph"/>
        <w:numPr>
          <w:ilvl w:val="0"/>
          <w:numId w:val="1"/>
        </w:numPr>
        <w:jc w:val="both"/>
        <w:rPr>
          <w:rFonts w:cs="Arial"/>
          <w:szCs w:val="24"/>
        </w:rPr>
      </w:pPr>
      <w:r w:rsidRPr="00C77133">
        <w:rPr>
          <w:rFonts w:cs="Arial"/>
          <w:szCs w:val="24"/>
        </w:rPr>
        <w:t>Studiu de fezabilitate</w:t>
      </w:r>
      <w:r w:rsidR="00933F9F" w:rsidRPr="00C77133">
        <w:rPr>
          <w:rFonts w:cs="Arial"/>
          <w:szCs w:val="24"/>
        </w:rPr>
        <w:t xml:space="preserve"> (</w:t>
      </w:r>
      <w:r w:rsidRPr="00C77133">
        <w:rPr>
          <w:rFonts w:cs="Arial"/>
          <w:szCs w:val="24"/>
        </w:rPr>
        <w:t>Anexa nr. 2</w:t>
      </w:r>
      <w:r w:rsidR="00933F9F" w:rsidRPr="00C77133">
        <w:rPr>
          <w:rFonts w:cs="Arial"/>
          <w:szCs w:val="24"/>
        </w:rPr>
        <w:t xml:space="preserve"> la Ghidul solicitantului) </w:t>
      </w:r>
    </w:p>
    <w:p w:rsidR="00933F9F" w:rsidRPr="00C77133" w:rsidRDefault="00933F9F" w:rsidP="008B363E">
      <w:pPr>
        <w:pStyle w:val="ListParagraph"/>
        <w:numPr>
          <w:ilvl w:val="0"/>
          <w:numId w:val="1"/>
        </w:numPr>
        <w:jc w:val="both"/>
        <w:rPr>
          <w:rFonts w:cs="Arial"/>
          <w:szCs w:val="24"/>
        </w:rPr>
      </w:pPr>
      <w:r w:rsidRPr="00C77133">
        <w:rPr>
          <w:rFonts w:cs="Arial"/>
          <w:szCs w:val="24"/>
        </w:rPr>
        <w:t>Alte documente justificative. Formularul standard al Cererii de finanţare</w:t>
      </w:r>
    </w:p>
    <w:p w:rsidR="00933F9F" w:rsidRPr="009D2B3D" w:rsidRDefault="00933F9F" w:rsidP="00933F9F">
      <w:pPr>
        <w:jc w:val="both"/>
        <w:rPr>
          <w:rFonts w:cs="Arial"/>
          <w:szCs w:val="24"/>
        </w:rPr>
      </w:pPr>
      <w:r w:rsidRPr="00C77133">
        <w:rPr>
          <w:rFonts w:cs="Arial"/>
          <w:szCs w:val="24"/>
        </w:rPr>
        <w:t>Formularul standard al Cererii de fin</w:t>
      </w:r>
      <w:r w:rsidR="00EF6D77" w:rsidRPr="00C77133">
        <w:rPr>
          <w:rFonts w:cs="Arial"/>
          <w:szCs w:val="24"/>
        </w:rPr>
        <w:t xml:space="preserve">anţare </w:t>
      </w:r>
      <w:proofErr w:type="gramStart"/>
      <w:r w:rsidR="00EF6D77" w:rsidRPr="00C77133">
        <w:rPr>
          <w:rFonts w:cs="Arial"/>
          <w:szCs w:val="24"/>
        </w:rPr>
        <w:t>este</w:t>
      </w:r>
      <w:proofErr w:type="gramEnd"/>
      <w:r w:rsidR="00EF6D77" w:rsidRPr="00C77133">
        <w:rPr>
          <w:rFonts w:cs="Arial"/>
          <w:szCs w:val="24"/>
        </w:rPr>
        <w:t xml:space="preserve"> prezentat în </w:t>
      </w:r>
      <w:r w:rsidR="00C77133" w:rsidRPr="00C77133">
        <w:rPr>
          <w:rFonts w:cs="Arial"/>
          <w:szCs w:val="24"/>
        </w:rPr>
        <w:t>Anexa 1</w:t>
      </w:r>
      <w:r w:rsidRPr="00C77133">
        <w:rPr>
          <w:rFonts w:cs="Arial"/>
          <w:szCs w:val="24"/>
        </w:rPr>
        <w:t xml:space="preserve"> şi </w:t>
      </w:r>
      <w:r w:rsidR="00C77133" w:rsidRPr="00C77133">
        <w:rPr>
          <w:rFonts w:cs="Arial"/>
          <w:szCs w:val="24"/>
        </w:rPr>
        <w:t xml:space="preserve">Studiu de fezabilitate </w:t>
      </w:r>
      <w:r w:rsidR="00EF6D77" w:rsidRPr="00C77133">
        <w:rPr>
          <w:rFonts w:cs="Arial"/>
          <w:szCs w:val="24"/>
        </w:rPr>
        <w:t xml:space="preserve">în </w:t>
      </w:r>
      <w:r w:rsidR="00C77133" w:rsidRPr="00C77133">
        <w:rPr>
          <w:rFonts w:cs="Arial"/>
          <w:szCs w:val="24"/>
        </w:rPr>
        <w:t>Anexa nr. 2</w:t>
      </w:r>
      <w:r w:rsidRPr="00C77133">
        <w:rPr>
          <w:rFonts w:cs="Arial"/>
          <w:szCs w:val="24"/>
        </w:rPr>
        <w:t>, la</w:t>
      </w:r>
      <w:r w:rsidRPr="009D2B3D">
        <w:rPr>
          <w:rFonts w:cs="Arial"/>
          <w:szCs w:val="24"/>
        </w:rPr>
        <w:t xml:space="preserve"> prezentul Ghid şi sunt disponibile în format electronic, la adresa www.</w:t>
      </w:r>
      <w:r w:rsidR="0041413C">
        <w:rPr>
          <w:rFonts w:cs="Arial"/>
          <w:szCs w:val="24"/>
        </w:rPr>
        <w:t>galmvs.ro, secţiunea dedicată M1</w:t>
      </w:r>
      <w:r w:rsidRPr="009D2B3D">
        <w:rPr>
          <w:rFonts w:cs="Arial"/>
          <w:szCs w:val="24"/>
        </w:rPr>
        <w:t>/2A – „Sprijin pentru dezvoltarea fermelor mici”</w:t>
      </w:r>
      <w:r w:rsidR="009D2B3D">
        <w:rPr>
          <w:rFonts w:cs="Arial"/>
          <w:szCs w:val="24"/>
        </w:rPr>
        <w:t>.</w:t>
      </w:r>
    </w:p>
    <w:p w:rsidR="00933F9F" w:rsidRDefault="00933F9F" w:rsidP="00933F9F">
      <w:pPr>
        <w:jc w:val="both"/>
        <w:rPr>
          <w:rFonts w:cs="Arial"/>
          <w:szCs w:val="24"/>
        </w:rPr>
      </w:pPr>
      <w:r w:rsidRPr="00C3626C">
        <w:rPr>
          <w:rFonts w:cs="Arial"/>
          <w:szCs w:val="24"/>
        </w:rPr>
        <w:t xml:space="preserve">Completarea Cererii de Finanţare, inclusiv </w:t>
      </w:r>
      <w:proofErr w:type="gramStart"/>
      <w:r w:rsidRPr="00C3626C">
        <w:rPr>
          <w:rFonts w:cs="Arial"/>
          <w:szCs w:val="24"/>
        </w:rPr>
        <w:t>a</w:t>
      </w:r>
      <w:proofErr w:type="gramEnd"/>
      <w:r w:rsidRPr="00C3626C">
        <w:rPr>
          <w:rFonts w:cs="Arial"/>
          <w:szCs w:val="24"/>
        </w:rPr>
        <w:t xml:space="preserve"> anexelor la aceasta, se va face conform modelului standard. </w:t>
      </w:r>
    </w:p>
    <w:p w:rsidR="006653E9" w:rsidRDefault="006653E9" w:rsidP="00933F9F">
      <w:pPr>
        <w:jc w:val="both"/>
      </w:pPr>
      <w:r w:rsidRPr="006653E9">
        <w:rPr>
          <w:b/>
        </w:rPr>
        <w:t>Atenţie!</w:t>
      </w:r>
      <w:r>
        <w:t xml:space="preserve"> Pentru a facilita accesarea fondurilor europene nerambursabile prin FEADR, solicitantul poate beneficia de </w:t>
      </w:r>
      <w:r w:rsidRPr="00737E0F">
        <w:t>fonduri în avans</w:t>
      </w:r>
      <w:r>
        <w:t xml:space="preserve"> (conform prevederilor Regulamentului (UE) nr. 1305/2013 privind sprijinul pentru dezvoltare rurală acordat din Fondul European Agricol pentru Dezvoltare Rurală, cu modificările şi completările ulterioare, ale Regulamentului (UE) nr. 807/2014 de stabilire a normelor de aplicare a Regulamentului (UE) nr. 1305/2013, cu modificările și completările ulterioare, şi, respectiv, ale Legislației Naționale de Implementare. </w:t>
      </w:r>
    </w:p>
    <w:p w:rsidR="006653E9" w:rsidRDefault="006653E9" w:rsidP="00933F9F">
      <w:pPr>
        <w:jc w:val="both"/>
      </w:pPr>
      <w:r>
        <w:t xml:space="preserve">Solicitantul poate opta pentru obţinerea unui avans prin completarea căsuţei corespunzătoare din Planul financiar din cadrul Cererii de finanțare. </w:t>
      </w:r>
    </w:p>
    <w:p w:rsidR="00895E7B" w:rsidRPr="00895E7B" w:rsidRDefault="006653E9" w:rsidP="00933F9F">
      <w:pPr>
        <w:jc w:val="both"/>
      </w:pPr>
      <w:r>
        <w:t>Beneficiarul care nu a solicitat avans la data depunerii Cererii de finanțare, are posibilitatea de a solicita obţinerea avansului ulterior semnării Contractului de finanţare FEADR și cu condiţia să nu depaşească data depunerii primului dosar al Cererii de plată la Autoritatea Contractantă și atunci când are avizul favorabil din partea Autorităţii Contractante pentru o achiziţie. Avansul se recuperează la ultima tranşă de plată.</w:t>
      </w:r>
    </w:p>
    <w:p w:rsidR="00895E7B" w:rsidRDefault="00895E7B" w:rsidP="00933F9F">
      <w:pPr>
        <w:jc w:val="both"/>
        <w:rPr>
          <w:rFonts w:cs="Arial"/>
          <w:szCs w:val="24"/>
        </w:rPr>
      </w:pPr>
    </w:p>
    <w:p w:rsidR="00E630CE" w:rsidRPr="00A72D6B" w:rsidRDefault="00305B5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1" w:name="_Toc488143748"/>
      <w:bookmarkStart w:id="52" w:name="_Toc491852201"/>
      <w:proofErr w:type="gramStart"/>
      <w:r>
        <w:rPr>
          <w:color w:val="auto"/>
        </w:rPr>
        <w:t>8</w:t>
      </w:r>
      <w:r w:rsidR="00E630CE" w:rsidRPr="00A72D6B">
        <w:rPr>
          <w:color w:val="auto"/>
        </w:rPr>
        <w:t>.1  Completarea</w:t>
      </w:r>
      <w:proofErr w:type="gramEnd"/>
      <w:r w:rsidR="00E630CE" w:rsidRPr="00A72D6B">
        <w:rPr>
          <w:color w:val="auto"/>
        </w:rPr>
        <w:t xml:space="preserve"> cererii de finanțare</w:t>
      </w:r>
      <w:bookmarkEnd w:id="51"/>
      <w:bookmarkEnd w:id="52"/>
    </w:p>
    <w:p w:rsidR="00933F9F" w:rsidRDefault="00933F9F"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Cererea de Finanţare se </w:t>
      </w:r>
      <w:proofErr w:type="gramStart"/>
      <w:r w:rsidRPr="00E309B0">
        <w:rPr>
          <w:rFonts w:cs="Arial"/>
          <w:szCs w:val="24"/>
        </w:rPr>
        <w:t>va</w:t>
      </w:r>
      <w:proofErr w:type="gramEnd"/>
      <w:r w:rsidRPr="00E309B0">
        <w:rPr>
          <w:rFonts w:cs="Arial"/>
          <w:szCs w:val="24"/>
        </w:rPr>
        <w:t xml:space="preserve"> redacta pe calculator, în limba română și trebuie însoțită de anexele prevăzute în modelul standard, nu sunt acceptate cereri de finan</w:t>
      </w:r>
      <w:r w:rsidRPr="00E309B0">
        <w:rPr>
          <w:rFonts w:cs="Arial"/>
          <w:szCs w:val="24"/>
          <w:lang w:val="ro-RO"/>
        </w:rPr>
        <w:t>ța</w:t>
      </w:r>
      <w:r w:rsidRPr="00E309B0">
        <w:rPr>
          <w:rFonts w:cs="Arial"/>
          <w:szCs w:val="24"/>
        </w:rPr>
        <w:t xml:space="preserve">re completate de mână. Anexele Cererii de finanțare fac parte integrantă din aceasta. </w:t>
      </w:r>
    </w:p>
    <w:p w:rsidR="00E630CE" w:rsidRPr="00E309B0" w:rsidRDefault="00E630CE" w:rsidP="00E630CE">
      <w:pPr>
        <w:spacing w:after="0" w:line="240" w:lineRule="auto"/>
        <w:jc w:val="both"/>
        <w:rPr>
          <w:rFonts w:cs="Arial"/>
          <w:szCs w:val="24"/>
        </w:rPr>
      </w:pPr>
      <w:r w:rsidRPr="00E309B0">
        <w:rPr>
          <w:rFonts w:cs="Arial"/>
          <w:szCs w:val="24"/>
        </w:rPr>
        <w:t xml:space="preserve">Completarea Cererii de finanțare, inclusiv </w:t>
      </w:r>
      <w:proofErr w:type="gramStart"/>
      <w:r w:rsidRPr="00E309B0">
        <w:rPr>
          <w:rFonts w:cs="Arial"/>
          <w:szCs w:val="24"/>
        </w:rPr>
        <w:t>a</w:t>
      </w:r>
      <w:proofErr w:type="gramEnd"/>
      <w:r w:rsidRPr="00E309B0">
        <w:rPr>
          <w:rFonts w:cs="Arial"/>
          <w:szCs w:val="24"/>
        </w:rPr>
        <w:t xml:space="preserve"> anexelor acesteia, se va face conform modelului standard. Modificarea modelului standard (eliminarea, renumerotarea secţiunilor, anexarea documentelor suport în </w:t>
      </w:r>
      <w:proofErr w:type="gramStart"/>
      <w:r w:rsidRPr="00E309B0">
        <w:rPr>
          <w:rFonts w:cs="Arial"/>
          <w:szCs w:val="24"/>
        </w:rPr>
        <w:t>altă</w:t>
      </w:r>
      <w:proofErr w:type="gramEnd"/>
      <w:r w:rsidRPr="00E309B0">
        <w:rPr>
          <w:rFonts w:cs="Arial"/>
          <w:szCs w:val="24"/>
        </w:rPr>
        <w:t xml:space="preserve"> ordine decât cea specificată etc.) poate </w:t>
      </w:r>
      <w:r w:rsidRPr="00E309B0">
        <w:rPr>
          <w:rFonts w:cs="Arial"/>
          <w:szCs w:val="24"/>
        </w:rPr>
        <w:lastRenderedPageBreak/>
        <w:t>conduce la respingerea Dosarului Cererii de Finanţare pe motiv de neconformitate administrativă.</w:t>
      </w:r>
    </w:p>
    <w:p w:rsidR="00E630CE" w:rsidRPr="00E309B0" w:rsidRDefault="00E630CE"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Cererea de Finanţare trebuie completată într-un mod clar şi coerent pentru </w:t>
      </w:r>
      <w:proofErr w:type="gramStart"/>
      <w:r w:rsidRPr="00E309B0">
        <w:rPr>
          <w:rFonts w:cs="Arial"/>
          <w:szCs w:val="24"/>
        </w:rPr>
        <w:t>a</w:t>
      </w:r>
      <w:proofErr w:type="gramEnd"/>
      <w:r w:rsidRPr="00E309B0">
        <w:rPr>
          <w:rFonts w:cs="Arial"/>
          <w:szCs w:val="24"/>
        </w:rPr>
        <w:t xml:space="preserve"> înlesni procesul de evaluare a acesteia. În acest sens, se vor furniza numai informaţiile necesare şi relevante, care vor preciza modul în care </w:t>
      </w:r>
      <w:proofErr w:type="gramStart"/>
      <w:r w:rsidRPr="00E309B0">
        <w:rPr>
          <w:rFonts w:cs="Arial"/>
          <w:szCs w:val="24"/>
        </w:rPr>
        <w:t>va</w:t>
      </w:r>
      <w:proofErr w:type="gramEnd"/>
      <w:r w:rsidRPr="00E309B0">
        <w:rPr>
          <w:rFonts w:cs="Arial"/>
          <w:szCs w:val="24"/>
        </w:rPr>
        <w:t xml:space="preserve"> fi atins scopul proiectului, avantajele ce vor rezulta din implementarea acestuia şi în ce măsură proiectul contribuie la realizarea obiectivelor Strategiei de Dezvoltare Locală.</w:t>
      </w:r>
    </w:p>
    <w:p w:rsidR="00E630CE" w:rsidRPr="00E309B0" w:rsidRDefault="00E630CE" w:rsidP="00E630CE">
      <w:pPr>
        <w:spacing w:after="0" w:line="240" w:lineRule="auto"/>
        <w:jc w:val="both"/>
        <w:rPr>
          <w:rFonts w:cs="Arial"/>
          <w:szCs w:val="24"/>
        </w:rPr>
      </w:pPr>
    </w:p>
    <w:p w:rsidR="00E630CE" w:rsidRPr="00E309B0" w:rsidRDefault="00E630CE" w:rsidP="00E630CE">
      <w:pPr>
        <w:spacing w:after="0" w:line="240" w:lineRule="auto"/>
        <w:jc w:val="both"/>
        <w:rPr>
          <w:rFonts w:cs="Arial"/>
          <w:szCs w:val="24"/>
        </w:rPr>
      </w:pPr>
      <w:r w:rsidRPr="00E309B0">
        <w:rPr>
          <w:rFonts w:cs="Arial"/>
          <w:szCs w:val="24"/>
        </w:rPr>
        <w:t xml:space="preserve">Compartimentul tehnic al GAL asigură suportul necesar solicitanților pentru completarea cererilor de finanțare, privind aspectele de conformitate pe care aceștia trebuie </w:t>
      </w:r>
      <w:proofErr w:type="gramStart"/>
      <w:r w:rsidRPr="00E309B0">
        <w:rPr>
          <w:rFonts w:cs="Arial"/>
          <w:szCs w:val="24"/>
        </w:rPr>
        <w:t>să</w:t>
      </w:r>
      <w:proofErr w:type="gramEnd"/>
      <w:r w:rsidRPr="00E309B0">
        <w:rPr>
          <w:rFonts w:cs="Arial"/>
          <w:szCs w:val="24"/>
        </w:rPr>
        <w:t xml:space="preserve"> le îndeplinească.</w:t>
      </w:r>
    </w:p>
    <w:p w:rsidR="00E630CE" w:rsidRPr="00E309B0" w:rsidRDefault="00E630CE" w:rsidP="00E630CE">
      <w:pPr>
        <w:spacing w:after="0" w:line="240" w:lineRule="auto"/>
        <w:jc w:val="both"/>
        <w:rPr>
          <w:rFonts w:cs="Arial"/>
          <w:szCs w:val="24"/>
        </w:rPr>
      </w:pPr>
    </w:p>
    <w:p w:rsidR="00E630CE" w:rsidRDefault="00E630CE" w:rsidP="00E630CE">
      <w:pPr>
        <w:pStyle w:val="Default"/>
        <w:jc w:val="both"/>
        <w:rPr>
          <w:rFonts w:ascii="Arial" w:hAnsi="Arial" w:cs="Arial"/>
        </w:rPr>
      </w:pPr>
      <w:r w:rsidRPr="00E309B0">
        <w:rPr>
          <w:rFonts w:ascii="Arial" w:hAnsi="Arial" w:cs="Arial"/>
        </w:rPr>
        <w:t>Responsabilitatea completării cererii de finanțare în conformitate cu Ghidul de implementare aparține solicitantului.</w:t>
      </w:r>
    </w:p>
    <w:p w:rsidR="00895E7B" w:rsidRDefault="00895E7B" w:rsidP="00E630CE">
      <w:pPr>
        <w:pStyle w:val="Default"/>
        <w:jc w:val="both"/>
        <w:rPr>
          <w:rFonts w:ascii="Arial" w:hAnsi="Arial" w:cs="Arial"/>
        </w:rPr>
      </w:pPr>
    </w:p>
    <w:p w:rsidR="000359F4" w:rsidRDefault="00E630CE" w:rsidP="000359F4">
      <w:pPr>
        <w:pStyle w:val="Default"/>
        <w:shd w:val="clear" w:color="auto" w:fill="9CC2E5" w:themeFill="accent1" w:themeFillTint="99"/>
        <w:spacing w:after="240"/>
        <w:jc w:val="both"/>
        <w:rPr>
          <w:rFonts w:ascii="Arial" w:hAnsi="Arial" w:cs="Arial"/>
        </w:rPr>
      </w:pPr>
      <w:r>
        <w:rPr>
          <w:rFonts w:ascii="Arial" w:hAnsi="Arial" w:cs="Arial"/>
        </w:rPr>
        <w:t>Atenț</w:t>
      </w:r>
      <w:proofErr w:type="gramStart"/>
      <w:r>
        <w:rPr>
          <w:rFonts w:ascii="Arial" w:hAnsi="Arial" w:cs="Arial"/>
        </w:rPr>
        <w:t>ie !</w:t>
      </w:r>
      <w:proofErr w:type="gramEnd"/>
      <w:r>
        <w:rPr>
          <w:rFonts w:ascii="Arial" w:hAnsi="Arial" w:cs="Arial"/>
        </w:rPr>
        <w:t xml:space="preserve"> Este necesar </w:t>
      </w:r>
      <w:proofErr w:type="gramStart"/>
      <w:r>
        <w:rPr>
          <w:rFonts w:ascii="Arial" w:hAnsi="Arial" w:cs="Arial"/>
        </w:rPr>
        <w:t>să</w:t>
      </w:r>
      <w:proofErr w:type="gramEnd"/>
      <w:r>
        <w:rPr>
          <w:rFonts w:ascii="Arial" w:hAnsi="Arial" w:cs="Arial"/>
        </w:rPr>
        <w:t xml:space="preserve"> se respecte formatele standard ale anexelor “Indicatori de monitorizare” și “Factori de risc” care fac parte inegrantă din Cererea de Finanțare, precum și conținutul acestora. Se vor complete numai informațiile solicitate (nu se vor adăuga alte categorii de indicatori și nici alți factori de risc în afara celor incluși în anexele menționate mai sus). Completarea celor două anexe la Cererea de Finanțare </w:t>
      </w:r>
      <w:proofErr w:type="gramStart"/>
      <w:r>
        <w:rPr>
          <w:rFonts w:ascii="Arial" w:hAnsi="Arial" w:cs="Arial"/>
        </w:rPr>
        <w:t>este</w:t>
      </w:r>
      <w:proofErr w:type="gramEnd"/>
      <w:r>
        <w:rPr>
          <w:rFonts w:ascii="Arial" w:hAnsi="Arial" w:cs="Arial"/>
        </w:rPr>
        <w:t xml:space="preserve"> obligatorie.</w:t>
      </w:r>
    </w:p>
    <w:p w:rsidR="007C308E" w:rsidRDefault="007C308E" w:rsidP="007C308E">
      <w:pPr>
        <w:pStyle w:val="Heading2"/>
        <w:shd w:val="clear" w:color="auto" w:fill="FFFFFF" w:themeFill="background1"/>
        <w:rPr>
          <w:color w:val="auto"/>
        </w:rPr>
      </w:pPr>
      <w:bookmarkStart w:id="53" w:name="_Toc488143749"/>
    </w:p>
    <w:p w:rsidR="007C308E" w:rsidRDefault="007C308E" w:rsidP="007C308E">
      <w:pPr>
        <w:pStyle w:val="Heading2"/>
        <w:shd w:val="clear" w:color="auto" w:fill="FFFFFF" w:themeFill="background1"/>
        <w:rPr>
          <w:color w:val="auto"/>
        </w:rPr>
      </w:pPr>
    </w:p>
    <w:p w:rsidR="00E630CE" w:rsidRPr="00A72D6B" w:rsidRDefault="00305B5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4" w:name="_Toc491852202"/>
      <w:r>
        <w:rPr>
          <w:color w:val="auto"/>
        </w:rPr>
        <w:t>8</w:t>
      </w:r>
      <w:r w:rsidR="00E630CE" w:rsidRPr="00A72D6B">
        <w:rPr>
          <w:color w:val="auto"/>
        </w:rPr>
        <w:t>.2 Depunerea Dosarului Cererii de Finanțare la GAL</w:t>
      </w:r>
      <w:bookmarkEnd w:id="53"/>
      <w:bookmarkEnd w:id="54"/>
    </w:p>
    <w:p w:rsidR="00E630CE" w:rsidRPr="00E309B0" w:rsidRDefault="00E630CE" w:rsidP="00E630CE">
      <w:pPr>
        <w:pStyle w:val="Default"/>
        <w:jc w:val="both"/>
        <w:rPr>
          <w:rFonts w:ascii="Arial" w:hAnsi="Arial" w:cs="Arial"/>
        </w:rPr>
      </w:pPr>
    </w:p>
    <w:p w:rsidR="00E630CE" w:rsidRPr="00E309B0" w:rsidRDefault="00E630CE" w:rsidP="00E630CE">
      <w:pPr>
        <w:autoSpaceDE w:val="0"/>
        <w:autoSpaceDN w:val="0"/>
        <w:adjustRightInd w:val="0"/>
        <w:spacing w:line="240" w:lineRule="auto"/>
        <w:jc w:val="both"/>
        <w:rPr>
          <w:rFonts w:cs="Arial"/>
          <w:b/>
          <w:bCs/>
          <w:szCs w:val="24"/>
        </w:rPr>
      </w:pPr>
      <w:r w:rsidRPr="00E309B0">
        <w:rPr>
          <w:rFonts w:cs="Arial"/>
          <w:b/>
          <w:bCs/>
          <w:szCs w:val="24"/>
        </w:rPr>
        <w:t xml:space="preserve">Dosarul Cererii de Finanţare cuprinde Cererea de Finanţare completată şi documentele ataşate (conform Listei Documentelor – partea E din Cererea de Finanţare). </w:t>
      </w:r>
    </w:p>
    <w:p w:rsidR="00E630CE" w:rsidRPr="00E309B0" w:rsidRDefault="00E630CE" w:rsidP="00E630CE">
      <w:pPr>
        <w:spacing w:line="240" w:lineRule="auto"/>
        <w:jc w:val="both"/>
        <w:rPr>
          <w:rFonts w:cs="Arial"/>
          <w:szCs w:val="24"/>
        </w:rPr>
      </w:pPr>
      <w:r w:rsidRPr="00E309B0">
        <w:rPr>
          <w:rFonts w:cs="Arial"/>
          <w:szCs w:val="24"/>
        </w:rPr>
        <w:t xml:space="preserve">Depunerea cererilor de finanțare se </w:t>
      </w:r>
      <w:proofErr w:type="gramStart"/>
      <w:r w:rsidRPr="00E309B0">
        <w:rPr>
          <w:rFonts w:cs="Arial"/>
          <w:szCs w:val="24"/>
        </w:rPr>
        <w:t>va</w:t>
      </w:r>
      <w:proofErr w:type="gramEnd"/>
      <w:r w:rsidRPr="00E309B0">
        <w:rPr>
          <w:rFonts w:cs="Arial"/>
          <w:szCs w:val="24"/>
        </w:rPr>
        <w:t xml:space="preserve"> realiza numai pe suport tipărit. </w:t>
      </w:r>
    </w:p>
    <w:p w:rsidR="00E630CE" w:rsidRPr="00E309B0" w:rsidRDefault="00E630CE" w:rsidP="00E630CE">
      <w:pPr>
        <w:spacing w:line="240" w:lineRule="auto"/>
        <w:jc w:val="both"/>
        <w:rPr>
          <w:rFonts w:cs="Arial"/>
          <w:szCs w:val="24"/>
        </w:rPr>
      </w:pPr>
      <w:r w:rsidRPr="00E309B0">
        <w:rPr>
          <w:rFonts w:cs="Arial"/>
          <w:szCs w:val="24"/>
        </w:rPr>
        <w:t>Dosarul Cererii de Finanţare va fi paginat, cu toate paginile numerotate numai în ordine de la 1 la n în partea dreaptă sus a fiecărui document unde n este numărul total al paginilor din dosarul complet, inclusiv documentele anexate.</w:t>
      </w:r>
    </w:p>
    <w:p w:rsidR="00E630CE" w:rsidRPr="00E309B0" w:rsidRDefault="00E630CE" w:rsidP="00E630CE">
      <w:pPr>
        <w:autoSpaceDE w:val="0"/>
        <w:autoSpaceDN w:val="0"/>
        <w:adjustRightInd w:val="0"/>
        <w:spacing w:line="240" w:lineRule="auto"/>
        <w:jc w:val="both"/>
        <w:rPr>
          <w:rFonts w:cs="Arial"/>
          <w:color w:val="000000"/>
          <w:szCs w:val="24"/>
        </w:rPr>
      </w:pPr>
      <w:r w:rsidRPr="00E309B0">
        <w:rPr>
          <w:rFonts w:cs="Arial"/>
          <w:color w:val="000000"/>
          <w:szCs w:val="24"/>
        </w:rPr>
        <w:t xml:space="preserve">Dosarul Cererii de Finanţare </w:t>
      </w:r>
      <w:proofErr w:type="gramStart"/>
      <w:r w:rsidRPr="00E309B0">
        <w:rPr>
          <w:rFonts w:cs="Arial"/>
          <w:color w:val="000000"/>
          <w:szCs w:val="24"/>
        </w:rPr>
        <w:t>va</w:t>
      </w:r>
      <w:proofErr w:type="gramEnd"/>
      <w:r w:rsidRPr="00E309B0">
        <w:rPr>
          <w:rFonts w:cs="Arial"/>
          <w:color w:val="000000"/>
          <w:szCs w:val="24"/>
        </w:rPr>
        <w:t xml:space="preserve"> cuprinde în mod obligatoriu un </w:t>
      </w:r>
      <w:r w:rsidRPr="00E309B0">
        <w:rPr>
          <w:rFonts w:cs="Arial"/>
          <w:b/>
          <w:color w:val="000000"/>
          <w:szCs w:val="24"/>
        </w:rPr>
        <w:t>opis</w:t>
      </w:r>
      <w:r w:rsidRPr="00E309B0">
        <w:rPr>
          <w:rFonts w:cs="Arial"/>
          <w:color w:val="000000"/>
          <w:szCs w:val="24"/>
        </w:rPr>
        <w:t>, cu următoarele: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245"/>
        <w:gridCol w:w="3112"/>
      </w:tblGrid>
      <w:tr w:rsidR="00E630CE" w:rsidRPr="00E309B0" w:rsidTr="009675E1">
        <w:tc>
          <w:tcPr>
            <w:tcW w:w="1008"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color w:val="000000"/>
                <w:szCs w:val="24"/>
                <w:lang w:val="ro-RO"/>
              </w:rPr>
            </w:pPr>
            <w:r w:rsidRPr="00E309B0">
              <w:rPr>
                <w:rFonts w:cs="Arial"/>
                <w:b/>
                <w:bCs/>
                <w:color w:val="000000"/>
                <w:szCs w:val="24"/>
              </w:rPr>
              <w:t xml:space="preserve">Nr. crt.       </w:t>
            </w:r>
          </w:p>
        </w:tc>
        <w:tc>
          <w:tcPr>
            <w:tcW w:w="5376"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color w:val="000000"/>
                <w:szCs w:val="24"/>
                <w:lang w:val="ro-RO"/>
              </w:rPr>
            </w:pPr>
            <w:r w:rsidRPr="00E309B0">
              <w:rPr>
                <w:rFonts w:cs="Arial"/>
                <w:b/>
                <w:bCs/>
                <w:color w:val="000000"/>
                <w:szCs w:val="24"/>
              </w:rPr>
              <w:t xml:space="preserve">Titlul documentului     </w:t>
            </w:r>
          </w:p>
        </w:tc>
        <w:tc>
          <w:tcPr>
            <w:tcW w:w="3192" w:type="dxa"/>
            <w:tcBorders>
              <w:top w:val="single" w:sz="4" w:space="0" w:color="000000"/>
              <w:left w:val="single" w:sz="4" w:space="0" w:color="000000"/>
              <w:bottom w:val="single" w:sz="4" w:space="0" w:color="000000"/>
              <w:right w:val="single" w:sz="4" w:space="0" w:color="000000"/>
            </w:tcBorders>
            <w:hideMark/>
          </w:tcPr>
          <w:p w:rsidR="00E630CE" w:rsidRPr="00E309B0" w:rsidRDefault="00E630CE" w:rsidP="009675E1">
            <w:pPr>
              <w:autoSpaceDE w:val="0"/>
              <w:autoSpaceDN w:val="0"/>
              <w:adjustRightInd w:val="0"/>
              <w:spacing w:line="240" w:lineRule="auto"/>
              <w:jc w:val="both"/>
              <w:rPr>
                <w:rFonts w:cs="Arial"/>
                <w:b/>
                <w:bCs/>
                <w:color w:val="000000"/>
                <w:szCs w:val="24"/>
                <w:lang w:val="ro-RO"/>
              </w:rPr>
            </w:pPr>
            <w:r w:rsidRPr="00E309B0">
              <w:rPr>
                <w:rFonts w:cs="Arial"/>
                <w:b/>
                <w:bCs/>
                <w:color w:val="000000"/>
                <w:szCs w:val="24"/>
              </w:rPr>
              <w:t>Nr. Pagină (de la..... până la.....)</w:t>
            </w:r>
          </w:p>
        </w:tc>
      </w:tr>
    </w:tbl>
    <w:p w:rsidR="00E630CE" w:rsidRPr="00E309B0" w:rsidRDefault="00E630CE" w:rsidP="00E630CE">
      <w:pPr>
        <w:autoSpaceDE w:val="0"/>
        <w:autoSpaceDN w:val="0"/>
        <w:adjustRightInd w:val="0"/>
        <w:spacing w:line="240" w:lineRule="auto"/>
        <w:jc w:val="both"/>
        <w:rPr>
          <w:rFonts w:cs="Arial"/>
          <w:color w:val="000000"/>
          <w:szCs w:val="24"/>
        </w:rPr>
      </w:pPr>
      <w:r w:rsidRPr="00E309B0">
        <w:rPr>
          <w:rFonts w:cs="Arial"/>
          <w:color w:val="000000"/>
          <w:szCs w:val="24"/>
        </w:rPr>
        <w:t xml:space="preserve">Pagina opis </w:t>
      </w:r>
      <w:proofErr w:type="gramStart"/>
      <w:r w:rsidRPr="00E309B0">
        <w:rPr>
          <w:rFonts w:cs="Arial"/>
          <w:color w:val="000000"/>
          <w:szCs w:val="24"/>
        </w:rPr>
        <w:t>va</w:t>
      </w:r>
      <w:proofErr w:type="gramEnd"/>
      <w:r w:rsidRPr="00E309B0">
        <w:rPr>
          <w:rFonts w:cs="Arial"/>
          <w:color w:val="000000"/>
          <w:szCs w:val="24"/>
        </w:rPr>
        <w:t xml:space="preserve"> fi pagina cu numărul 0 a Cererii de Finanţare. </w:t>
      </w:r>
    </w:p>
    <w:p w:rsidR="00E630CE" w:rsidRPr="00E309B0" w:rsidRDefault="00E630CE" w:rsidP="00E630CE">
      <w:pPr>
        <w:spacing w:line="240" w:lineRule="auto"/>
        <w:jc w:val="both"/>
        <w:rPr>
          <w:rFonts w:cs="Arial"/>
          <w:szCs w:val="24"/>
        </w:rPr>
      </w:pPr>
      <w:r w:rsidRPr="00E309B0">
        <w:rPr>
          <w:rFonts w:cs="Arial"/>
          <w:szCs w:val="24"/>
        </w:rPr>
        <w:lastRenderedPageBreak/>
        <w:t xml:space="preserve">Fiecare pagină </w:t>
      </w:r>
      <w:proofErr w:type="gramStart"/>
      <w:r w:rsidRPr="00E309B0">
        <w:rPr>
          <w:rFonts w:cs="Arial"/>
          <w:szCs w:val="24"/>
        </w:rPr>
        <w:t>va</w:t>
      </w:r>
      <w:proofErr w:type="gramEnd"/>
      <w:r w:rsidRPr="00E309B0">
        <w:rPr>
          <w:rFonts w:cs="Arial"/>
          <w:szCs w:val="24"/>
        </w:rPr>
        <w:t xml:space="preserve"> trebui să aibă semnătura reprezentantului legal şi ştampila, recomandabil tot în partea dreaptă sus. Documentele anexate în copie vor avea şi precizarea „Copie conform cu originalul”.</w:t>
      </w:r>
    </w:p>
    <w:p w:rsidR="00E630CE" w:rsidRPr="00E309B0" w:rsidRDefault="00E630CE" w:rsidP="00E630CE">
      <w:pPr>
        <w:autoSpaceDE w:val="0"/>
        <w:autoSpaceDN w:val="0"/>
        <w:adjustRightInd w:val="0"/>
        <w:spacing w:line="240" w:lineRule="auto"/>
        <w:jc w:val="both"/>
        <w:rPr>
          <w:rFonts w:cs="Arial"/>
          <w:szCs w:val="24"/>
        </w:rPr>
      </w:pPr>
      <w:r w:rsidRPr="00842455">
        <w:rPr>
          <w:rFonts w:cs="Arial"/>
          <w:szCs w:val="24"/>
        </w:rPr>
        <w:t xml:space="preserve">Originalul şi </w:t>
      </w:r>
      <w:r>
        <w:rPr>
          <w:rFonts w:cs="Arial"/>
          <w:szCs w:val="24"/>
        </w:rPr>
        <w:t>o copie</w:t>
      </w:r>
      <w:r w:rsidRPr="00842455">
        <w:rPr>
          <w:rFonts w:cs="Arial"/>
          <w:szCs w:val="24"/>
        </w:rPr>
        <w:t xml:space="preserve"> a Cererii de Finanţare</w:t>
      </w:r>
      <w:r w:rsidRPr="00E309B0">
        <w:rPr>
          <w:rFonts w:cs="Arial"/>
          <w:szCs w:val="24"/>
        </w:rPr>
        <w:t xml:space="preserve">, împreună cu formatul electronic (CD) pentru fiecare </w:t>
      </w:r>
      <w:proofErr w:type="gramStart"/>
      <w:r w:rsidRPr="00E309B0">
        <w:rPr>
          <w:rFonts w:cs="Arial"/>
          <w:szCs w:val="24"/>
        </w:rPr>
        <w:t>exemplar  şi</w:t>
      </w:r>
      <w:proofErr w:type="gramEnd"/>
      <w:r w:rsidRPr="00E309B0">
        <w:rPr>
          <w:rFonts w:cs="Arial"/>
          <w:szCs w:val="24"/>
        </w:rPr>
        <w:t xml:space="preserve"> cu documentele în original (pentru care a ataşat copii) </w:t>
      </w:r>
      <w:r w:rsidRPr="00E309B0">
        <w:rPr>
          <w:rFonts w:cs="Arial"/>
          <w:b/>
          <w:bCs/>
          <w:szCs w:val="24"/>
        </w:rPr>
        <w:t xml:space="preserve">se depun la </w:t>
      </w:r>
      <w:r w:rsidRPr="00E309B0">
        <w:rPr>
          <w:rFonts w:cs="Arial"/>
          <w:szCs w:val="24"/>
        </w:rPr>
        <w:t>sediul GAL-MVS.</w:t>
      </w:r>
    </w:p>
    <w:p w:rsidR="00E630CE" w:rsidRPr="00E309B0" w:rsidRDefault="00E630CE" w:rsidP="00E630CE">
      <w:pPr>
        <w:autoSpaceDE w:val="0"/>
        <w:autoSpaceDN w:val="0"/>
        <w:adjustRightInd w:val="0"/>
        <w:spacing w:line="240" w:lineRule="auto"/>
        <w:jc w:val="both"/>
        <w:rPr>
          <w:rFonts w:cs="Arial"/>
          <w:szCs w:val="24"/>
        </w:rPr>
      </w:pPr>
      <w:r w:rsidRPr="00E309B0">
        <w:rPr>
          <w:rFonts w:cs="Arial"/>
          <w:szCs w:val="24"/>
        </w:rPr>
        <w:t xml:space="preserve">Fiecare exemplar din Cererea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w:t>
      </w:r>
      <w:proofErr w:type="gramStart"/>
      <w:r w:rsidRPr="00E309B0">
        <w:rPr>
          <w:rFonts w:cs="Arial"/>
          <w:szCs w:val="24"/>
        </w:rPr>
        <w:t>va</w:t>
      </w:r>
      <w:proofErr w:type="gramEnd"/>
      <w:r w:rsidRPr="00E309B0">
        <w:rPr>
          <w:rFonts w:cs="Arial"/>
          <w:szCs w:val="24"/>
        </w:rPr>
        <w:t xml:space="preserve"> fi numerotat cu pagina 0. Fiecare pagină </w:t>
      </w:r>
      <w:proofErr w:type="gramStart"/>
      <w:r w:rsidRPr="00E309B0">
        <w:rPr>
          <w:rFonts w:cs="Arial"/>
          <w:szCs w:val="24"/>
        </w:rPr>
        <w:t>va</w:t>
      </w:r>
      <w:proofErr w:type="gramEnd"/>
      <w:r w:rsidRPr="00E309B0">
        <w:rPr>
          <w:rFonts w:cs="Arial"/>
          <w:szCs w:val="24"/>
        </w:rPr>
        <w:t xml:space="preserve"> purta semnătura şi ştampila solicitantului în partea dreaptă sus.</w:t>
      </w:r>
    </w:p>
    <w:p w:rsidR="00E630CE" w:rsidRPr="00E309B0" w:rsidRDefault="00E630CE" w:rsidP="00E630CE">
      <w:pPr>
        <w:autoSpaceDE w:val="0"/>
        <w:autoSpaceDN w:val="0"/>
        <w:adjustRightInd w:val="0"/>
        <w:spacing w:line="240" w:lineRule="auto"/>
        <w:jc w:val="both"/>
        <w:rPr>
          <w:rFonts w:cs="Arial"/>
          <w:szCs w:val="24"/>
        </w:rPr>
      </w:pPr>
      <w:r w:rsidRPr="00E309B0">
        <w:rPr>
          <w:rFonts w:cs="Arial"/>
          <w:szCs w:val="24"/>
        </w:rPr>
        <w:t xml:space="preserve">Pe ultima pagină a dosarului, pe verso, se înnoadă sfoara </w:t>
      </w:r>
      <w:proofErr w:type="gramStart"/>
      <w:r w:rsidRPr="00E309B0">
        <w:rPr>
          <w:rFonts w:cs="Arial"/>
          <w:szCs w:val="24"/>
        </w:rPr>
        <w:t>ce</w:t>
      </w:r>
      <w:proofErr w:type="gramEnd"/>
      <w:r w:rsidRPr="00E309B0">
        <w:rPr>
          <w:rFonts w:cs="Arial"/>
          <w:szCs w:val="24"/>
        </w:rPr>
        <w:t xml:space="preserve"> leagă dosarul şi se lipeşte deasupra ei un triunghi de hârtie albă. Pe colţurile acestui triunghi se pune ştampila şi semnătura beneficiarului, ca </w:t>
      </w:r>
      <w:proofErr w:type="gramStart"/>
      <w:r w:rsidRPr="00E309B0">
        <w:rPr>
          <w:rFonts w:cs="Arial"/>
          <w:szCs w:val="24"/>
        </w:rPr>
        <w:t>un</w:t>
      </w:r>
      <w:proofErr w:type="gramEnd"/>
      <w:r w:rsidRPr="00E309B0">
        <w:rPr>
          <w:rFonts w:cs="Arial"/>
          <w:szCs w:val="24"/>
        </w:rPr>
        <w:t xml:space="preserve"> sigiliu şi se scrie „Acest dosar conţine un număr de n pagini”.</w:t>
      </w:r>
    </w:p>
    <w:p w:rsidR="00E630CE" w:rsidRPr="00E309B0" w:rsidRDefault="00E630CE" w:rsidP="00E630CE">
      <w:pPr>
        <w:autoSpaceDE w:val="0"/>
        <w:autoSpaceDN w:val="0"/>
        <w:adjustRightInd w:val="0"/>
        <w:spacing w:line="240" w:lineRule="auto"/>
        <w:jc w:val="both"/>
        <w:rPr>
          <w:rFonts w:cs="Arial"/>
          <w:bCs/>
          <w:szCs w:val="24"/>
        </w:rPr>
      </w:pPr>
      <w:r w:rsidRPr="00E309B0">
        <w:rPr>
          <w:rFonts w:cs="Arial"/>
          <w:b/>
          <w:bCs/>
          <w:szCs w:val="24"/>
        </w:rPr>
        <w:t xml:space="preserve">Important! </w:t>
      </w:r>
      <w:proofErr w:type="gramStart"/>
      <w:r w:rsidRPr="00E309B0">
        <w:rPr>
          <w:rFonts w:cs="Arial"/>
          <w:bCs/>
          <w:szCs w:val="24"/>
        </w:rPr>
        <w:t>Va</w:t>
      </w:r>
      <w:proofErr w:type="gramEnd"/>
      <w:r w:rsidRPr="00E309B0">
        <w:rPr>
          <w:rFonts w:cs="Arial"/>
          <w:bCs/>
          <w:szCs w:val="24"/>
        </w:rPr>
        <w:t xml:space="preserve"> fi ataşată o copie electronică (prin scanare) a tuturor documentelor ataşate Cererii de Finanţare, salvate ca fișiere distincte cu denumirea conform listei documentelor (secţiunea specifică E din Cererea de Finanţare) şi paginile la care se găsesc. Scanarea se va efectua după finalizarea dosarului (paginare, menţiunea „copie conform cu originalul” etc.), înainte de a fi legat, cu o rezoluţie de scanare maximă de 300 dpi (recomandat 150 dpi) în fişiere format PDF.</w:t>
      </w:r>
    </w:p>
    <w:p w:rsidR="00E630CE" w:rsidRPr="00E309B0" w:rsidRDefault="00E630CE" w:rsidP="00E630CE">
      <w:pPr>
        <w:autoSpaceDE w:val="0"/>
        <w:autoSpaceDN w:val="0"/>
        <w:adjustRightInd w:val="0"/>
        <w:spacing w:line="240" w:lineRule="auto"/>
        <w:jc w:val="both"/>
        <w:rPr>
          <w:rFonts w:cs="Arial"/>
          <w:bCs/>
          <w:szCs w:val="24"/>
        </w:rPr>
      </w:pPr>
      <w:r w:rsidRPr="00E309B0">
        <w:rPr>
          <w:rFonts w:cs="Arial"/>
          <w:bCs/>
          <w:szCs w:val="24"/>
        </w:rPr>
        <w:t xml:space="preserve">De asemenea pe CD trebuie </w:t>
      </w:r>
      <w:proofErr w:type="gramStart"/>
      <w:r w:rsidRPr="00E309B0">
        <w:rPr>
          <w:rFonts w:cs="Arial"/>
          <w:bCs/>
          <w:szCs w:val="24"/>
        </w:rPr>
        <w:t>să</w:t>
      </w:r>
      <w:proofErr w:type="gramEnd"/>
      <w:r w:rsidRPr="00E309B0">
        <w:rPr>
          <w:rFonts w:cs="Arial"/>
          <w:bCs/>
          <w:szCs w:val="24"/>
        </w:rPr>
        <w:t xml:space="preserve"> fie pusă şi forma editabilă a Cererii de finanţare: pdf sau word, după caz.</w:t>
      </w:r>
    </w:p>
    <w:p w:rsidR="00E630CE" w:rsidRPr="00E309B0" w:rsidRDefault="00E630CE" w:rsidP="00E630CE">
      <w:pPr>
        <w:pStyle w:val="Default"/>
        <w:jc w:val="both"/>
        <w:rPr>
          <w:rFonts w:ascii="Arial" w:hAnsi="Arial" w:cs="Arial"/>
          <w:bCs/>
        </w:rPr>
      </w:pPr>
      <w:r w:rsidRPr="00E309B0">
        <w:rPr>
          <w:rFonts w:ascii="Arial" w:hAnsi="Arial" w:cs="Arial"/>
          <w:bCs/>
        </w:rPr>
        <w:tab/>
        <w:t xml:space="preserve">Denumirile fişierelor nu trebuie să conţină caractere de genul: “~ " # % &amp; * : &lt; </w:t>
      </w:r>
      <w:proofErr w:type="gramStart"/>
      <w:r w:rsidRPr="00E309B0">
        <w:rPr>
          <w:rFonts w:ascii="Arial" w:hAnsi="Arial" w:cs="Arial"/>
          <w:bCs/>
        </w:rPr>
        <w:t>&gt; ?</w:t>
      </w:r>
      <w:proofErr w:type="gramEnd"/>
      <w:r w:rsidRPr="00E309B0">
        <w:rPr>
          <w:rFonts w:ascii="Arial" w:hAnsi="Arial" w:cs="Arial"/>
          <w:bCs/>
        </w:rPr>
        <w:t xml:space="preserve"> / \ </w:t>
      </w:r>
      <w:proofErr w:type="gramStart"/>
      <w:r w:rsidRPr="00E309B0">
        <w:rPr>
          <w:rFonts w:ascii="Arial" w:hAnsi="Arial" w:cs="Arial"/>
          <w:bCs/>
        </w:rPr>
        <w:t>{ |</w:t>
      </w:r>
      <w:proofErr w:type="gramEnd"/>
      <w:r w:rsidRPr="00E309B0">
        <w:rPr>
          <w:rFonts w:ascii="Arial" w:hAnsi="Arial" w:cs="Arial"/>
          <w:bCs/>
        </w:rPr>
        <w:t xml:space="preserve"> }”, nu trebuie să conţină două puncte succesive “..”. Numărul maxim de caractere ale denumirii unui fişier nu trebuie </w:t>
      </w:r>
      <w:proofErr w:type="gramStart"/>
      <w:r w:rsidRPr="00E309B0">
        <w:rPr>
          <w:rFonts w:ascii="Arial" w:hAnsi="Arial" w:cs="Arial"/>
          <w:bCs/>
        </w:rPr>
        <w:t>să</w:t>
      </w:r>
      <w:proofErr w:type="gramEnd"/>
      <w:r w:rsidRPr="00E309B0">
        <w:rPr>
          <w:rFonts w:ascii="Arial" w:hAnsi="Arial" w:cs="Arial"/>
          <w:bCs/>
        </w:rPr>
        <w:t xml:space="preserve"> fie mai mare de 128, iar numărul maxim de caractere ale denumirii unui director de pe CD nu trebuie să fie mai mare de 128 de caractere.</w:t>
      </w:r>
    </w:p>
    <w:p w:rsidR="00E630CE" w:rsidRPr="00E309B0" w:rsidRDefault="00E630CE" w:rsidP="00E630CE">
      <w:pPr>
        <w:pStyle w:val="Default"/>
        <w:jc w:val="both"/>
        <w:rPr>
          <w:rFonts w:ascii="Arial" w:hAnsi="Arial" w:cs="Arial"/>
        </w:rPr>
      </w:pPr>
      <w:r w:rsidRPr="00E309B0">
        <w:rPr>
          <w:rFonts w:ascii="Arial" w:hAnsi="Arial" w:cs="Arial"/>
        </w:rPr>
        <w:tab/>
        <w:t>Dosarele Cererilor de Finanţare sunt depuse personal de către responsabilul legal, aşa cum este precizat în formularul Cererii de Finanţare, sau de către un împuternicit prin procură legalizată la notar (în original) al responsabilului legal, la sediul GAL, înaintea datei limită care figurează în apelul de primire proiecte.</w:t>
      </w:r>
    </w:p>
    <w:p w:rsidR="00E630CE" w:rsidRPr="00E309B0" w:rsidRDefault="00E630CE" w:rsidP="00E630CE">
      <w:pPr>
        <w:pStyle w:val="Default"/>
        <w:jc w:val="both"/>
        <w:rPr>
          <w:rFonts w:ascii="Arial" w:hAnsi="Arial" w:cs="Arial"/>
        </w:rPr>
      </w:pPr>
      <w:r w:rsidRPr="00E309B0">
        <w:rPr>
          <w:rFonts w:ascii="Arial" w:hAnsi="Arial" w:cs="Arial"/>
        </w:rPr>
        <w:tab/>
        <w:t xml:space="preserve">Solicitantul trebuie </w:t>
      </w:r>
      <w:proofErr w:type="gramStart"/>
      <w:r w:rsidRPr="00E309B0">
        <w:rPr>
          <w:rFonts w:ascii="Arial" w:hAnsi="Arial" w:cs="Arial"/>
        </w:rPr>
        <w:t>să</w:t>
      </w:r>
      <w:proofErr w:type="gramEnd"/>
      <w:r w:rsidRPr="00E309B0">
        <w:rPr>
          <w:rFonts w:ascii="Arial" w:hAnsi="Arial" w:cs="Arial"/>
        </w:rPr>
        <w:t xml:space="preserve"> depună Cererea de Finanţare împreună cu toate anexele completate, în </w:t>
      </w:r>
      <w:r>
        <w:rPr>
          <w:rFonts w:ascii="Arial" w:hAnsi="Arial" w:cs="Arial"/>
        </w:rPr>
        <w:t>2</w:t>
      </w:r>
      <w:r w:rsidRPr="00E309B0">
        <w:rPr>
          <w:rFonts w:ascii="Arial" w:hAnsi="Arial" w:cs="Arial"/>
        </w:rPr>
        <w:t xml:space="preserve"> exemplare (1 original şi </w:t>
      </w:r>
      <w:r>
        <w:rPr>
          <w:rFonts w:ascii="Arial" w:hAnsi="Arial" w:cs="Arial"/>
        </w:rPr>
        <w:t>1 copie</w:t>
      </w:r>
      <w:r w:rsidRPr="00E309B0">
        <w:rPr>
          <w:rFonts w:ascii="Arial" w:hAnsi="Arial" w:cs="Arial"/>
        </w:rPr>
        <w:t xml:space="preserve">). Exemplarele vor fi marcate clar, pe copertă, în partea superioară dreaptă, cu „ORIGINAL”, respectiv „COPIE”, împreună cu documentele originale (pentru care </w:t>
      </w:r>
      <w:proofErr w:type="gramStart"/>
      <w:r w:rsidRPr="00E309B0">
        <w:rPr>
          <w:rFonts w:ascii="Arial" w:hAnsi="Arial" w:cs="Arial"/>
        </w:rPr>
        <w:t>a</w:t>
      </w:r>
      <w:proofErr w:type="gramEnd"/>
      <w:r w:rsidRPr="00E309B0">
        <w:rPr>
          <w:rFonts w:ascii="Arial" w:hAnsi="Arial" w:cs="Arial"/>
        </w:rPr>
        <w:t xml:space="preserve"> ataşat copii). Solicitantul trebuie </w:t>
      </w:r>
      <w:proofErr w:type="gramStart"/>
      <w:r w:rsidRPr="00E309B0">
        <w:rPr>
          <w:rFonts w:ascii="Arial" w:hAnsi="Arial" w:cs="Arial"/>
        </w:rPr>
        <w:t>să</w:t>
      </w:r>
      <w:proofErr w:type="gramEnd"/>
      <w:r w:rsidRPr="00E309B0">
        <w:rPr>
          <w:rFonts w:ascii="Arial" w:hAnsi="Arial" w:cs="Arial"/>
        </w:rPr>
        <w:t xml:space="preserve"> se asigure că rămâne în posesia unui exemplar complet al Dosarului Cererii de Finanţare, în afara celor </w:t>
      </w:r>
      <w:r>
        <w:rPr>
          <w:rFonts w:ascii="Arial" w:hAnsi="Arial" w:cs="Arial"/>
        </w:rPr>
        <w:t>2</w:t>
      </w:r>
      <w:r w:rsidRPr="00E309B0">
        <w:rPr>
          <w:rFonts w:ascii="Arial" w:hAnsi="Arial" w:cs="Arial"/>
        </w:rPr>
        <w:t xml:space="preserve"> exemplare pe care le depune.</w:t>
      </w:r>
    </w:p>
    <w:p w:rsidR="00E630CE" w:rsidRPr="00E309B0" w:rsidRDefault="00E630CE" w:rsidP="00E630CE">
      <w:pPr>
        <w:pStyle w:val="Default"/>
        <w:jc w:val="both"/>
        <w:rPr>
          <w:rFonts w:ascii="Arial" w:hAnsi="Arial" w:cs="Arial"/>
        </w:rPr>
      </w:pPr>
      <w:r w:rsidRPr="00E309B0">
        <w:rPr>
          <w:rFonts w:ascii="Arial" w:hAnsi="Arial" w:cs="Arial"/>
        </w:rPr>
        <w:lastRenderedPageBreak/>
        <w:tab/>
      </w:r>
      <w:r w:rsidRPr="00A6183A">
        <w:rPr>
          <w:rFonts w:ascii="Arial" w:hAnsi="Arial" w:cs="Arial"/>
          <w:shd w:val="clear" w:color="auto" w:fill="9CC2E5" w:themeFill="accent1" w:themeFillTint="99"/>
        </w:rPr>
        <w:t>Pentru acele documente originale care rămân în posesia solicitantului (ex: act de proprietate, bilanţ contabil vizat de administraţia financiară), copiile se vor confrunta cu originalul de către expertul care realizează conformitatea, va face menţiunea „Conform cu originalul”, datează şi semnează.</w:t>
      </w:r>
    </w:p>
    <w:p w:rsidR="00E630CE" w:rsidRPr="00E309B0" w:rsidRDefault="00E630CE" w:rsidP="00E630CE">
      <w:pPr>
        <w:pStyle w:val="Default"/>
        <w:jc w:val="both"/>
        <w:rPr>
          <w:rFonts w:ascii="Arial" w:hAnsi="Arial" w:cs="Arial"/>
        </w:rPr>
      </w:pPr>
    </w:p>
    <w:p w:rsidR="00E630CE" w:rsidRPr="00A72D6B" w:rsidRDefault="00305B5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55" w:name="_Toc491852203"/>
      <w:proofErr w:type="gramStart"/>
      <w:r>
        <w:rPr>
          <w:color w:val="auto"/>
        </w:rPr>
        <w:t>8</w:t>
      </w:r>
      <w:r w:rsidR="00E630CE" w:rsidRPr="00A72D6B">
        <w:rPr>
          <w:color w:val="auto"/>
        </w:rPr>
        <w:t>.3  Verificarea</w:t>
      </w:r>
      <w:proofErr w:type="gramEnd"/>
      <w:r w:rsidR="00E630CE" w:rsidRPr="00A72D6B">
        <w:rPr>
          <w:color w:val="auto"/>
        </w:rPr>
        <w:t xml:space="preserve"> conformitații Cererii de Finanțare la GAL</w:t>
      </w:r>
      <w:bookmarkEnd w:id="55"/>
    </w:p>
    <w:p w:rsidR="00E630CE" w:rsidRPr="00E309B0" w:rsidRDefault="00E630CE" w:rsidP="00E630CE">
      <w:pPr>
        <w:pStyle w:val="Default"/>
        <w:jc w:val="both"/>
        <w:rPr>
          <w:rFonts w:ascii="Arial" w:hAnsi="Arial" w:cs="Arial"/>
          <w:b/>
          <w:i/>
        </w:rPr>
      </w:pPr>
    </w:p>
    <w:p w:rsidR="00E630CE" w:rsidRPr="00E309B0" w:rsidRDefault="00E630CE" w:rsidP="00E630CE">
      <w:pPr>
        <w:spacing w:line="240" w:lineRule="auto"/>
        <w:jc w:val="both"/>
        <w:rPr>
          <w:rFonts w:cs="Arial"/>
          <w:szCs w:val="24"/>
        </w:rPr>
      </w:pPr>
      <w:r w:rsidRPr="00C77133">
        <w:rPr>
          <w:rFonts w:cs="Arial"/>
          <w:szCs w:val="24"/>
        </w:rPr>
        <w:t xml:space="preserve">Verificarea conformităţii Cererii de Finanţare şi </w:t>
      </w:r>
      <w:proofErr w:type="gramStart"/>
      <w:r w:rsidRPr="00C77133">
        <w:rPr>
          <w:rFonts w:cs="Arial"/>
          <w:szCs w:val="24"/>
        </w:rPr>
        <w:t>a</w:t>
      </w:r>
      <w:proofErr w:type="gramEnd"/>
      <w:r w:rsidRPr="00C77133">
        <w:rPr>
          <w:rFonts w:cs="Arial"/>
          <w:szCs w:val="24"/>
        </w:rPr>
        <w:t xml:space="preserve"> anexelor acesteia se realizează pe baza</w:t>
      </w:r>
      <w:r w:rsidR="009D2B3D" w:rsidRPr="00C77133">
        <w:rPr>
          <w:rFonts w:cs="Arial"/>
          <w:szCs w:val="24"/>
        </w:rPr>
        <w:t xml:space="preserve"> </w:t>
      </w:r>
      <w:r w:rsidR="00C77133" w:rsidRPr="00C77133">
        <w:rPr>
          <w:rFonts w:cs="Arial"/>
          <w:szCs w:val="24"/>
        </w:rPr>
        <w:t>Anexei 16</w:t>
      </w:r>
      <w:r w:rsidR="009D2B3D">
        <w:rPr>
          <w:rFonts w:cs="Arial"/>
          <w:szCs w:val="24"/>
        </w:rPr>
        <w:t xml:space="preserve"> -</w:t>
      </w:r>
      <w:r>
        <w:rPr>
          <w:rFonts w:cs="Arial"/>
          <w:szCs w:val="24"/>
        </w:rPr>
        <w:t xml:space="preserve"> „Fişa</w:t>
      </w:r>
      <w:r w:rsidRPr="00E309B0">
        <w:rPr>
          <w:rFonts w:cs="Arial"/>
          <w:szCs w:val="24"/>
        </w:rPr>
        <w:t xml:space="preserve"> de verificare a conformităţii”.</w:t>
      </w:r>
    </w:p>
    <w:p w:rsidR="00E630CE" w:rsidRPr="00E309B0" w:rsidRDefault="00E630CE" w:rsidP="00E630CE">
      <w:pPr>
        <w:spacing w:after="0" w:line="240" w:lineRule="auto"/>
        <w:jc w:val="both"/>
        <w:rPr>
          <w:rFonts w:cs="Arial"/>
          <w:szCs w:val="24"/>
        </w:rPr>
      </w:pPr>
      <w:r w:rsidRPr="00E309B0">
        <w:rPr>
          <w:rFonts w:cs="Arial"/>
          <w:szCs w:val="24"/>
        </w:rPr>
        <w:t>Controlul conformităţii constă în verificarea Cererii de Finanţare:</w:t>
      </w:r>
    </w:p>
    <w:p w:rsidR="00E630CE" w:rsidRPr="00E309B0" w:rsidRDefault="00E630CE" w:rsidP="008B363E">
      <w:pPr>
        <w:numPr>
          <w:ilvl w:val="0"/>
          <w:numId w:val="5"/>
        </w:numPr>
        <w:spacing w:after="0" w:line="240" w:lineRule="auto"/>
        <w:jc w:val="both"/>
        <w:rPr>
          <w:rFonts w:cs="Arial"/>
          <w:szCs w:val="24"/>
        </w:rPr>
      </w:pPr>
      <w:r w:rsidRPr="00E309B0">
        <w:rPr>
          <w:rFonts w:cs="Arial"/>
          <w:szCs w:val="24"/>
        </w:rPr>
        <w:t>Dacă este corect completată;</w:t>
      </w:r>
    </w:p>
    <w:p w:rsidR="00E630CE" w:rsidRPr="00E309B0" w:rsidRDefault="00E630CE" w:rsidP="008B363E">
      <w:pPr>
        <w:numPr>
          <w:ilvl w:val="0"/>
          <w:numId w:val="5"/>
        </w:numPr>
        <w:spacing w:after="0" w:line="240" w:lineRule="auto"/>
        <w:jc w:val="both"/>
        <w:rPr>
          <w:rFonts w:cs="Arial"/>
          <w:szCs w:val="24"/>
        </w:rPr>
      </w:pPr>
      <w:r w:rsidRPr="00E309B0">
        <w:rPr>
          <w:rFonts w:cs="Arial"/>
          <w:szCs w:val="24"/>
        </w:rPr>
        <w:t>Prezentată atât în format tipărit, cât şi în format electronic;</w:t>
      </w:r>
    </w:p>
    <w:p w:rsidR="00E630CE" w:rsidRPr="00E309B0" w:rsidRDefault="00E630CE" w:rsidP="008B363E">
      <w:pPr>
        <w:numPr>
          <w:ilvl w:val="0"/>
          <w:numId w:val="5"/>
        </w:numPr>
        <w:spacing w:line="240" w:lineRule="auto"/>
        <w:jc w:val="both"/>
        <w:rPr>
          <w:rFonts w:cs="Arial"/>
          <w:szCs w:val="24"/>
        </w:rPr>
      </w:pPr>
      <w:r w:rsidRPr="00E309B0">
        <w:rPr>
          <w:rFonts w:cs="Arial"/>
          <w:szCs w:val="24"/>
        </w:rPr>
        <w:t xml:space="preserve">Dacă anexele tehnice şi administrative cerute sunt prezente în două exemplare: </w:t>
      </w:r>
      <w:proofErr w:type="gramStart"/>
      <w:r w:rsidRPr="00E309B0">
        <w:rPr>
          <w:rFonts w:cs="Arial"/>
          <w:szCs w:val="24"/>
        </w:rPr>
        <w:t>un</w:t>
      </w:r>
      <w:proofErr w:type="gramEnd"/>
      <w:r w:rsidRPr="00E309B0">
        <w:rPr>
          <w:rFonts w:cs="Arial"/>
          <w:szCs w:val="24"/>
        </w:rPr>
        <w:t xml:space="preserve"> original şi o copie precum şi valabilitatea acestora (dacă este cazul).</w:t>
      </w:r>
    </w:p>
    <w:p w:rsidR="00E630CE" w:rsidRPr="00E309B0" w:rsidRDefault="00E630CE" w:rsidP="00E630CE">
      <w:pPr>
        <w:spacing w:line="240" w:lineRule="auto"/>
        <w:jc w:val="both"/>
        <w:rPr>
          <w:rFonts w:cs="Arial"/>
          <w:szCs w:val="24"/>
        </w:rPr>
      </w:pPr>
      <w:r w:rsidRPr="00E309B0">
        <w:rPr>
          <w:rFonts w:cs="Arial"/>
          <w:szCs w:val="24"/>
        </w:rPr>
        <w:t xml:space="preserve">În cazul în care expertul verificator descoperă o eroare de formă, proiectul nu </w:t>
      </w:r>
      <w:proofErr w:type="gramStart"/>
      <w:r w:rsidRPr="00E309B0">
        <w:rPr>
          <w:rFonts w:cs="Arial"/>
          <w:szCs w:val="24"/>
        </w:rPr>
        <w:t>este</w:t>
      </w:r>
      <w:proofErr w:type="gramEnd"/>
      <w:r w:rsidRPr="00E309B0">
        <w:rPr>
          <w:rFonts w:cs="Arial"/>
          <w:szCs w:val="24"/>
        </w:rPr>
        <w:t xml:space="preserve"> considerat neconform.</w:t>
      </w:r>
    </w:p>
    <w:p w:rsidR="00E630CE" w:rsidRPr="00E309B0" w:rsidRDefault="00E630CE" w:rsidP="00E630CE">
      <w:pPr>
        <w:spacing w:line="240" w:lineRule="auto"/>
        <w:jc w:val="both"/>
        <w:rPr>
          <w:rFonts w:cs="Arial"/>
          <w:szCs w:val="24"/>
        </w:rPr>
      </w:pPr>
      <w:r w:rsidRPr="00E309B0">
        <w:rPr>
          <w:rFonts w:cs="Arial"/>
          <w:szCs w:val="24"/>
        </w:rPr>
        <w:t xml:space="preserve">Erorile de formă sunt erorile făcute de către solicitant în completarea Cererii de Finanţare care sunt descoperite de evaluatorii GAL dar care, cu ocazia verificării conformităţii, pot fi corectate de către aceştia din urmă pe baza unor dovezi/informaţii prezentate explicit în documentele anexate Cererii de Finaţare (CF). Necompletarea unui câmp din CF nu </w:t>
      </w:r>
      <w:proofErr w:type="gramStart"/>
      <w:r w:rsidRPr="00E309B0">
        <w:rPr>
          <w:rFonts w:cs="Arial"/>
          <w:szCs w:val="24"/>
        </w:rPr>
        <w:t>este</w:t>
      </w:r>
      <w:proofErr w:type="gramEnd"/>
      <w:r w:rsidRPr="00E309B0">
        <w:rPr>
          <w:rFonts w:cs="Arial"/>
          <w:szCs w:val="24"/>
        </w:rPr>
        <w:t xml:space="preserve"> considerată eroare de formă.</w:t>
      </w:r>
    </w:p>
    <w:p w:rsidR="00E630CE" w:rsidRPr="00E309B0" w:rsidRDefault="00E630CE" w:rsidP="00E630CE">
      <w:pPr>
        <w:spacing w:line="240" w:lineRule="auto"/>
        <w:jc w:val="both"/>
        <w:rPr>
          <w:rFonts w:cs="Arial"/>
          <w:szCs w:val="24"/>
        </w:rPr>
      </w:pPr>
      <w:r w:rsidRPr="00E309B0">
        <w:rPr>
          <w:rFonts w:cs="Arial"/>
          <w:szCs w:val="24"/>
        </w:rPr>
        <w:t xml:space="preserve">Solicitantul </w:t>
      </w:r>
      <w:proofErr w:type="gramStart"/>
      <w:r w:rsidRPr="00E309B0">
        <w:rPr>
          <w:rFonts w:cs="Arial"/>
          <w:szCs w:val="24"/>
        </w:rPr>
        <w:t>este</w:t>
      </w:r>
      <w:proofErr w:type="gramEnd"/>
      <w:r w:rsidRPr="00E309B0">
        <w:rPr>
          <w:rFonts w:cs="Arial"/>
          <w:szCs w:val="24"/>
        </w:rPr>
        <w:t xml:space="preserve"> invitat să revină la sediul GAL-MVS după evaluarea conformităţii pentru a fi înştiinţat dacă Cererea de Finanţare este conformă sau să i se explice cauzele neconformităţii. Solicitantul are obligaţia de a lua la cunoştinţă prin semnătură fişa de verificare a conformităţii.</w:t>
      </w:r>
    </w:p>
    <w:p w:rsidR="00E630CE" w:rsidRPr="00E309B0" w:rsidRDefault="00E630CE" w:rsidP="00E630CE">
      <w:pPr>
        <w:spacing w:line="240" w:lineRule="auto"/>
        <w:jc w:val="both"/>
        <w:rPr>
          <w:rFonts w:cs="Arial"/>
          <w:szCs w:val="24"/>
        </w:rPr>
      </w:pPr>
      <w:r w:rsidRPr="00E309B0">
        <w:rPr>
          <w:rFonts w:cs="Arial"/>
          <w:szCs w:val="24"/>
        </w:rPr>
        <w:t xml:space="preserve">În cazul în care solicitantul nu acceptă </w:t>
      </w:r>
      <w:proofErr w:type="gramStart"/>
      <w:r w:rsidRPr="00E309B0">
        <w:rPr>
          <w:rFonts w:cs="Arial"/>
          <w:szCs w:val="24"/>
        </w:rPr>
        <w:t>să</w:t>
      </w:r>
      <w:proofErr w:type="gramEnd"/>
      <w:r w:rsidRPr="00E309B0">
        <w:rPr>
          <w:rFonts w:cs="Arial"/>
          <w:szCs w:val="24"/>
        </w:rPr>
        <w:t xml:space="preserve"> depună şi documentele originale, acestea vor fi verificate de expert la finalizarea verificării conformităţii, în prezenţa solicitantului.</w:t>
      </w:r>
    </w:p>
    <w:p w:rsidR="00E630CE" w:rsidRPr="00E309B0" w:rsidRDefault="00E630CE" w:rsidP="00E630CE">
      <w:pPr>
        <w:spacing w:line="240" w:lineRule="auto"/>
        <w:jc w:val="both"/>
        <w:rPr>
          <w:rFonts w:cs="Arial"/>
          <w:szCs w:val="24"/>
        </w:rPr>
      </w:pPr>
      <w:r w:rsidRPr="00E309B0">
        <w:rPr>
          <w:rFonts w:cs="Arial"/>
          <w:szCs w:val="24"/>
        </w:rPr>
        <w:t>Aceeaşi Cerere de Finanţare poate fi declarată neconformă de maxim două ori pentru aceeaşi licitaţie de proiecte. Solicitantul care a renunţat, în cursul procesului de evaluare, la o Cerere de Finanţare conformă, nu o mai poate redepune în aceeaşi sesiune.</w:t>
      </w:r>
    </w:p>
    <w:p w:rsidR="00E630CE" w:rsidRPr="00E309B0" w:rsidRDefault="00E630CE" w:rsidP="00E630CE">
      <w:pPr>
        <w:spacing w:after="0" w:line="240" w:lineRule="auto"/>
        <w:jc w:val="both"/>
        <w:rPr>
          <w:rFonts w:cs="Arial"/>
          <w:szCs w:val="24"/>
        </w:rPr>
      </w:pPr>
      <w:r w:rsidRPr="00E309B0">
        <w:rPr>
          <w:rFonts w:cs="Arial"/>
          <w:szCs w:val="24"/>
        </w:rPr>
        <w:t>După verificare pot exista două variante:</w:t>
      </w:r>
    </w:p>
    <w:p w:rsidR="00E630CE" w:rsidRPr="00E309B0" w:rsidRDefault="00E630CE" w:rsidP="008B363E">
      <w:pPr>
        <w:numPr>
          <w:ilvl w:val="0"/>
          <w:numId w:val="6"/>
        </w:numPr>
        <w:spacing w:after="0" w:line="240" w:lineRule="auto"/>
        <w:jc w:val="both"/>
        <w:rPr>
          <w:rFonts w:cs="Arial"/>
          <w:szCs w:val="24"/>
        </w:rPr>
      </w:pPr>
      <w:r w:rsidRPr="00E309B0">
        <w:rPr>
          <w:rFonts w:cs="Arial"/>
          <w:szCs w:val="24"/>
        </w:rPr>
        <w:t>Cererea de Finanţare este declarată conformă</w:t>
      </w:r>
    </w:p>
    <w:p w:rsidR="00E630CE" w:rsidRPr="00E309B0" w:rsidRDefault="00E630CE" w:rsidP="008B363E">
      <w:pPr>
        <w:numPr>
          <w:ilvl w:val="0"/>
          <w:numId w:val="6"/>
        </w:numPr>
        <w:spacing w:after="200" w:line="240" w:lineRule="auto"/>
        <w:jc w:val="both"/>
        <w:rPr>
          <w:rFonts w:cs="Arial"/>
          <w:szCs w:val="24"/>
        </w:rPr>
      </w:pPr>
      <w:r w:rsidRPr="00E309B0">
        <w:rPr>
          <w:rFonts w:cs="Arial"/>
          <w:szCs w:val="24"/>
        </w:rPr>
        <w:t xml:space="preserve">Cererea de Finanţare </w:t>
      </w:r>
      <w:proofErr w:type="gramStart"/>
      <w:r w:rsidRPr="00E309B0">
        <w:rPr>
          <w:rFonts w:cs="Arial"/>
          <w:szCs w:val="24"/>
        </w:rPr>
        <w:t>este</w:t>
      </w:r>
      <w:proofErr w:type="gramEnd"/>
      <w:r w:rsidRPr="00E309B0">
        <w:rPr>
          <w:rFonts w:cs="Arial"/>
          <w:szCs w:val="24"/>
        </w:rPr>
        <w:t xml:space="preserve"> declarată neconformă.</w:t>
      </w:r>
    </w:p>
    <w:p w:rsidR="00E630CE" w:rsidRDefault="00E630CE" w:rsidP="00E630CE">
      <w:pPr>
        <w:spacing w:line="240" w:lineRule="auto"/>
        <w:jc w:val="both"/>
        <w:rPr>
          <w:rFonts w:cs="Arial"/>
          <w:szCs w:val="24"/>
        </w:rPr>
      </w:pPr>
      <w:r w:rsidRPr="00E309B0">
        <w:rPr>
          <w:rFonts w:cs="Arial"/>
          <w:szCs w:val="24"/>
        </w:rPr>
        <w:t xml:space="preserve">Dacă </w:t>
      </w:r>
      <w:proofErr w:type="gramStart"/>
      <w:r w:rsidRPr="00E309B0">
        <w:rPr>
          <w:rFonts w:cs="Arial"/>
          <w:szCs w:val="24"/>
        </w:rPr>
        <w:t>este</w:t>
      </w:r>
      <w:proofErr w:type="gramEnd"/>
      <w:r w:rsidRPr="00E309B0">
        <w:rPr>
          <w:rFonts w:cs="Arial"/>
          <w:szCs w:val="24"/>
        </w:rPr>
        <w:t xml:space="preserve"> declarată conformă se trece la următoarea etapă de verificare.</w:t>
      </w:r>
    </w:p>
    <w:p w:rsidR="00E630CE" w:rsidRPr="00E309B0" w:rsidRDefault="00E630CE" w:rsidP="00E630CE">
      <w:pPr>
        <w:spacing w:line="240" w:lineRule="auto"/>
        <w:jc w:val="both"/>
        <w:rPr>
          <w:rFonts w:cs="Arial"/>
          <w:szCs w:val="24"/>
        </w:rPr>
      </w:pPr>
    </w:p>
    <w:p w:rsidR="00E630CE" w:rsidRPr="00A72D6B" w:rsidRDefault="00305B5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6" w:name="_Toc491852204"/>
      <w:proofErr w:type="gramStart"/>
      <w:r>
        <w:rPr>
          <w:color w:val="auto"/>
        </w:rPr>
        <w:lastRenderedPageBreak/>
        <w:t>8</w:t>
      </w:r>
      <w:r w:rsidR="00E630CE" w:rsidRPr="00A72D6B">
        <w:rPr>
          <w:color w:val="auto"/>
        </w:rPr>
        <w:t>.4  Verificarea</w:t>
      </w:r>
      <w:proofErr w:type="gramEnd"/>
      <w:r w:rsidR="00E630CE" w:rsidRPr="00A72D6B">
        <w:rPr>
          <w:color w:val="auto"/>
        </w:rPr>
        <w:t xml:space="preserve"> eligibilității Cererii de Finanțare la GAL</w:t>
      </w:r>
      <w:bookmarkEnd w:id="56"/>
    </w:p>
    <w:p w:rsidR="00E630CE" w:rsidRPr="00E309B0" w:rsidRDefault="00E630CE" w:rsidP="00E630CE">
      <w:pPr>
        <w:spacing w:after="0" w:line="240" w:lineRule="auto"/>
        <w:jc w:val="both"/>
        <w:rPr>
          <w:rFonts w:cs="Arial"/>
          <w:szCs w:val="24"/>
        </w:rPr>
      </w:pPr>
      <w:r w:rsidRPr="00E309B0">
        <w:rPr>
          <w:rFonts w:cs="Arial"/>
          <w:szCs w:val="24"/>
        </w:rPr>
        <w:t>Verificarea criteriilor de eligibilitate se efectuează prima dată de către GAL-MVS.</w:t>
      </w:r>
    </w:p>
    <w:p w:rsidR="00E630CE" w:rsidRPr="00E309B0" w:rsidRDefault="00E630CE" w:rsidP="00E630CE">
      <w:pPr>
        <w:spacing w:after="0" w:line="240" w:lineRule="auto"/>
        <w:jc w:val="both"/>
        <w:rPr>
          <w:rFonts w:cs="Arial"/>
          <w:szCs w:val="24"/>
        </w:rPr>
      </w:pPr>
      <w:r w:rsidRPr="00E309B0">
        <w:rPr>
          <w:rFonts w:cs="Arial"/>
          <w:szCs w:val="24"/>
        </w:rPr>
        <w:t>Verificarea eligibilităţii tehnice şi financiare constă în:</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Verificarea eligibilităţii solicitantului</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 xml:space="preserve">Verificarea criteriilor de eligibilitate </w:t>
      </w:r>
      <w:proofErr w:type="gramStart"/>
      <w:r w:rsidRPr="00E309B0">
        <w:rPr>
          <w:rFonts w:cs="Arial"/>
          <w:szCs w:val="24"/>
        </w:rPr>
        <w:t>a</w:t>
      </w:r>
      <w:proofErr w:type="gramEnd"/>
      <w:r w:rsidRPr="00E309B0">
        <w:rPr>
          <w:rFonts w:cs="Arial"/>
          <w:szCs w:val="24"/>
        </w:rPr>
        <w:t xml:space="preserve"> investiţiei</w:t>
      </w:r>
    </w:p>
    <w:p w:rsidR="00E630CE" w:rsidRPr="00E309B0" w:rsidRDefault="00E630CE" w:rsidP="00E630CE">
      <w:pPr>
        <w:spacing w:after="0" w:line="240" w:lineRule="auto"/>
        <w:jc w:val="both"/>
        <w:rPr>
          <w:rFonts w:cs="Arial"/>
          <w:szCs w:val="24"/>
        </w:rPr>
      </w:pPr>
      <w:r w:rsidRPr="00E309B0">
        <w:rPr>
          <w:rFonts w:cs="Arial"/>
          <w:szCs w:val="24"/>
        </w:rPr>
        <w:sym w:font="Times New Roman" w:char="F0A7"/>
      </w:r>
      <w:r w:rsidRPr="00E309B0">
        <w:rPr>
          <w:rFonts w:cs="Arial"/>
          <w:szCs w:val="24"/>
        </w:rPr>
        <w:tab/>
        <w:t xml:space="preserve">Verificarea bugetului indicativ al proiectului şi a tuturor documentelor anexate. </w:t>
      </w:r>
    </w:p>
    <w:p w:rsidR="00E630CE" w:rsidRPr="00E309B0" w:rsidRDefault="00E630CE" w:rsidP="00E630CE">
      <w:pPr>
        <w:spacing w:line="240" w:lineRule="auto"/>
        <w:jc w:val="both"/>
        <w:rPr>
          <w:rFonts w:cs="Arial"/>
          <w:szCs w:val="24"/>
        </w:rPr>
      </w:pPr>
      <w:r w:rsidRPr="00E309B0">
        <w:rPr>
          <w:rFonts w:cs="Arial"/>
          <w:szCs w:val="24"/>
        </w:rPr>
        <w:t xml:space="preserve">Această verificare </w:t>
      </w:r>
      <w:proofErr w:type="gramStart"/>
      <w:r w:rsidRPr="00E309B0">
        <w:rPr>
          <w:rFonts w:cs="Arial"/>
          <w:szCs w:val="24"/>
        </w:rPr>
        <w:t>este</w:t>
      </w:r>
      <w:proofErr w:type="gramEnd"/>
      <w:r w:rsidRPr="00E309B0">
        <w:rPr>
          <w:rFonts w:cs="Arial"/>
          <w:szCs w:val="24"/>
        </w:rPr>
        <w:t xml:space="preserve"> făcută pe baza documentelor provenite de la solicitant</w:t>
      </w:r>
      <w:r>
        <w:rPr>
          <w:rFonts w:cs="Arial"/>
          <w:szCs w:val="24"/>
        </w:rPr>
        <w:t xml:space="preserve">, conform </w:t>
      </w:r>
      <w:r w:rsidR="00C77133" w:rsidRPr="00C77133">
        <w:rPr>
          <w:rFonts w:cs="Arial"/>
          <w:szCs w:val="24"/>
        </w:rPr>
        <w:t>Anexei 17</w:t>
      </w:r>
      <w:r w:rsidRPr="00C77133">
        <w:rPr>
          <w:rFonts w:cs="Arial"/>
          <w:szCs w:val="24"/>
        </w:rPr>
        <w:t>.</w:t>
      </w:r>
    </w:p>
    <w:p w:rsidR="00E630CE" w:rsidRPr="00E309B0" w:rsidRDefault="00E630CE" w:rsidP="00E630CE">
      <w:pPr>
        <w:shd w:val="clear" w:color="auto" w:fill="9CC2E5" w:themeFill="accent1" w:themeFillTint="99"/>
        <w:spacing w:line="240" w:lineRule="auto"/>
        <w:jc w:val="both"/>
        <w:rPr>
          <w:rFonts w:cs="Arial"/>
          <w:szCs w:val="24"/>
        </w:rPr>
      </w:pPr>
      <w:r w:rsidRPr="00A6183A">
        <w:rPr>
          <w:rFonts w:cs="Arial"/>
          <w:szCs w:val="24"/>
        </w:rPr>
        <w:t xml:space="preserve">ATENŢIE! GAL-MVS îşi rezervă dreptul de a cere documente sau informaţii suplimentare, dacă pe parcursul verificărilor şi implementării proiectului se constată că </w:t>
      </w:r>
      <w:proofErr w:type="gramStart"/>
      <w:r w:rsidRPr="00A6183A">
        <w:rPr>
          <w:rFonts w:cs="Arial"/>
          <w:szCs w:val="24"/>
        </w:rPr>
        <w:t>este</w:t>
      </w:r>
      <w:proofErr w:type="gramEnd"/>
      <w:r w:rsidRPr="00A6183A">
        <w:rPr>
          <w:rFonts w:cs="Arial"/>
          <w:szCs w:val="24"/>
        </w:rPr>
        <w:t xml:space="preserve"> necesar.</w:t>
      </w:r>
    </w:p>
    <w:p w:rsidR="00895E7B" w:rsidRDefault="00895E7B" w:rsidP="00E630CE">
      <w:pPr>
        <w:spacing w:line="240" w:lineRule="auto"/>
        <w:jc w:val="both"/>
      </w:pPr>
      <w:r>
        <w:t xml:space="preserve">Cazurile în care expertul evaluator poate solicita informaţii suplimentare sunt următoarele: </w:t>
      </w:r>
    </w:p>
    <w:p w:rsidR="00895E7B" w:rsidRDefault="00895E7B" w:rsidP="00E630CE">
      <w:pPr>
        <w:spacing w:line="240" w:lineRule="auto"/>
        <w:jc w:val="both"/>
      </w:pPr>
      <w:r>
        <w:t xml:space="preserve">1. </w:t>
      </w:r>
      <w:proofErr w:type="gramStart"/>
      <w:r>
        <w:t>în</w:t>
      </w:r>
      <w:proofErr w:type="gramEnd"/>
      <w:r>
        <w:t xml:space="preserve"> cazul în care documentul tehnic (Studiul de fezabilitate) conţine informaţii insuficiente pentru clarificarea unui criteriu de eligibilitate sau există informaţii contradictorii în interiorul lui, ori, faţă de cele menţionate în Cererea de finanţare. </w:t>
      </w:r>
    </w:p>
    <w:p w:rsidR="00895E7B" w:rsidRDefault="00895E7B" w:rsidP="00E630CE">
      <w:pPr>
        <w:spacing w:line="240" w:lineRule="auto"/>
        <w:jc w:val="both"/>
      </w:pPr>
      <w:r>
        <w:t xml:space="preserve">2. </w:t>
      </w:r>
      <w:proofErr w:type="gramStart"/>
      <w:r>
        <w:t>în</w:t>
      </w:r>
      <w:proofErr w:type="gramEnd"/>
      <w:r>
        <w:t xml:space="preserve"> cazul în care avizele, acordurile, autorizaţiile au fost eliberate de către autorităţile emitente într-o formă care nu respectă protocoalele încheiate între AFIR și instituţiile respective. </w:t>
      </w:r>
    </w:p>
    <w:p w:rsidR="00895E7B" w:rsidRDefault="00895E7B" w:rsidP="00E630CE">
      <w:pPr>
        <w:spacing w:line="240" w:lineRule="auto"/>
        <w:jc w:val="both"/>
      </w:pPr>
      <w:r>
        <w:t xml:space="preserve">3. </w:t>
      </w:r>
      <w:proofErr w:type="gramStart"/>
      <w:r>
        <w:t>în</w:t>
      </w:r>
      <w:proofErr w:type="gramEnd"/>
      <w:r>
        <w:t xml:space="preserve"> cazul în care în bugetul indicativ (inclusiv devizele financiare şi devizele pe obiect) există diferenţe de calcul sau încadrarea categoriilor de cheltuieli eligibile/ neeligibile nu este facută corect. </w:t>
      </w:r>
    </w:p>
    <w:p w:rsidR="00895E7B" w:rsidRDefault="00895E7B" w:rsidP="00E630CE">
      <w:pPr>
        <w:spacing w:line="240" w:lineRule="auto"/>
        <w:jc w:val="both"/>
      </w:pPr>
      <w: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w:t>
      </w:r>
      <w:proofErr w:type="gramStart"/>
      <w:r>
        <w:t>vin</w:t>
      </w:r>
      <w:proofErr w:type="gramEnd"/>
      <w:r>
        <w:t xml:space="preserve"> în susținerea și clarificarea informațiilor solicitate din documentele obligatorii existente la dosarul Cererii de finantare.</w:t>
      </w:r>
    </w:p>
    <w:p w:rsidR="00895E7B" w:rsidRDefault="00895E7B" w:rsidP="00E630CE">
      <w:pPr>
        <w:spacing w:line="240" w:lineRule="auto"/>
        <w:jc w:val="both"/>
      </w:pPr>
      <w: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w:t>
      </w:r>
      <w:proofErr w:type="gramStart"/>
      <w:r>
        <w:t>vin</w:t>
      </w:r>
      <w:proofErr w:type="gramEnd"/>
      <w:r>
        <w:t xml:space="preserve"> în susținerea și clarificarea informațiilor solicitate din documentele obligatorii existente la dosarul Cererii de finantare. </w:t>
      </w:r>
    </w:p>
    <w:p w:rsidR="00305ECD" w:rsidRDefault="00895E7B" w:rsidP="00E630CE">
      <w:pPr>
        <w:spacing w:line="240" w:lineRule="auto"/>
        <w:jc w:val="both"/>
        <w:rPr>
          <w:rFonts w:cs="Arial"/>
          <w:szCs w:val="24"/>
        </w:rPr>
      </w:pPr>
      <w:r w:rsidRPr="00737E0F">
        <w:t xml:space="preserve">Nu </w:t>
      </w:r>
      <w:proofErr w:type="gramStart"/>
      <w:r w:rsidRPr="00737E0F">
        <w:t>este</w:t>
      </w:r>
      <w:proofErr w:type="gramEnd"/>
      <w:r w:rsidRPr="00737E0F">
        <w:t xml:space="preserve"> permisă încadrarea în subcap. 4.1 Construcţii şi instalaţii, atât a unor cheltuieli eligibile cât şi a unor cheltuieli neeligibile, fără a se detalia în devizele pe obiect lucrările corespunzătoare spaţiilor/ instalaţiilor </w:t>
      </w:r>
      <w:proofErr w:type="gramStart"/>
      <w:r w:rsidRPr="00737E0F">
        <w:t>ce</w:t>
      </w:r>
      <w:proofErr w:type="gramEnd"/>
      <w:r w:rsidRPr="00737E0F">
        <w:t xml:space="preserve"> se vor executa. Pentru restul subcapitolelor de la cap. 4, se </w:t>
      </w:r>
      <w:proofErr w:type="gramStart"/>
      <w:r w:rsidRPr="00737E0F">
        <w:t>va</w:t>
      </w:r>
      <w:proofErr w:type="gramEnd"/>
      <w:r w:rsidRPr="00737E0F">
        <w:t xml:space="preserve"> preciza care sunt echipamentele, utilajele/ montajul care fac parte din categoria cheltuielilor eligibile/ neeligibile. În cazul în care restul documentelor din </w:t>
      </w:r>
      <w:r w:rsidRPr="00737E0F">
        <w:lastRenderedPageBreak/>
        <w:t xml:space="preserve">Cererea de finanţare nu sunt în conformitate cu forma cerută la cap. 4.1 „Documentele necesare întocmirii Cererii de finanțare”, Cererea de finanţare </w:t>
      </w:r>
      <w:proofErr w:type="gramStart"/>
      <w:r w:rsidRPr="00737E0F">
        <w:t>va</w:t>
      </w:r>
      <w:proofErr w:type="gramEnd"/>
      <w:r w:rsidRPr="00737E0F">
        <w:t xml:space="preserve"> fi declarată neeligibilă.</w:t>
      </w:r>
    </w:p>
    <w:p w:rsidR="00E630CE" w:rsidRPr="00827232" w:rsidRDefault="00305B5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7" w:name="_Toc491852205"/>
      <w:proofErr w:type="gramStart"/>
      <w:r>
        <w:rPr>
          <w:color w:val="auto"/>
        </w:rPr>
        <w:t>8</w:t>
      </w:r>
      <w:r w:rsidR="00E630CE" w:rsidRPr="00827232">
        <w:rPr>
          <w:color w:val="auto"/>
        </w:rPr>
        <w:t>.5  Verificarea</w:t>
      </w:r>
      <w:proofErr w:type="gramEnd"/>
      <w:r w:rsidR="00E630CE" w:rsidRPr="00827232">
        <w:rPr>
          <w:color w:val="auto"/>
        </w:rPr>
        <w:t xml:space="preserve"> criteriilor de selecție</w:t>
      </w:r>
      <w:bookmarkEnd w:id="57"/>
      <w:r w:rsidR="00871660">
        <w:rPr>
          <w:color w:val="auto"/>
        </w:rPr>
        <w:t xml:space="preserve"> și emiterea raportului de selecție</w:t>
      </w:r>
    </w:p>
    <w:p w:rsidR="00E630CE" w:rsidRPr="00E309B0" w:rsidRDefault="00E630CE" w:rsidP="00E630CE">
      <w:pPr>
        <w:spacing w:after="0" w:line="240" w:lineRule="auto"/>
        <w:jc w:val="both"/>
        <w:rPr>
          <w:rFonts w:cs="Arial"/>
          <w:szCs w:val="24"/>
        </w:rPr>
      </w:pPr>
      <w:r w:rsidRPr="00E309B0">
        <w:rPr>
          <w:rFonts w:cs="Arial"/>
          <w:szCs w:val="24"/>
        </w:rPr>
        <w:t>În urma verificării eligibilității și a criteriilor de selecție pot exista următoarele situaţii:</w:t>
      </w:r>
    </w:p>
    <w:p w:rsidR="00340160" w:rsidRPr="00D92E7E" w:rsidRDefault="00E630CE" w:rsidP="00E630CE">
      <w:pPr>
        <w:spacing w:after="0" w:line="240" w:lineRule="auto"/>
        <w:jc w:val="both"/>
        <w:rPr>
          <w:rFonts w:cs="Arial"/>
          <w:szCs w:val="24"/>
        </w:rPr>
      </w:pPr>
      <w:r w:rsidRPr="00D92E7E">
        <w:rPr>
          <w:rFonts w:cs="Arial"/>
          <w:szCs w:val="24"/>
        </w:rPr>
        <w:sym w:font="Times New Roman" w:char="F0FE"/>
      </w:r>
      <w:r w:rsidRPr="00D92E7E">
        <w:rPr>
          <w:rFonts w:cs="Arial"/>
          <w:szCs w:val="24"/>
        </w:rPr>
        <w:t xml:space="preserve"> </w:t>
      </w:r>
      <w:proofErr w:type="gramStart"/>
      <w:r w:rsidR="00340160" w:rsidRPr="00D92E7E">
        <w:rPr>
          <w:rFonts w:cs="Arial"/>
          <w:szCs w:val="24"/>
        </w:rPr>
        <w:t>proiectul</w:t>
      </w:r>
      <w:proofErr w:type="gramEnd"/>
      <w:r w:rsidR="00340160" w:rsidRPr="00D92E7E">
        <w:rPr>
          <w:rFonts w:cs="Arial"/>
          <w:szCs w:val="24"/>
        </w:rPr>
        <w:t xml:space="preserve"> este neeligibil</w:t>
      </w:r>
    </w:p>
    <w:p w:rsidR="00E630CE" w:rsidRPr="00D92E7E" w:rsidRDefault="00E630CE" w:rsidP="00E630CE">
      <w:pPr>
        <w:spacing w:after="0" w:line="240" w:lineRule="auto"/>
        <w:jc w:val="both"/>
        <w:rPr>
          <w:rFonts w:cs="Arial"/>
          <w:szCs w:val="24"/>
        </w:rPr>
      </w:pPr>
      <w:r w:rsidRPr="00D92E7E">
        <w:rPr>
          <w:rFonts w:cs="Arial"/>
          <w:szCs w:val="24"/>
        </w:rPr>
        <w:sym w:font="Times New Roman" w:char="F0FE"/>
      </w:r>
      <w:r w:rsidR="00340160" w:rsidRPr="00D92E7E">
        <w:rPr>
          <w:rFonts w:cs="Arial"/>
          <w:szCs w:val="24"/>
        </w:rPr>
        <w:t xml:space="preserve"> </w:t>
      </w:r>
      <w:proofErr w:type="gramStart"/>
      <w:r w:rsidR="00340160" w:rsidRPr="00D92E7E">
        <w:rPr>
          <w:rFonts w:cs="Arial"/>
          <w:szCs w:val="24"/>
        </w:rPr>
        <w:t>proiectul</w:t>
      </w:r>
      <w:proofErr w:type="gramEnd"/>
      <w:r w:rsidR="00340160" w:rsidRPr="00D92E7E">
        <w:rPr>
          <w:rFonts w:cs="Arial"/>
          <w:szCs w:val="24"/>
        </w:rPr>
        <w:t xml:space="preserve"> este eligibil</w:t>
      </w:r>
    </w:p>
    <w:p w:rsidR="00E630CE" w:rsidRPr="00D92E7E" w:rsidRDefault="00E630CE" w:rsidP="00E630CE">
      <w:pPr>
        <w:spacing w:line="240" w:lineRule="auto"/>
        <w:jc w:val="both"/>
        <w:rPr>
          <w:rFonts w:cs="Arial"/>
          <w:szCs w:val="24"/>
        </w:rPr>
      </w:pPr>
      <w:r w:rsidRPr="00D92E7E">
        <w:rPr>
          <w:rFonts w:cs="Arial"/>
          <w:szCs w:val="24"/>
        </w:rPr>
        <w:tab/>
        <w:t xml:space="preserve">Verificarea punctajului de selecţie se realizează pentru toate Cererile de Finanţare eligibile </w:t>
      </w:r>
      <w:r w:rsidRPr="00D92E7E">
        <w:rPr>
          <w:rFonts w:ascii="Cambria Math" w:hAnsi="Cambria Math" w:cs="Cambria Math"/>
          <w:szCs w:val="24"/>
        </w:rPr>
        <w:t>‐</w:t>
      </w:r>
      <w:r w:rsidRPr="00D92E7E">
        <w:rPr>
          <w:rFonts w:cs="Arial"/>
          <w:szCs w:val="24"/>
        </w:rPr>
        <w:t xml:space="preserve"> pentru care s</w:t>
      </w:r>
      <w:r w:rsidRPr="00D92E7E">
        <w:rPr>
          <w:rFonts w:ascii="Cambria Math" w:hAnsi="Cambria Math" w:cs="Cambria Math"/>
          <w:szCs w:val="24"/>
        </w:rPr>
        <w:t>‐</w:t>
      </w:r>
      <w:r w:rsidRPr="00D92E7E">
        <w:rPr>
          <w:rFonts w:cs="Arial"/>
          <w:szCs w:val="24"/>
        </w:rPr>
        <w:t xml:space="preserve">a constatat respectarea condiţiilor de eligibilitate, pe baza </w:t>
      </w:r>
      <w:r w:rsidR="00C77133" w:rsidRPr="00D92E7E">
        <w:rPr>
          <w:rFonts w:cs="Arial"/>
          <w:szCs w:val="24"/>
        </w:rPr>
        <w:t>Anexei 17.</w:t>
      </w:r>
    </w:p>
    <w:p w:rsidR="00E630CE" w:rsidRPr="00D92E7E" w:rsidRDefault="00E630CE" w:rsidP="00E630CE">
      <w:pPr>
        <w:spacing w:line="240" w:lineRule="auto"/>
        <w:jc w:val="both"/>
        <w:rPr>
          <w:rFonts w:cs="Arial"/>
          <w:szCs w:val="24"/>
        </w:rPr>
      </w:pPr>
      <w:r w:rsidRPr="00D92E7E">
        <w:rPr>
          <w:rFonts w:cs="Arial"/>
          <w:szCs w:val="24"/>
        </w:rPr>
        <w:tab/>
        <w:t>Verificările vor fi în conformitate cu criteriile de selecție și punctajele aferente stabilite în prezentul ghid.</w:t>
      </w:r>
    </w:p>
    <w:p w:rsidR="00E630CE" w:rsidRPr="00E309B0" w:rsidRDefault="00E630CE" w:rsidP="00E630CE">
      <w:pPr>
        <w:spacing w:line="240" w:lineRule="auto"/>
        <w:jc w:val="both"/>
        <w:rPr>
          <w:rFonts w:cs="Arial"/>
          <w:szCs w:val="24"/>
        </w:rPr>
      </w:pPr>
      <w:r w:rsidRPr="00D92E7E">
        <w:rPr>
          <w:rFonts w:cs="Arial"/>
          <w:szCs w:val="24"/>
        </w:rPr>
        <w:tab/>
        <w:t xml:space="preserve">Ulterior întocmirii unei liste a proiectelor declarate eligibile şi a realizării unei propuneri de punctaj pe fiecare proiect, conform unui formular de </w:t>
      </w:r>
      <w:r w:rsidR="00247ABC" w:rsidRPr="00D92E7E">
        <w:rPr>
          <w:rFonts w:cs="Arial"/>
          <w:szCs w:val="24"/>
        </w:rPr>
        <w:t>evaluare</w:t>
      </w:r>
      <w:r w:rsidRPr="00D92E7E">
        <w:rPr>
          <w:rFonts w:cs="Arial"/>
          <w:szCs w:val="24"/>
        </w:rPr>
        <w:t xml:space="preserve">, se </w:t>
      </w:r>
      <w:proofErr w:type="gramStart"/>
      <w:r w:rsidRPr="00D92E7E">
        <w:rPr>
          <w:rFonts w:cs="Arial"/>
          <w:szCs w:val="24"/>
        </w:rPr>
        <w:t>va</w:t>
      </w:r>
      <w:proofErr w:type="gramEnd"/>
      <w:r w:rsidRPr="00D92E7E">
        <w:rPr>
          <w:rFonts w:cs="Arial"/>
          <w:szCs w:val="24"/>
        </w:rPr>
        <w:t xml:space="preserve"> convoca Comitetul de Selecţie a proiectelor şi se va realiza selecţia proiectelor.</w:t>
      </w:r>
      <w:r w:rsidRPr="00E309B0">
        <w:rPr>
          <w:rFonts w:cs="Arial"/>
          <w:szCs w:val="24"/>
        </w:rPr>
        <w:t xml:space="preserve"> </w:t>
      </w:r>
    </w:p>
    <w:p w:rsidR="00E630CE" w:rsidRPr="00E309B0" w:rsidRDefault="00E630CE" w:rsidP="00E630CE">
      <w:pPr>
        <w:spacing w:line="240" w:lineRule="auto"/>
        <w:jc w:val="both"/>
        <w:rPr>
          <w:rFonts w:cs="Arial"/>
          <w:szCs w:val="24"/>
        </w:rPr>
      </w:pPr>
      <w:r w:rsidRPr="00E309B0">
        <w:rPr>
          <w:rFonts w:cs="Arial"/>
          <w:szCs w:val="24"/>
        </w:rPr>
        <w:tab/>
        <w:t xml:space="preserve">Comitetul de selecție al GAL trebuie </w:t>
      </w:r>
      <w:proofErr w:type="gramStart"/>
      <w:r w:rsidRPr="00E309B0">
        <w:rPr>
          <w:rFonts w:cs="Arial"/>
          <w:szCs w:val="24"/>
        </w:rPr>
        <w:t>să</w:t>
      </w:r>
      <w:proofErr w:type="gramEnd"/>
      <w:r w:rsidRPr="00E309B0">
        <w:rPr>
          <w:rFonts w:cs="Arial"/>
          <w:szCs w:val="24"/>
        </w:rPr>
        <w:t xml:space="preserve"> se asigure de faptul că proiectul ce urmează a primi finanțare se regăsește în obiectivele propuse în SDL și se încadrează în planul financiar al GAL și, de asemenea, de faptul că implementarea proiectului reprezintă o prioritate în vederea implementării strategiei. Proiectele care nu corespund obiectivelor și priorităților stabilite în SDL pe baza căreia a fost selectat GAL, nu vor fi selectate în vederea depunerii la AFIR. </w:t>
      </w:r>
    </w:p>
    <w:p w:rsidR="00E630CE" w:rsidRPr="00E309B0" w:rsidRDefault="00E630CE" w:rsidP="00E630CE">
      <w:pPr>
        <w:spacing w:line="240" w:lineRule="auto"/>
        <w:jc w:val="both"/>
        <w:rPr>
          <w:rFonts w:cs="Arial"/>
          <w:szCs w:val="24"/>
        </w:rPr>
      </w:pPr>
      <w:r w:rsidRPr="00E309B0">
        <w:rPr>
          <w:rFonts w:cs="Arial"/>
          <w:szCs w:val="24"/>
        </w:rPr>
        <w:tab/>
        <w:t xml:space="preserve">În funcţie de relevanţa proiectului pentru strategia SDL, de punctaj, de numărul de proiecte depuse, de alocarea disponibilă, Comitetul de Selecţie </w:t>
      </w:r>
      <w:proofErr w:type="gramStart"/>
      <w:r w:rsidRPr="00E309B0">
        <w:rPr>
          <w:rFonts w:cs="Arial"/>
          <w:szCs w:val="24"/>
        </w:rPr>
        <w:t>va</w:t>
      </w:r>
      <w:proofErr w:type="gramEnd"/>
      <w:r w:rsidRPr="00E309B0">
        <w:rPr>
          <w:rFonts w:cs="Arial"/>
          <w:szCs w:val="24"/>
        </w:rPr>
        <w:t xml:space="preserve"> decide care sunt proiectele care vor fi selectate pentru finanţare. </w:t>
      </w:r>
    </w:p>
    <w:p w:rsidR="00D92E7E" w:rsidRDefault="00E630CE" w:rsidP="00E630CE">
      <w:pPr>
        <w:spacing w:line="240" w:lineRule="auto"/>
        <w:jc w:val="both"/>
        <w:rPr>
          <w:rFonts w:cs="Arial"/>
          <w:szCs w:val="24"/>
        </w:rPr>
      </w:pPr>
      <w:r w:rsidRPr="00E309B0">
        <w:rPr>
          <w:rFonts w:cs="Arial"/>
          <w:szCs w:val="24"/>
        </w:rPr>
        <w:tab/>
        <w:t>Rezultatul şedinţei Comitetului de Selecţie va fi un Raport de Selecţie, iar în cadrul acestui raport vor fi consemnate proiectele retrase, neeligibile, eligibile neselectate şi eligibile selectate, valoarea acestora, numele solicitanţilor, iar pentru proiectele eligibile punctajul obţinut pentr</w:t>
      </w:r>
      <w:r w:rsidR="00D92E7E">
        <w:rPr>
          <w:rFonts w:cs="Arial"/>
          <w:szCs w:val="24"/>
        </w:rPr>
        <w:t>u fiecare criteriu de selecţie.</w:t>
      </w:r>
    </w:p>
    <w:p w:rsidR="00E630CE" w:rsidRDefault="00E630CE" w:rsidP="00E630CE">
      <w:pPr>
        <w:spacing w:line="240" w:lineRule="auto"/>
        <w:jc w:val="both"/>
        <w:rPr>
          <w:rFonts w:cs="Arial"/>
          <w:szCs w:val="24"/>
        </w:rPr>
      </w:pPr>
      <w:r w:rsidRPr="00E309B0">
        <w:rPr>
          <w:rFonts w:cs="Arial"/>
          <w:szCs w:val="24"/>
        </w:rPr>
        <w:tab/>
      </w:r>
    </w:p>
    <w:p w:rsidR="00E630CE" w:rsidRPr="00827232" w:rsidRDefault="00305B5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58" w:name="_Toc491852206"/>
      <w:proofErr w:type="gramStart"/>
      <w:r>
        <w:rPr>
          <w:color w:val="auto"/>
        </w:rPr>
        <w:t>8</w:t>
      </w:r>
      <w:r w:rsidR="00E630CE" w:rsidRPr="00827232">
        <w:rPr>
          <w:color w:val="auto"/>
        </w:rPr>
        <w:t>.6  Conformitate</w:t>
      </w:r>
      <w:proofErr w:type="gramEnd"/>
      <w:r w:rsidR="00E630CE" w:rsidRPr="00827232">
        <w:rPr>
          <w:color w:val="auto"/>
        </w:rPr>
        <w:t xml:space="preserve"> și eligibilitate la nivelul AFIR</w:t>
      </w:r>
      <w:bookmarkEnd w:id="58"/>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Proiectele selectate de GAL vor fi depuse de </w:t>
      </w:r>
      <w:proofErr w:type="gramStart"/>
      <w:r w:rsidRPr="00842455">
        <w:rPr>
          <w:rFonts w:ascii="Arial" w:hAnsi="Arial" w:cs="Arial"/>
          <w:color w:val="auto"/>
        </w:rPr>
        <w:t>un</w:t>
      </w:r>
      <w:proofErr w:type="gramEnd"/>
      <w:r w:rsidRPr="00842455">
        <w:rPr>
          <w:rFonts w:ascii="Arial" w:hAnsi="Arial" w:cs="Arial"/>
          <w:color w:val="auto"/>
        </w:rPr>
        <w:t xml:space="preserve"> reprezentant al GAL, împreună cu solicitantul de finanţare la OJFIR Brasov pentru o nouă verificare.</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Proiectele vor fi verificate pe măsură ce vor fi depuse de către reprezentanții GAL și, după caz, de către solicitanți, fiind o sesiune deschisă permanent, până la epuizarea fondurilor alocate Sub-măsurii 19.2, în cadrul fiecărei Strategii de Dezvoltare Locală.</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La depunerea proiectului la structurile teritoriale ale AFIR, trebuie </w:t>
      </w:r>
      <w:proofErr w:type="gramStart"/>
      <w:r w:rsidRPr="00842455">
        <w:rPr>
          <w:rFonts w:ascii="Arial" w:hAnsi="Arial" w:cs="Arial"/>
          <w:color w:val="auto"/>
        </w:rPr>
        <w:t>să</w:t>
      </w:r>
      <w:proofErr w:type="gramEnd"/>
      <w:r w:rsidRPr="00842455">
        <w:rPr>
          <w:rFonts w:ascii="Arial" w:hAnsi="Arial" w:cs="Arial"/>
          <w:color w:val="auto"/>
        </w:rPr>
        <w:t xml:space="preserve"> fie prezent atât solicitantul (reprezentantul legal sau un împuternicit al acestuia) cât și un reprezentant al GAL. În cazul în care solicitantul dorește, îl poate împuternici, prin procură notarială (în original), pe reprezentantul GAL </w:t>
      </w:r>
      <w:proofErr w:type="gramStart"/>
      <w:r w:rsidRPr="00842455">
        <w:rPr>
          <w:rFonts w:ascii="Arial" w:hAnsi="Arial" w:cs="Arial"/>
          <w:color w:val="auto"/>
        </w:rPr>
        <w:t>să</w:t>
      </w:r>
      <w:proofErr w:type="gramEnd"/>
      <w:r w:rsidRPr="00842455">
        <w:rPr>
          <w:rFonts w:ascii="Arial" w:hAnsi="Arial" w:cs="Arial"/>
          <w:color w:val="auto"/>
        </w:rPr>
        <w:t xml:space="preserve"> depună proiectul, caz în care nu va fi obligatorie prezența solicitantului.</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Cererea de finanțare se depune în format letric </w:t>
      </w:r>
      <w:r>
        <w:rPr>
          <w:rFonts w:ascii="Arial" w:hAnsi="Arial" w:cs="Arial"/>
          <w:color w:val="auto"/>
        </w:rPr>
        <w:t xml:space="preserve">– </w:t>
      </w:r>
      <w:proofErr w:type="gramStart"/>
      <w:r>
        <w:rPr>
          <w:rFonts w:ascii="Arial" w:hAnsi="Arial" w:cs="Arial"/>
          <w:color w:val="auto"/>
        </w:rPr>
        <w:t>un</w:t>
      </w:r>
      <w:proofErr w:type="gramEnd"/>
      <w:r>
        <w:rPr>
          <w:rFonts w:ascii="Arial" w:hAnsi="Arial" w:cs="Arial"/>
          <w:color w:val="auto"/>
        </w:rPr>
        <w:t xml:space="preserve"> exemplar</w:t>
      </w:r>
      <w:r w:rsidRPr="00842455">
        <w:rPr>
          <w:rFonts w:ascii="Arial" w:hAnsi="Arial" w:cs="Arial"/>
          <w:color w:val="auto"/>
        </w:rPr>
        <w:t xml:space="preserve"> și în format electronic (CD – </w:t>
      </w:r>
      <w:r>
        <w:rPr>
          <w:rFonts w:ascii="Arial" w:hAnsi="Arial" w:cs="Arial"/>
          <w:color w:val="auto"/>
        </w:rPr>
        <w:t>1 exemplar</w:t>
      </w:r>
      <w:r w:rsidRPr="00842455">
        <w:rPr>
          <w:rFonts w:ascii="Arial" w:hAnsi="Arial" w:cs="Arial"/>
          <w:color w:val="auto"/>
        </w:rPr>
        <w:t xml:space="preserve">, care va cuprinde scan-ul cererii de finanțare) la expertul Compartimentului Evaluare (CE) al Serviciului responsabil de la nivelul OJFIR. Exemplarul original </w:t>
      </w:r>
      <w:proofErr w:type="gramStart"/>
      <w:r w:rsidRPr="00842455">
        <w:rPr>
          <w:rFonts w:ascii="Arial" w:hAnsi="Arial" w:cs="Arial"/>
          <w:color w:val="auto"/>
        </w:rPr>
        <w:t>va</w:t>
      </w:r>
      <w:proofErr w:type="gramEnd"/>
      <w:r w:rsidRPr="00842455">
        <w:rPr>
          <w:rFonts w:ascii="Arial" w:hAnsi="Arial" w:cs="Arial"/>
          <w:color w:val="auto"/>
        </w:rPr>
        <w:t xml:space="preserve"> fi depus la structura responsabilă din cadrul AFIR. </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Exemplarele vor fi marcate clar, pe copertă, în partea superioară dreaptă, cu „ORIGINAL”, respectiv „COPIE”. </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Dosarul cererii de finanțare conţine Cererea de finanţare însoţită de anexele administrative conform listei documentelor, legate într-un singur dosar, astfel încât </w:t>
      </w:r>
      <w:proofErr w:type="gramStart"/>
      <w:r w:rsidRPr="00842455">
        <w:rPr>
          <w:rFonts w:ascii="Arial" w:hAnsi="Arial" w:cs="Arial"/>
          <w:color w:val="auto"/>
        </w:rPr>
        <w:t>să</w:t>
      </w:r>
      <w:proofErr w:type="gramEnd"/>
      <w:r w:rsidRPr="00842455">
        <w:rPr>
          <w:rFonts w:ascii="Arial" w:hAnsi="Arial" w:cs="Arial"/>
          <w:color w:val="auto"/>
        </w:rPr>
        <w:t xml:space="preserve"> nu permită detaşarea şi/sau înlocuirea documentelor.</w:t>
      </w:r>
    </w:p>
    <w:p w:rsidR="00E630CE" w:rsidRPr="00842455" w:rsidRDefault="00E630CE" w:rsidP="00E630CE">
      <w:pPr>
        <w:pStyle w:val="Default"/>
        <w:jc w:val="both"/>
        <w:rPr>
          <w:rFonts w:ascii="Arial" w:hAnsi="Arial" w:cs="Arial"/>
          <w:color w:val="auto"/>
        </w:rPr>
      </w:pPr>
    </w:p>
    <w:p w:rsidR="00E630CE" w:rsidRPr="00842455" w:rsidRDefault="00E630CE" w:rsidP="00E630CE">
      <w:pPr>
        <w:pStyle w:val="Default"/>
        <w:jc w:val="both"/>
        <w:rPr>
          <w:rFonts w:ascii="Arial" w:hAnsi="Arial" w:cs="Arial"/>
          <w:color w:val="auto"/>
        </w:rPr>
      </w:pPr>
      <w:r w:rsidRPr="00842455">
        <w:rPr>
          <w:rFonts w:ascii="Arial" w:hAnsi="Arial" w:cs="Arial"/>
          <w:color w:val="auto"/>
        </w:rPr>
        <w:tab/>
        <w:t xml:space="preserve">Toate cererile de finanțare depuse în cadrul Sub-măsurii 19.2 la structurile teritoriale ale AFIR trebuie </w:t>
      </w:r>
      <w:proofErr w:type="gramStart"/>
      <w:r w:rsidRPr="00842455">
        <w:rPr>
          <w:rFonts w:ascii="Arial" w:hAnsi="Arial" w:cs="Arial"/>
          <w:color w:val="auto"/>
        </w:rPr>
        <w:t>să</w:t>
      </w:r>
      <w:proofErr w:type="gramEnd"/>
      <w:r w:rsidRPr="00842455">
        <w:rPr>
          <w:rFonts w:ascii="Arial" w:hAnsi="Arial" w:cs="Arial"/>
          <w:color w:val="auto"/>
        </w:rPr>
        <w:t xml:space="preserve"> fie însoțite în mod obligatoriu de:</w:t>
      </w:r>
    </w:p>
    <w:p w:rsidR="005B67D8" w:rsidRDefault="005B67D8" w:rsidP="005B67D8">
      <w:pPr>
        <w:pStyle w:val="Default"/>
        <w:jc w:val="both"/>
        <w:rPr>
          <w:rFonts w:ascii="Arial" w:hAnsi="Arial" w:cs="Arial"/>
          <w:color w:val="auto"/>
        </w:rPr>
      </w:pPr>
      <w:r>
        <w:rPr>
          <w:rFonts w:ascii="Arial" w:hAnsi="Arial" w:cs="Arial"/>
          <w:color w:val="auto"/>
        </w:rPr>
        <w:t>•</w:t>
      </w:r>
      <w:r w:rsidRPr="005B67D8">
        <w:rPr>
          <w:rFonts w:ascii="Arial" w:hAnsi="Arial" w:cs="Arial"/>
          <w:color w:val="auto"/>
        </w:rPr>
        <w:t xml:space="preserve">Fișa de verificare a eligibilității, întocmită de GAL (formular propriu)* și avizată de CDRJ prin completarea Formularului 3;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Fișa de verificare a criteriilor de selecție, întocmită de GAL (formular propriu)* și avizată de CDRJ prin completarea Formularului 3;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Fișa de verificare pe teren, întocmită de GAL (formular propriu)* – dacă </w:t>
      </w:r>
      <w:proofErr w:type="gramStart"/>
      <w:r w:rsidRPr="005B67D8">
        <w:rPr>
          <w:rFonts w:ascii="Arial" w:hAnsi="Arial" w:cs="Arial"/>
          <w:color w:val="auto"/>
        </w:rPr>
        <w:t>este</w:t>
      </w:r>
      <w:proofErr w:type="gramEnd"/>
      <w:r w:rsidRPr="005B67D8">
        <w:rPr>
          <w:rFonts w:ascii="Arial" w:hAnsi="Arial" w:cs="Arial"/>
          <w:color w:val="auto"/>
        </w:rPr>
        <w:t xml:space="preserve"> cazul;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Raportul de selecție, întocmit de GAL (formular propriu);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Copii ale declarațiilor persoanelor implicate în procesul de evaluare și selecție de la nivelul GAL, privind evitarea conflictului de interese (formular propriu);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Raportul de contestații, întocmit de GAL (formular propriu) - dacă </w:t>
      </w:r>
      <w:proofErr w:type="gramStart"/>
      <w:r w:rsidRPr="005B67D8">
        <w:rPr>
          <w:rFonts w:ascii="Arial" w:hAnsi="Arial" w:cs="Arial"/>
          <w:color w:val="auto"/>
        </w:rPr>
        <w:t>este</w:t>
      </w:r>
      <w:proofErr w:type="gramEnd"/>
      <w:r w:rsidRPr="005B67D8">
        <w:rPr>
          <w:rFonts w:ascii="Arial" w:hAnsi="Arial" w:cs="Arial"/>
          <w:color w:val="auto"/>
        </w:rPr>
        <w:t xml:space="preserve"> cazul; </w:t>
      </w:r>
    </w:p>
    <w:p w:rsidR="005B67D8" w:rsidRDefault="005B67D8" w:rsidP="005B67D8">
      <w:pPr>
        <w:pStyle w:val="Default"/>
        <w:jc w:val="both"/>
        <w:rPr>
          <w:rFonts w:ascii="Arial" w:hAnsi="Arial" w:cs="Arial"/>
          <w:color w:val="auto"/>
        </w:rPr>
      </w:pPr>
      <w:r w:rsidRPr="005B67D8">
        <w:rPr>
          <w:rFonts w:ascii="Arial" w:hAnsi="Arial" w:cs="Arial"/>
          <w:color w:val="auto"/>
        </w:rPr>
        <w:t xml:space="preserve">• Formularul 2 - Formular de verificare a apelului de selecție emis de CDRJ; </w:t>
      </w:r>
    </w:p>
    <w:p w:rsidR="005B67D8" w:rsidRDefault="005B67D8" w:rsidP="005B67D8">
      <w:pPr>
        <w:pStyle w:val="Default"/>
        <w:jc w:val="both"/>
        <w:rPr>
          <w:rFonts w:ascii="Arial" w:hAnsi="Arial" w:cs="Arial"/>
          <w:color w:val="auto"/>
        </w:rPr>
      </w:pPr>
      <w:r w:rsidRPr="005B67D8">
        <w:rPr>
          <w:rFonts w:ascii="Arial" w:hAnsi="Arial" w:cs="Arial"/>
          <w:color w:val="auto"/>
        </w:rPr>
        <w:t>• Formularul 3 - Formular de verificare a procesului de selecție emis de CDRJ.</w:t>
      </w:r>
      <w:r w:rsidR="00E630CE" w:rsidRPr="00842455">
        <w:rPr>
          <w:rFonts w:ascii="Arial" w:hAnsi="Arial" w:cs="Arial"/>
          <w:color w:val="auto"/>
        </w:rPr>
        <w:tab/>
      </w:r>
    </w:p>
    <w:p w:rsidR="00E630CE" w:rsidRPr="00842455" w:rsidRDefault="00E630CE" w:rsidP="005B67D8">
      <w:pPr>
        <w:pStyle w:val="Default"/>
        <w:jc w:val="both"/>
        <w:rPr>
          <w:rFonts w:ascii="Arial" w:hAnsi="Arial" w:cs="Arial"/>
          <w:color w:val="auto"/>
        </w:rPr>
      </w:pPr>
      <w:r w:rsidRPr="00842455">
        <w:rPr>
          <w:rFonts w:ascii="Arial" w:hAnsi="Arial" w:cs="Arial"/>
          <w:color w:val="auto"/>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rsidR="00E630CE" w:rsidRDefault="00E630CE" w:rsidP="00E630CE">
      <w:pPr>
        <w:pStyle w:val="Default"/>
        <w:jc w:val="both"/>
        <w:rPr>
          <w:rFonts w:ascii="Arial" w:hAnsi="Arial" w:cs="Arial"/>
          <w:color w:val="FF0000"/>
        </w:rPr>
      </w:pPr>
    </w:p>
    <w:p w:rsidR="00E630CE" w:rsidRPr="00827232" w:rsidRDefault="00305B5E" w:rsidP="00E630CE">
      <w:pPr>
        <w:pStyle w:val="Heading3"/>
        <w:shd w:val="clear" w:color="auto" w:fill="002060"/>
        <w:spacing w:after="240"/>
        <w:rPr>
          <w:color w:val="auto"/>
          <w14:shadow w14:blurRad="50800" w14:dist="38100" w14:dir="2700000" w14:sx="100000" w14:sy="100000" w14:kx="0" w14:ky="0" w14:algn="tl">
            <w14:srgbClr w14:val="000000">
              <w14:alpha w14:val="60000"/>
            </w14:srgbClr>
          </w14:shadow>
        </w:rPr>
      </w:pPr>
      <w:bookmarkStart w:id="59" w:name="_Toc491852207"/>
      <w:r>
        <w:rPr>
          <w:color w:val="auto"/>
        </w:rPr>
        <w:t>8</w:t>
      </w:r>
      <w:r w:rsidR="00E630CE" w:rsidRPr="00827232">
        <w:rPr>
          <w:color w:val="auto"/>
        </w:rPr>
        <w:t>.6.1 Verificarea conformității</w:t>
      </w:r>
      <w:bookmarkEnd w:id="59"/>
      <w:r w:rsidR="00E630CE" w:rsidRPr="00827232">
        <w:rPr>
          <w:color w:val="auto"/>
        </w:rPr>
        <w:t xml:space="preserve"> </w:t>
      </w:r>
    </w:p>
    <w:p w:rsidR="00E630CE" w:rsidRPr="00E309B0" w:rsidRDefault="00E630CE" w:rsidP="00E630CE">
      <w:pPr>
        <w:pStyle w:val="NoSpacing"/>
        <w:ind w:firstLine="720"/>
        <w:jc w:val="both"/>
        <w:rPr>
          <w:rFonts w:ascii="Arial" w:hAnsi="Arial" w:cs="Arial"/>
          <w:sz w:val="24"/>
          <w:szCs w:val="24"/>
          <w:lang w:val="ro-RO"/>
        </w:rPr>
      </w:pPr>
      <w:r w:rsidRPr="00E309B0">
        <w:rPr>
          <w:rFonts w:ascii="Arial" w:hAnsi="Arial" w:cs="Arial"/>
          <w:sz w:val="24"/>
          <w:szCs w:val="24"/>
          <w:lang w:val="ro-RO"/>
        </w:rPr>
        <w:t xml:space="preserve">Verificarea conformității  - Partea I a Fișei de verificare se realizează în ziua depunerii proiectului. Verificarea conformității - Partea a II-a se realizează în ziua </w:t>
      </w:r>
      <w:r w:rsidRPr="00E309B0">
        <w:rPr>
          <w:rFonts w:ascii="Arial" w:hAnsi="Arial" w:cs="Arial"/>
          <w:sz w:val="24"/>
          <w:szCs w:val="24"/>
          <w:lang w:val="ro-RO"/>
        </w:rPr>
        <w:lastRenderedPageBreak/>
        <w:t xml:space="preserve">depunerii, pentru cererile de finanțare depuse până la ora 14.00, respectiv în termen de o zi pentru cele depuse după ora – limită menționată anterior, în prezența obligatorie a reprezentantului GAL și a solicitantului, după caz. Solicitantul/reprezentantul GAL împuternicit va semna de luare la cunoștință pe Fișa </w:t>
      </w:r>
      <w:r>
        <w:rPr>
          <w:rFonts w:ascii="Arial" w:hAnsi="Arial" w:cs="Arial"/>
          <w:sz w:val="24"/>
          <w:szCs w:val="24"/>
          <w:lang w:val="ro-RO"/>
        </w:rPr>
        <w:t>de verificare a conformitații</w:t>
      </w:r>
      <w:r w:rsidRPr="00E309B0">
        <w:rPr>
          <w:rFonts w:ascii="Arial" w:hAnsi="Arial" w:cs="Arial"/>
          <w:sz w:val="24"/>
          <w:szCs w:val="24"/>
          <w:lang w:val="ro-RO"/>
        </w:rPr>
        <w: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ind w:firstLine="720"/>
        <w:jc w:val="both"/>
        <w:rPr>
          <w:rFonts w:ascii="Arial" w:hAnsi="Arial" w:cs="Arial"/>
          <w:sz w:val="24"/>
          <w:szCs w:val="24"/>
          <w:lang w:val="ro-RO"/>
        </w:rPr>
      </w:pPr>
      <w:r w:rsidRPr="00E309B0">
        <w:rPr>
          <w:rFonts w:ascii="Arial" w:hAnsi="Arial" w:cs="Arial"/>
          <w:sz w:val="24"/>
          <w:szCs w:val="24"/>
          <w:lang w:val="ro-RO"/>
        </w:rPr>
        <w:t>În cazul în care sunt necesare informații suplimentare și acestea sunt solicitate de expertul OJFIR/CRFIR, termenul de emitere a Fișei de verificare a conformității va fi de maximum trei zile. Experții OJFIR/CRFIR pot solicita documente și informații suplimentare în etapa de verificare a conformității proiectului, către GAL sau solicitant (în funcție de natura informațiilor solicitate). Dacă în urma solicitării informațiilor suplimentare, solicitantul trebuie să prezinte documente emise de alte instituții, aceste documente trebuie să fie emise la o dată anterioară depunerii cererii de finanțare la GAL.</w:t>
      </w:r>
    </w:p>
    <w:p w:rsidR="00E630CE" w:rsidRPr="00E309B0"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Fișa de verificare a conformității cuprinde două părți:</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w:t>
      </w:r>
      <w:r w:rsidRPr="000E02D7">
        <w:rPr>
          <w:rFonts w:ascii="Arial" w:hAnsi="Arial" w:cs="Arial"/>
          <w:sz w:val="24"/>
          <w:szCs w:val="24"/>
          <w:lang w:val="ro-RO"/>
        </w:rPr>
        <w:tab/>
        <w:t>Partea  I  – Verificarea documentelor emise de GAL</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Expertul CE SAFPD/SLIN-OJFIR/CRFIR/SIBA-CRFIR care primește cererea de finanțare trebuie să se asigure de prezența celor maxim patru fișe de verificare (conformitate, eligibilitate, criterii de selecție, verificare pe teren – dacă este cazul), a Raportului de selecție final, întocmite de GAL și de copiile declarațiilor privind evitarea conflictului de interese. Raportul de selecție final va prezenta semnătura reprezentantului CDRJ care participă în calitate de observator la procesul de selecție. Reprezentantul CDRJ va menționa pe Raportul de selecție faptul că GAL a respectat criteriile de eligibilitate și principiile de selecție din fișa măsurii din SDL, precum și dispozițiile minime obligatorii privind asigurarea transparenței apelului de selecție respectiv, așa cum sunt menționate în Ghidul de implementare aferent Sub-măsurii 19.2. Semnătura reprezentantului CDRJ pe Raportul de selecție validează conformitatea procesului de selecție față de prevederile din SDL. În cazul în care este mandatată o altă persoană să avizeze Raportul de selecție, la dosarul administrativ al GAL trebuie atașat documentul prin care această persoană este mandatată în acest sens.</w:t>
      </w: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 xml:space="preserve">În cazul în care Raportul de selecție final este aferent unui Apel lansat în baza strategiei modificate, data depunerii proiectelor la OJFIR/CRFIR trebuie să fie ulterioară datei aprobării „Notei de aprobare a modificării Contractului de finanțare”, de către OJFIR ca urmare a modificării Strategiei de Dezvoltare Locală. Lansarea Apelului de către GAL, în baza strategiei modificate, nu este condiționată de modificarea angajamentului legal între GAL și CRFIR. </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Reprezentantul GAL va semna pe loc de luare la cunoștință pe Fișa de verificare a conformității– Partea I.</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lastRenderedPageBreak/>
        <w:t xml:space="preserve">Cererile de finanțare pentru care concluzia verificării a fost ”neconform”, ca urmare a verificării punctelor specificate în Partea I, se returnează reprezentantului GAL/solicitantului (după caz). În acest caz, proiectul poate fi redepus, cu documentația pentru care a fost declarat neconform, refăcută de GAL. Redepunerea se poate face în baza aceluiași Raport final de selecție.   </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Aceeași cerere de finanțare poate fi depusă de maximum două ori, în baza aceluiași Raport final de selecție. În cazul în care concluzia verificării conformității (Partea I) este de două ori „neconform”, Cererea de finanțare se returnează solicitantului, iar acesta poate redepune proiectul la următorul Apel de selecție lansat de GAL, pe aceeași măsură. În cazul apelurilor cu depunere continuă și selecție periodică (ex.: lunară), se acceptă redepunerea aceleiași cereri de finanțare în baza unuia dintre Rapoartele de selecție următoare, emise ca urmare a selecției periodice.</w:t>
      </w: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 xml:space="preserve"> </w:t>
      </w: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w:t>
      </w:r>
      <w:r w:rsidRPr="000E02D7">
        <w:rPr>
          <w:rFonts w:ascii="Arial" w:hAnsi="Arial" w:cs="Arial"/>
          <w:sz w:val="24"/>
          <w:szCs w:val="24"/>
          <w:lang w:val="ro-RO"/>
        </w:rPr>
        <w:tab/>
        <w:t>Partea a II-a – Verificarea condițiilor generale de conformitate</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tabs>
          <w:tab w:val="left" w:pos="2835"/>
        </w:tabs>
        <w:jc w:val="both"/>
        <w:rPr>
          <w:rFonts w:ascii="Arial" w:hAnsi="Arial" w:cs="Arial"/>
          <w:sz w:val="24"/>
          <w:szCs w:val="24"/>
          <w:lang w:val="ro-RO"/>
        </w:rPr>
      </w:pPr>
      <w:r w:rsidRPr="000E02D7">
        <w:rPr>
          <w:rFonts w:ascii="Arial" w:hAnsi="Arial" w:cs="Arial"/>
          <w:sz w:val="24"/>
          <w:szCs w:val="24"/>
          <w:lang w:val="ro-RO"/>
        </w:rPr>
        <w:t xml:space="preserve">În cazul măsurilor de investiții, se va verifica încadrarea corectă a proiectului, respectiv utilizarea corectă a cererii de finanțare folosită pentru depunere. Se va utiliza ca bază de verificare descrierea măsurii aferente, existentă în SDL a GAL care a selectat proiectul, respectiv încadrarea corectă în Domeniul de intervenție principal al măsurii (conform Regulamentului (UE) nr. 1305/2013) corelat cu indicatorii specifici corespunzători domeniului de intervenție. </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 xml:space="preserve">Cererile de finanțare pentru care concluzia verificării a fost „neconform“, în baza unuia sau mai multor puncte de verificare din Partea a II-a, vor fi înapoiate solicitanților. Aceștia pot reface proiectul și îl pot redepune la GAL în cadrul următorului Apel de selecție lansat de GAL pentru aceeași măsură, urmând să fie depus la OJFIR/CRFIR în baza unui alt Raport final de selecție. </w:t>
      </w:r>
    </w:p>
    <w:p w:rsidR="00E630CE" w:rsidRPr="000E02D7" w:rsidRDefault="00E630CE" w:rsidP="00E630CE">
      <w:pPr>
        <w:pStyle w:val="NoSpacing"/>
        <w:jc w:val="both"/>
        <w:rPr>
          <w:rFonts w:ascii="Arial" w:hAnsi="Arial" w:cs="Arial"/>
          <w:sz w:val="24"/>
          <w:szCs w:val="24"/>
          <w:lang w:val="ro-RO"/>
        </w:rPr>
      </w:pPr>
    </w:p>
    <w:p w:rsidR="00E630CE" w:rsidRPr="000E02D7"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O cerere de finanțare declarată neconformă de două ori pentru puncte de verificare specifice formularului– Partea a II – a, în cadrul sesiunii unice de primire a proiectelor lansată de AFIR, nu va mai fi acceptată pentru verificare. De asemenea, o cerere de finanțare declarată conformă și retrasă de către solicitant (de două ori) sau restituită ca neeligibilă de două ori, nu va mai fi acceptată pentru verificare la OJFIR/CRFIR.</w:t>
      </w:r>
    </w:p>
    <w:p w:rsidR="00E630CE" w:rsidRPr="000E02D7"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0E02D7">
        <w:rPr>
          <w:rFonts w:ascii="Arial" w:hAnsi="Arial" w:cs="Arial"/>
          <w:sz w:val="24"/>
          <w:szCs w:val="24"/>
          <w:lang w:val="ro-RO"/>
        </w:rPr>
        <w:t>Pentru proiectele depuse în cadrul Sub-măsurii 19.2, indiferent de specific, retragerea cererii de finanțare se realizează în baza prevederilor Manualului de procedură pentru evaluarea, selectarea și contractarea cererilor de finanțare pentru proiecte de investiții, cod manual M01 - 01.</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lastRenderedPageBreak/>
        <w:t>Pentru proiectele de investiții, selecţia proiectelor se efectuează fără obligativitatea prezentării documentului care atestă evaluarea impactului preconizat asupra mediului, document obligatoriu a fi prezentat la momentul contractării. Termenul maxim de prezentare a documentului este de 3 luni de la notificarea solicitantului privind selecţia proiectului şi înainte de semnarea contractului de finanţare cu AFIR. După expirarea termenului, contractul de finanţare nu mai poate fi semnat.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Prin excepţie de la termenul prevăzut la aliniatul de mai sus, în cazul proiectelor care se supun procedurilor de evaluare a impactului asupra mediului şi de evaluare adecvată sau doar de evaluare adecvată, acordul de mediu/avizul Natura 2000 se depun în termen de maximum șapte luni de la notificarea solicitantului privind selecţia proiectului şi înainte de semnarea contractului de finanţare cu AFIR. După expirarea termenului, contractul de finanţare nu mai poate fi semnat.</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Numărul de înregistrare al cererii de finanțare se va completa doar la nivelul OJFIR/CRFIR și nu la nivelul GAL.</w:t>
      </w:r>
    </w:p>
    <w:p w:rsidR="00E630CE" w:rsidRDefault="00E630CE" w:rsidP="00E630CE">
      <w:pPr>
        <w:pStyle w:val="NoSpacing"/>
        <w:jc w:val="both"/>
        <w:rPr>
          <w:rFonts w:ascii="Arial" w:hAnsi="Arial" w:cs="Arial"/>
          <w:sz w:val="24"/>
          <w:szCs w:val="24"/>
          <w:lang w:val="ro-RO"/>
        </w:rPr>
      </w:pPr>
    </w:p>
    <w:p w:rsidR="00E630CE" w:rsidRPr="00827232" w:rsidRDefault="00305B5E" w:rsidP="00E630CE">
      <w:pPr>
        <w:pStyle w:val="Heading3"/>
        <w:shd w:val="clear" w:color="auto" w:fill="002060"/>
        <w:rPr>
          <w:color w:val="auto"/>
          <w14:shadow w14:blurRad="50800" w14:dist="38100" w14:dir="2700000" w14:sx="100000" w14:sy="100000" w14:kx="0" w14:ky="0" w14:algn="tl">
            <w14:srgbClr w14:val="000000">
              <w14:alpha w14:val="60000"/>
            </w14:srgbClr>
          </w14:shadow>
        </w:rPr>
      </w:pPr>
      <w:bookmarkStart w:id="60" w:name="_Toc491852208"/>
      <w:r>
        <w:rPr>
          <w:color w:val="auto"/>
        </w:rPr>
        <w:t>8</w:t>
      </w:r>
      <w:r w:rsidR="00E630CE" w:rsidRPr="00827232">
        <w:rPr>
          <w:color w:val="auto"/>
        </w:rPr>
        <w:t>.6.2  Verificarea eligibilității</w:t>
      </w:r>
      <w:bookmarkEnd w:id="60"/>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Verificarea eligibilității cererilor de finanțare se realizează la nivelul OJFIR sau CRFIR, în funcție de tipul de proiect. Instrumentarea verificării eligibilității se va realiza la nivelul aceluiași serviciu care a realizat verificarea conformității. Experții CE SAFPD/SLIN-OJFIR/CRFIR/SIBA-CRFIR vor completa Fișa de ver</w:t>
      </w:r>
      <w:r>
        <w:rPr>
          <w:rFonts w:ascii="Arial" w:hAnsi="Arial" w:cs="Arial"/>
          <w:sz w:val="24"/>
          <w:szCs w:val="24"/>
          <w:lang w:val="ro-RO"/>
        </w:rPr>
        <w:t>ificare a eligibilității</w:t>
      </w:r>
      <w:r w:rsidRPr="00E309B0">
        <w:rPr>
          <w:rFonts w:ascii="Arial" w:hAnsi="Arial" w:cs="Arial"/>
          <w:sz w:val="24"/>
          <w:szCs w:val="24"/>
          <w:lang w:val="ro-RO"/>
        </w:rPr>
        <w:t>, formular în baza căruia se realizează verificarea criteriilor generale de eligibilitate conform cerințelor fișei tehnice a Sub-măsurii 19.2 din cadrul PNDR 2014 – 2020.</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toate proiectele finanțate prin Sub-măsura 19.2, expertul va analiza, la punctul de verificare a Declarației pe propria răspundere a solicitantului, dacă există riscul dublei finanțări, prin compararea documentelor depuse referitoare la elementele de identificare ale serviciilor finanțate prin alte programe sau măsuri din PNDR, cu elementele descrise în cererea de finanțare.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În vederea verificării eligibilității, expertul OJFIR/CRFIR va consulta inclusiv prevederile SDL - anexă la Acordul – cadru de finanțare încheiat între GAL și AFIR pentru Sub-măsura 19.4 - „</w:t>
      </w:r>
      <w:r w:rsidRPr="00E309B0">
        <w:rPr>
          <w:rFonts w:ascii="Arial" w:hAnsi="Arial" w:cs="Arial"/>
          <w:i/>
          <w:sz w:val="24"/>
          <w:szCs w:val="24"/>
          <w:lang w:val="ro-RO"/>
        </w:rPr>
        <w:t>Sprijin pentru cheltuieli de funcționare și animare</w:t>
      </w:r>
      <w:r w:rsidRPr="00E309B0">
        <w:rPr>
          <w:rFonts w:ascii="Arial" w:hAnsi="Arial" w:cs="Arial"/>
          <w:sz w:val="24"/>
          <w:szCs w:val="24"/>
          <w:lang w:val="ro-RO"/>
        </w:rPr>
        <w:t xml:space="preserve">“.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Pentru proiectele de investiții/sprijin forfetar, în etapa de evaluare a proiectului, exceptând situația în care în urma verificării documentare a condițiilor de eligibilitate este evidentă neeligibilitatea cererii de finanțare, experții CE vor realiza vizita pe teren (înștiințând, în prealabil și reprezentanții GAL, care pot asista la verificare, în calitate de observatori), pentru toate proiectele care vizează modernizări (inclusiv dotări), extinderi, renovări, în </w:t>
      </w:r>
      <w:r w:rsidRPr="00E309B0">
        <w:rPr>
          <w:rFonts w:ascii="Arial" w:hAnsi="Arial" w:cs="Arial"/>
          <w:sz w:val="24"/>
          <w:szCs w:val="24"/>
          <w:lang w:val="ro-RO"/>
        </w:rPr>
        <w:lastRenderedPageBreak/>
        <w:t xml:space="preserve">scopul asigurării că datele şi informaţiile cuprinse în anexele tehnice şi administrative corespund cu elementele existente pe amplasamentul propus, în sensul corelării acestora. Concluzia privind respectarea condițiilor de eligibilitate pentru cererile de finanțare pentru care s-a decis verificarea pe teren se va da numai după verificarea pe teren.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Verificarea eligibilității se realizează în termen de trei zile pentru cererile de finanțare care nu implică vizită pe teren și maximum cinci zile pentru proiectele care includ vizită pe teren. În cazul în care este necesară solicitarea de informații suplimentare în etapa de verificare a eligibilității, aceste termene se pot prelungi cu termenul maxim necesar pentru primirea răspunsului din partea solicitantului. Pentru situațiile în care termenele de verificare nu pot fi respectate, depășirea acestora va fi permisă pe baza unei motivații întemeiate, aprobate de Directorul OJFIR/CRFIR.</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Expertul verificator poate să solicite informații suplimentare în etapa de verificare a eligibilității, dacă este cazul. Solicitările de informații suplimentare pot fi adresate o singură dată de către entitatea la care se află în evaluare cererea de finanțare solicitantului sau GAL-ului, în funcție de natura informațiilor solicitate. Termenul de răspuns la solicitarea de informații suplimentare nu poate depăși cinci zile de la momentul luării la cunoștință de către solicitant/GAL. Informațiile nesolicitate transmise prin formularul de către solicitant/GAL nu vor fi luate în considerare. De asemenea, nu se vor lua în considerare clarificările de natură să completeze/modifice datele inițiale ale proiectului depus. Clarificările admise vor face parte integrantă din Cererea de finanțare, în cazul în care proiectul va fi selectat. În situații excepționale, se pot solicita și alte clarificări, a căror necesitate a apărut ulterior transmiterii răspunsului la informațiile suplimentare solicitate inițial.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Un exemplar al Cererilor de finanțare (copie, în format electronic - CD) care au fost declarate neeligibile de către OJFIR/CRFIR vor fi restituite solicitanților (la cerere), pe baza unui proces-verbal de restituire, încheiat în 2 exemplare, semnat de ambele părți. Acestea pot fi corectate/completate și redepuse de către solicitanți la GAL, în cadrul următorului Apel de selecție lansat de GAL pentru aceeași măsură. Cererile de finanțare refăcute vor intra din nou într-un proces de evaluare și selecție la GAL și vor fi redepuse la OJFIR/CRFIR în baza Raportului de selecție aferent noului Apel de selecție lansat de către GAL pentru aceeași măsură. Cererile de finanțare pot fi declarate neeligibile de maximum două ori de către OJFIR/CRFIR, în cadrul sesiunii de primire a proiectelor lansată de AFIR. Celelalte două exemplare ale Cererilor de finanțare declarate neeligibile vor rămâne la entitățile la care au fost depuse, pentru eventuale verificări ulterioare (Audit, DCA, Curtea de Conturi, comisari europeni, eventuale contestații etc.), respectiv: un exemplar original la structura responsabilă din cadrul AFIR și un exemplar copie la GAL.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b/>
          <w:color w:val="0070C0"/>
          <w:sz w:val="24"/>
          <w:szCs w:val="24"/>
          <w:lang w:val="ro-RO"/>
        </w:rPr>
        <w:lastRenderedPageBreak/>
        <w:t>Atenție!</w:t>
      </w:r>
      <w:r w:rsidRPr="00E309B0">
        <w:rPr>
          <w:rFonts w:ascii="Arial" w:hAnsi="Arial" w:cs="Arial"/>
          <w:sz w:val="24"/>
          <w:szCs w:val="24"/>
          <w:lang w:val="ro-RO"/>
        </w:rPr>
        <w:t xml:space="preserve"> În etapa de evaluare derulată la nivelul AFIR, experții structurilor teritoriale ale Agenției nu vor completa Fișa de evaluare a criteriilor de selecție, aceasta fiind întocmită de GAL și depusă odată cu cererea de finanțare.</w:t>
      </w:r>
    </w:p>
    <w:p w:rsidR="00E630CE" w:rsidRPr="00E309B0" w:rsidRDefault="00E630CE" w:rsidP="00E630CE">
      <w:pPr>
        <w:pStyle w:val="NoSpacing"/>
        <w:jc w:val="both"/>
        <w:rPr>
          <w:rFonts w:ascii="Arial" w:hAnsi="Arial" w:cs="Arial"/>
          <w:b/>
          <w:sz w:val="24"/>
          <w:szCs w:val="24"/>
          <w:lang w:val="ro-RO"/>
        </w:rPr>
      </w:pP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t>Notă</w:t>
      </w: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de conformitate și a criteriilor de eligibilitate. Dacă în urma reverificării se constată nerespectarea acestor cerințe, proiectele respective vor fi declarate neconforme/neeligibile.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După finalizarea procesului de verificare a conformității și eligibilității, solicitanţii ale căror cereri de finanţare au fost declarate eligibile/neeligibile precum și GAL-urile care au realizat selecția proiectelor vor fi notificaţi de către CE SLIN/SAFPD - OJFIR/CRFIR/ CE SIBA - CRFIR privind rezultatul verificării cererilor de finanțare. GAL va primi o copie a formularului comunicat solicitantului, prin e-mail cu confirmare de primire.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Contestaţiile privind decizia de finanţare a proiectelor rezultată ca urmare a verificării eligibilității de către OJFIR/CRFIR pot fi depuse în termen de cinci zile de la primirea notificării (data luării la cunoștință de către solicitant), la sediul OJFIR/CRFIR care a analizat proiectul, de unde va fi redirecționată spre soluționare către o structură AFIR diferită de cea care a verificat inițial proiectul.</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Un solicitant poate depune o singură contestație aferentă unui proiect. Vor fi considerate contestații și analizate doar acele solicitări care contestă elemente tehnice sau legale legate de eligibilitatea proiectului depus și/sau valoarea proiectului declarată eligibilă/valoarea sau intensitatea sprijinului public acordat pentru proiectul depus.</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Termenul maxim pentru a răspunde contestaţiilor adresate este de 30 de zile calendaristice de la data înregistrării la structura care o soluționează.</w:t>
      </w:r>
    </w:p>
    <w:p w:rsidR="00E630CE" w:rsidRPr="00E309B0" w:rsidRDefault="00E630CE" w:rsidP="00E630CE">
      <w:pPr>
        <w:pStyle w:val="NoSpacing"/>
        <w:jc w:val="both"/>
        <w:rPr>
          <w:rFonts w:ascii="Arial" w:hAnsi="Arial" w:cs="Arial"/>
          <w:sz w:val="24"/>
          <w:szCs w:val="24"/>
          <w:lang w:val="ro-RO"/>
        </w:rPr>
      </w:pPr>
    </w:p>
    <w:p w:rsidR="00E630CE" w:rsidRDefault="00E630CE" w:rsidP="00E50A0D">
      <w:pPr>
        <w:pStyle w:val="NoSpacing"/>
        <w:jc w:val="both"/>
        <w:rPr>
          <w:rFonts w:ascii="Arial" w:hAnsi="Arial" w:cs="Arial"/>
          <w:sz w:val="24"/>
          <w:szCs w:val="24"/>
          <w:lang w:val="ro-RO"/>
        </w:rPr>
      </w:pPr>
      <w:r w:rsidRPr="00E309B0">
        <w:rPr>
          <w:rFonts w:ascii="Arial" w:hAnsi="Arial" w:cs="Arial"/>
          <w:sz w:val="24"/>
          <w:szCs w:val="24"/>
          <w:lang w:val="ro-RO"/>
        </w:rPr>
        <w:t xml:space="preserve">Un expert din cadrul serviciului care a instrumentat contestația va transmite solicitantului formularul – Notificarea solicitantului privind contestația depusă și o copie a Raportului de contestații. În cazul în care, în urma unei contestații, bugetul indicativ și planul financiar sunt refăcute de către experții verificatori, solicitantul va fi înștiințat privind modificările prin notificare. Contractul de finanțare va avea, ca anexă, aceste documente refăcute. În cazul în care solicitantul nu este de acord cu bugetul și planul financiar modificat, contractul de finanțare nu se va încheia. </w:t>
      </w:r>
    </w:p>
    <w:p w:rsidR="005B67D8" w:rsidRDefault="005B67D8" w:rsidP="00E50A0D">
      <w:pPr>
        <w:pStyle w:val="NoSpacing"/>
        <w:jc w:val="both"/>
        <w:rPr>
          <w:rFonts w:ascii="Arial" w:hAnsi="Arial" w:cs="Arial"/>
          <w:sz w:val="24"/>
          <w:szCs w:val="24"/>
          <w:lang w:val="ro-RO"/>
        </w:rPr>
      </w:pPr>
    </w:p>
    <w:p w:rsidR="005B67D8" w:rsidRDefault="005B67D8" w:rsidP="00E50A0D">
      <w:pPr>
        <w:pStyle w:val="NoSpacing"/>
        <w:jc w:val="both"/>
        <w:rPr>
          <w:rFonts w:ascii="Arial" w:hAnsi="Arial" w:cs="Arial"/>
          <w:sz w:val="24"/>
          <w:szCs w:val="24"/>
          <w:lang w:val="ro-RO"/>
        </w:rPr>
      </w:pPr>
    </w:p>
    <w:p w:rsidR="005B67D8" w:rsidRDefault="005B67D8"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8C7B1E" w:rsidRDefault="008C7B1E" w:rsidP="00E50A0D">
      <w:pPr>
        <w:pStyle w:val="NoSpacing"/>
        <w:jc w:val="both"/>
        <w:rPr>
          <w:rFonts w:ascii="Arial" w:hAnsi="Arial" w:cs="Arial"/>
          <w:sz w:val="24"/>
          <w:szCs w:val="24"/>
          <w:lang w:val="ro-RO"/>
        </w:rPr>
      </w:pPr>
    </w:p>
    <w:p w:rsidR="005B67D8" w:rsidRDefault="005B67D8" w:rsidP="00E50A0D">
      <w:pPr>
        <w:pStyle w:val="NoSpacing"/>
        <w:jc w:val="both"/>
        <w:rPr>
          <w:rFonts w:ascii="Arial" w:hAnsi="Arial" w:cs="Arial"/>
          <w:sz w:val="24"/>
          <w:szCs w:val="24"/>
          <w:lang w:val="ro-RO"/>
        </w:rPr>
      </w:pPr>
    </w:p>
    <w:p w:rsidR="005B67D8" w:rsidRDefault="005B67D8" w:rsidP="00E50A0D">
      <w:pPr>
        <w:pStyle w:val="NoSpacing"/>
        <w:jc w:val="both"/>
        <w:rPr>
          <w:rFonts w:ascii="Arial" w:hAnsi="Arial" w:cs="Arial"/>
          <w:sz w:val="24"/>
          <w:szCs w:val="24"/>
          <w:lang w:val="ro-RO"/>
        </w:rPr>
      </w:pPr>
    </w:p>
    <w:p w:rsidR="00E630CE" w:rsidRPr="00827232" w:rsidRDefault="00305B5E" w:rsidP="00E630CE">
      <w:pPr>
        <w:pStyle w:val="Heading1"/>
        <w:shd w:val="clear" w:color="auto" w:fill="002060"/>
        <w:spacing w:before="0"/>
        <w:rPr>
          <w:color w:val="auto"/>
          <w14:shadow w14:blurRad="50800" w14:dist="38100" w14:dir="2700000" w14:sx="100000" w14:sy="100000" w14:kx="0" w14:ky="0" w14:algn="tl">
            <w14:srgbClr w14:val="000000">
              <w14:alpha w14:val="60000"/>
            </w14:srgbClr>
          </w14:shadow>
        </w:rPr>
      </w:pPr>
      <w:bookmarkStart w:id="61" w:name="_Toc491852209"/>
      <w:r>
        <w:rPr>
          <w:color w:val="auto"/>
        </w:rPr>
        <w:t>CAPITOLUL 9</w:t>
      </w:r>
      <w:r w:rsidR="00E630CE" w:rsidRPr="00827232">
        <w:rPr>
          <w:color w:val="auto"/>
        </w:rPr>
        <w:t xml:space="preserve"> – CONTRACTAREA FONDURILOR</w:t>
      </w:r>
      <w:bookmarkEnd w:id="61"/>
    </w:p>
    <w:p w:rsidR="00E630CE" w:rsidRPr="00E309B0" w:rsidRDefault="00E630CE" w:rsidP="00E630CE">
      <w:pPr>
        <w:pStyle w:val="Heading1"/>
        <w:spacing w:line="240" w:lineRule="auto"/>
        <w:jc w:val="both"/>
        <w:rPr>
          <w:rFonts w:cs="Arial"/>
          <w:color w:val="000000"/>
          <w:sz w:val="24"/>
          <w:szCs w:val="24"/>
          <w14:shadow w14:blurRad="50800" w14:dist="38100" w14:dir="2700000" w14:sx="100000" w14:sy="100000" w14:kx="0" w14:ky="0" w14:algn="tl">
            <w14:srgbClr w14:val="000000">
              <w14:alpha w14:val="60000"/>
            </w14:srgbClr>
          </w14:shadow>
        </w:rPr>
      </w:pPr>
    </w:p>
    <w:p w:rsidR="00E630CE" w:rsidRPr="00827232" w:rsidRDefault="00305B5E" w:rsidP="00E630CE">
      <w:pPr>
        <w:pStyle w:val="Heading2"/>
        <w:shd w:val="clear" w:color="auto" w:fill="002060"/>
        <w:spacing w:after="240"/>
        <w:rPr>
          <w:color w:val="auto"/>
          <w14:shadow w14:blurRad="50800" w14:dist="38100" w14:dir="2700000" w14:sx="100000" w14:sy="100000" w14:kx="0" w14:ky="0" w14:algn="tl">
            <w14:srgbClr w14:val="000000">
              <w14:alpha w14:val="60000"/>
            </w14:srgbClr>
          </w14:shadow>
        </w:rPr>
      </w:pPr>
      <w:bookmarkStart w:id="62" w:name="_Toc491852210"/>
      <w:r>
        <w:rPr>
          <w:color w:val="auto"/>
        </w:rPr>
        <w:t>9</w:t>
      </w:r>
      <w:r w:rsidR="00E630CE" w:rsidRPr="00827232">
        <w:rPr>
          <w:color w:val="auto"/>
        </w:rPr>
        <w:t>.1 Prevederi comune pentru toate proiectele aferente Sub-măsurii 19.2</w:t>
      </w:r>
      <w:bookmarkEnd w:id="62"/>
    </w:p>
    <w:p w:rsidR="00E630CE" w:rsidRPr="00E309B0" w:rsidRDefault="00E630CE" w:rsidP="00E630CE">
      <w:pPr>
        <w:spacing w:line="240" w:lineRule="auto"/>
        <w:jc w:val="both"/>
        <w:rPr>
          <w:rFonts w:cs="Arial"/>
          <w:szCs w:val="24"/>
        </w:rPr>
      </w:pPr>
      <w:r w:rsidRPr="00E309B0">
        <w:rPr>
          <w:rFonts w:cs="Arial"/>
          <w:szCs w:val="24"/>
        </w:rPr>
        <w:t xml:space="preserve">După încheierea etapelor de verificare a Cererii de finanțare, inclusiv a verificării pe teren dacă </w:t>
      </w:r>
      <w:proofErr w:type="gramStart"/>
      <w:r w:rsidRPr="00E309B0">
        <w:rPr>
          <w:rFonts w:cs="Arial"/>
          <w:szCs w:val="24"/>
        </w:rPr>
        <w:t>este</w:t>
      </w:r>
      <w:proofErr w:type="gramEnd"/>
      <w:r w:rsidRPr="00E309B0">
        <w:rPr>
          <w:rFonts w:cs="Arial"/>
          <w:szCs w:val="24"/>
        </w:rPr>
        <w:t xml:space="preserve"> cazul (pentru proiectele de investiții/cu sprijin forfetar), experții CE SLIN/SAFPD/SIBA CRFIR vor transmite către solicitant formularul de Notificare a solicitantului privind semnarea Con</w:t>
      </w:r>
      <w:r>
        <w:rPr>
          <w:rFonts w:cs="Arial"/>
          <w:szCs w:val="24"/>
        </w:rPr>
        <w:t>tractului/Deciziei de finanțare.</w:t>
      </w:r>
    </w:p>
    <w:p w:rsidR="00E630CE" w:rsidRPr="00E309B0" w:rsidRDefault="00E630CE" w:rsidP="00E630CE">
      <w:pPr>
        <w:spacing w:line="240" w:lineRule="auto"/>
        <w:jc w:val="both"/>
        <w:rPr>
          <w:rFonts w:cs="Arial"/>
          <w:szCs w:val="24"/>
        </w:rPr>
      </w:pPr>
      <w:r w:rsidRPr="00E309B0">
        <w:rPr>
          <w:rFonts w:cs="Arial"/>
          <w:szCs w:val="24"/>
        </w:rPr>
        <w:t xml:space="preserve">Toate Contractele de finanțare se întocmesc și se aprobă la nivel CRFIR și se semnează de către beneficiar cu respectarea prevederilor și 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După semnarea Contractelor/Deciziilor de finanțare, expertul SLIN/SAFPD/SIBA CRFIR va transmite către GAL o adresă de înștiințare privind încheierea angajamentului </w:t>
      </w:r>
      <w:r w:rsidRPr="00E309B0">
        <w:rPr>
          <w:rFonts w:cs="Arial"/>
          <w:szCs w:val="24"/>
        </w:rPr>
        <w:lastRenderedPageBreak/>
        <w:t>legal, din care să reiasă cel puțin numărul și data angajamentului legal, valoarea nerambursabilă contractată și denumirea beneficiarului.</w:t>
      </w:r>
    </w:p>
    <w:p w:rsidR="00E630CE" w:rsidRPr="00E309B0" w:rsidRDefault="00E630CE" w:rsidP="00E630CE">
      <w:pPr>
        <w:spacing w:line="240" w:lineRule="auto"/>
        <w:jc w:val="both"/>
        <w:rPr>
          <w:rFonts w:cs="Arial"/>
          <w:szCs w:val="24"/>
        </w:rPr>
      </w:pPr>
      <w:r w:rsidRPr="00E309B0">
        <w:rPr>
          <w:rFonts w:cs="Arial"/>
          <w:szCs w:val="24"/>
        </w:rPr>
        <w:t xml:space="preserve">Pentru Contractele/Deciziile de finanțare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01–01)/modificare contracte -  Manual de procedură pentru implementare – Secțiunea I: Modificarea contractelor de finanțare/Deciziilor de finanțare, (Cod manual: M 01-02), în funcție de măsura ale cărei obiective sunt atinse prin proiect și în funcție de cererea de finanțare utilizată. </w:t>
      </w:r>
    </w:p>
    <w:p w:rsidR="00E630CE" w:rsidRPr="00E309B0" w:rsidRDefault="00E630CE" w:rsidP="00E630CE">
      <w:pPr>
        <w:spacing w:line="240" w:lineRule="auto"/>
        <w:jc w:val="both"/>
        <w:rPr>
          <w:rFonts w:cs="Arial"/>
          <w:szCs w:val="24"/>
        </w:rPr>
      </w:pPr>
      <w:r w:rsidRPr="00E309B0">
        <w:rPr>
          <w:rFonts w:cs="Arial"/>
          <w:szCs w:val="24"/>
        </w:rPr>
        <w:t>Cursul de schimb utilizat se stabilește astfel:</w:t>
      </w:r>
    </w:p>
    <w:p w:rsidR="00E630CE" w:rsidRPr="00E309B0" w:rsidRDefault="00E630CE" w:rsidP="008B363E">
      <w:pPr>
        <w:numPr>
          <w:ilvl w:val="0"/>
          <w:numId w:val="7"/>
        </w:numPr>
        <w:spacing w:after="0" w:line="240" w:lineRule="auto"/>
        <w:jc w:val="both"/>
        <w:rPr>
          <w:rFonts w:cs="Arial"/>
          <w:szCs w:val="24"/>
        </w:rPr>
      </w:pPr>
      <w:r w:rsidRPr="00E309B0">
        <w:rPr>
          <w:rFonts w:cs="Arial"/>
          <w:szCs w:val="24"/>
        </w:rPr>
        <w:t xml:space="preserve">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20" w:history="1">
        <w:r w:rsidRPr="00E309B0">
          <w:rPr>
            <w:rStyle w:val="Hyperlink"/>
            <w:rFonts w:cs="Arial"/>
            <w:szCs w:val="24"/>
          </w:rPr>
          <w:t>http://www.ecb.int/index.html</w:t>
        </w:r>
      </w:hyperlink>
      <w:r w:rsidRPr="00E309B0">
        <w:rPr>
          <w:rFonts w:cs="Arial"/>
          <w:szCs w:val="24"/>
        </w:rPr>
        <w:t xml:space="preserve">; </w:t>
      </w:r>
    </w:p>
    <w:p w:rsidR="00E630CE" w:rsidRPr="00E309B0" w:rsidRDefault="00E630CE" w:rsidP="008B363E">
      <w:pPr>
        <w:numPr>
          <w:ilvl w:val="0"/>
          <w:numId w:val="7"/>
        </w:numPr>
        <w:spacing w:line="240" w:lineRule="auto"/>
        <w:jc w:val="both"/>
        <w:rPr>
          <w:rFonts w:cs="Arial"/>
          <w:szCs w:val="24"/>
        </w:rPr>
      </w:pPr>
      <w:proofErr w:type="gramStart"/>
      <w:r w:rsidRPr="00E309B0">
        <w:rPr>
          <w:rFonts w:cs="Arial"/>
          <w:szCs w:val="24"/>
        </w:rPr>
        <w:t>pentru</w:t>
      </w:r>
      <w:proofErr w:type="gramEnd"/>
      <w:r w:rsidRPr="00E309B0">
        <w:rPr>
          <w:rFonts w:cs="Arial"/>
          <w:szCs w:val="24"/>
        </w:rPr>
        <w:t xml:space="preserve"> măsurile în cadrul cărora sprijinul se acordă în plăți anuale, cursul de schimb aplicabil fiecărei plăți va fi cursul de schimb BCE valabil pentru data de 1 ianuarie a anului pentru care se efectuează plata respectivă.</w:t>
      </w:r>
    </w:p>
    <w:p w:rsidR="00E630CE" w:rsidRPr="00E309B0" w:rsidRDefault="00E630CE" w:rsidP="00E630CE">
      <w:pPr>
        <w:spacing w:line="240" w:lineRule="auto"/>
        <w:jc w:val="both"/>
        <w:rPr>
          <w:rFonts w:cs="Arial"/>
          <w:szCs w:val="24"/>
        </w:rPr>
      </w:pPr>
      <w:r w:rsidRPr="00E309B0">
        <w:rPr>
          <w:rFonts w:cs="Arial"/>
          <w:szCs w:val="24"/>
        </w:rPr>
        <w:t>Expertul CE SLIN/SAFPD/SIBA CRFIR poate solicita informații suplimentare beneficiarului în vederea încheierii Contractului/Deciziei de finanțare, prin intermediul formularului C3.4L.</w:t>
      </w:r>
    </w:p>
    <w:p w:rsidR="00E630CE" w:rsidRPr="00E309B0" w:rsidRDefault="00E630CE" w:rsidP="00E630CE">
      <w:pPr>
        <w:spacing w:line="240" w:lineRule="auto"/>
        <w:jc w:val="both"/>
        <w:rPr>
          <w:rFonts w:cs="Arial"/>
          <w:szCs w:val="24"/>
        </w:rPr>
      </w:pPr>
      <w:r w:rsidRPr="00E309B0">
        <w:rPr>
          <w:rFonts w:cs="Arial"/>
          <w:szCs w:val="24"/>
        </w:rPr>
        <w:t xml:space="preserve">În cazul neîncheierii sau încetării Contractelor/Deciziilor finanțate prin Sub-măsura 19.2, SLIN/SAFPD/SIBA CRFIR are obligația de a transmite și către GAL o copie a deciziei de neîncheiere/încetare. Sumele aferente Contractelor/Deciziilor neîncheiate/încetate se realocă GAL, în vederea finanțării unui alt proiect din cadrul aceleași măsuri SDL în care era </w:t>
      </w:r>
      <w:proofErr w:type="gramStart"/>
      <w:r w:rsidRPr="00E309B0">
        <w:rPr>
          <w:rFonts w:cs="Arial"/>
          <w:szCs w:val="24"/>
        </w:rPr>
        <w:t>încadrat  proiectul</w:t>
      </w:r>
      <w:proofErr w:type="gramEnd"/>
      <w:r w:rsidRPr="00E309B0">
        <w:rPr>
          <w:rFonts w:cs="Arial"/>
          <w:szCs w:val="24"/>
        </w:rPr>
        <w:t xml:space="preserve"> neîncheiat/încetat. </w:t>
      </w:r>
    </w:p>
    <w:p w:rsidR="00E630CE" w:rsidRPr="00E309B0" w:rsidRDefault="00E630CE" w:rsidP="00E630CE">
      <w:pPr>
        <w:spacing w:line="240" w:lineRule="auto"/>
        <w:jc w:val="both"/>
        <w:rPr>
          <w:rFonts w:cs="Arial"/>
          <w:szCs w:val="24"/>
        </w:rPr>
      </w:pPr>
      <w:r w:rsidRPr="00E309B0">
        <w:rPr>
          <w:rFonts w:cs="Arial"/>
          <w:szCs w:val="24"/>
        </w:rPr>
        <w:t>În cazul proiectelor pentru care nu s-au încheiat Contracte de finanțare, precum şi în cazul Contractelor de finanţare încetate, beneficiarii pot solicita restituirea cererii de finanțare, exemplar copie, în format electronic (CD).</w:t>
      </w:r>
    </w:p>
    <w:p w:rsidR="00E630CE" w:rsidRDefault="00E630CE" w:rsidP="00E630CE">
      <w:pPr>
        <w:spacing w:line="240" w:lineRule="auto"/>
        <w:jc w:val="both"/>
        <w:rPr>
          <w:rFonts w:cs="Arial"/>
          <w:szCs w:val="24"/>
        </w:rPr>
      </w:pPr>
      <w:r w:rsidRPr="00E309B0">
        <w:rPr>
          <w:rFonts w:cs="Arial"/>
          <w:szCs w:val="24"/>
        </w:rPr>
        <w:t xml:space="preserve">Pe tot parcusul derulării Contractelor/Deciziilor de finanțare, AFIR poate dispune reverificarea proiectului dacă </w:t>
      </w:r>
      <w:proofErr w:type="gramStart"/>
      <w:r w:rsidRPr="00E309B0">
        <w:rPr>
          <w:rFonts w:cs="Arial"/>
          <w:szCs w:val="24"/>
        </w:rPr>
        <w:t>este</w:t>
      </w:r>
      <w:proofErr w:type="gramEnd"/>
      <w:r w:rsidRPr="00E309B0">
        <w:rPr>
          <w:rFonts w:cs="Arial"/>
          <w:szCs w:val="24"/>
        </w:rPr>
        <w:t xml:space="preserv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E630CE" w:rsidRPr="000E02D7" w:rsidRDefault="00305B5E" w:rsidP="000E02D7">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3" w:name="_Toc491852211"/>
      <w:r>
        <w:rPr>
          <w:color w:val="auto"/>
        </w:rPr>
        <w:lastRenderedPageBreak/>
        <w:t>9</w:t>
      </w:r>
      <w:r w:rsidR="00E630CE" w:rsidRPr="00827232">
        <w:rPr>
          <w:color w:val="auto"/>
        </w:rPr>
        <w:t>.2 Semnarea Contractelor de Finanțare</w:t>
      </w:r>
      <w:bookmarkEnd w:id="63"/>
    </w:p>
    <w:p w:rsidR="000E02D7" w:rsidRDefault="000E02D7" w:rsidP="00A31403">
      <w:pPr>
        <w:spacing w:line="240" w:lineRule="auto"/>
        <w:jc w:val="both"/>
      </w:pPr>
      <w:r>
        <w:t xml:space="preserve">După aprobarea Raportului de selecție/ Raportului de contestații în care sunt incluse proiectele aprobate pentru finanţare, AFIR notifică Beneficiarul privind Decizia de Selecţie prin documentul „Notificarea beneficiarului privind selectarea Cererii de finanțare și semnarea Contractului de Finanţare”. </w:t>
      </w:r>
    </w:p>
    <w:p w:rsidR="000E02D7" w:rsidRDefault="000E02D7" w:rsidP="00A31403">
      <w:pPr>
        <w:spacing w:line="240" w:lineRule="auto"/>
        <w:jc w:val="both"/>
      </w:pPr>
      <w:r w:rsidRPr="000E02D7">
        <w:rPr>
          <w:b/>
        </w:rPr>
        <w:t>Atenție!</w:t>
      </w:r>
      <w:r>
        <w:t xml:space="preserve"> În vederea încheierii Contractului de Finanţare în termen de maxim 4 luni/7 luni după caz, de la primirea Notificării privind selectarea cererii de finantare, solicitantul va depune la sediul OJFIR (cazul proiectelor fără C+M) /CRFIR (cazul proiectelor cu C+M) următoarele documente, cu caracter obligatoriu: </w:t>
      </w:r>
    </w:p>
    <w:p w:rsidR="00A136C7" w:rsidRDefault="000E02D7" w:rsidP="008B363E">
      <w:pPr>
        <w:pStyle w:val="ListParagraph"/>
        <w:numPr>
          <w:ilvl w:val="0"/>
          <w:numId w:val="24"/>
        </w:numPr>
        <w:spacing w:line="240" w:lineRule="auto"/>
        <w:jc w:val="both"/>
      </w:pPr>
      <w:r w:rsidRPr="00A136C7">
        <w:rPr>
          <w:b/>
        </w:rPr>
        <w:t xml:space="preserve">Documente care dovedesc capacitatea şi sursa de cofinanţare privată </w:t>
      </w:r>
      <w:proofErr w:type="gramStart"/>
      <w:r w:rsidRPr="00A136C7">
        <w:rPr>
          <w:b/>
        </w:rPr>
        <w:t>a</w:t>
      </w:r>
      <w:proofErr w:type="gramEnd"/>
      <w:r w:rsidRPr="00A136C7">
        <w:rPr>
          <w:b/>
        </w:rPr>
        <w:t xml:space="preserve"> investiţiei</w:t>
      </w:r>
      <w:r>
        <w:t xml:space="preserve"> prin extras de cont (în original) și/ sau contract de credit (în copie) acordat în vederea implementării proiectului. În cazul în care dovada co-finanţării se prezintă prin extras de cont, acesta va fi vizat şi datat de instituția financiară cu cel mult 5 zile lucrătoare înainte de data depunerii la CRFIR și va fi însoțit de Angajamentul solicitantului (model afișat pe site www.afir.info) că minimum 50% din disponibilul de cofinanțarea privată va fi destinat plăților aferente implementării proiectului. AFIR </w:t>
      </w:r>
      <w:proofErr w:type="gramStart"/>
      <w:r>
        <w:t>va</w:t>
      </w:r>
      <w:proofErr w:type="gramEnd"/>
      <w:r>
        <w:t xml:space="preserve"> verifica cheltuielile în extrasul de cont depus la dosarul aferent primei tranșe de plată.</w:t>
      </w:r>
    </w:p>
    <w:p w:rsidR="00A136C7" w:rsidRDefault="000E02D7" w:rsidP="008B363E">
      <w:pPr>
        <w:pStyle w:val="ListParagraph"/>
        <w:numPr>
          <w:ilvl w:val="0"/>
          <w:numId w:val="24"/>
        </w:numPr>
        <w:spacing w:line="240" w:lineRule="auto"/>
        <w:jc w:val="both"/>
      </w:pPr>
      <w:r w:rsidRPr="00A136C7">
        <w:rPr>
          <w:b/>
        </w:rPr>
        <w:t>Adresă emisă de bancă/ trezorerie cu datele de identificare ale acesteia și ale contului aferent proiectului FEADR</w:t>
      </w:r>
      <w:r>
        <w:t xml:space="preserve"> (denumirea şi adresa băncii/ trezoreriei şi, codul IBAN al contului de operațiuni cu AFIR). </w:t>
      </w:r>
    </w:p>
    <w:p w:rsidR="00A136C7" w:rsidRDefault="000E02D7" w:rsidP="008B363E">
      <w:pPr>
        <w:pStyle w:val="ListParagraph"/>
        <w:numPr>
          <w:ilvl w:val="0"/>
          <w:numId w:val="24"/>
        </w:numPr>
        <w:spacing w:line="240" w:lineRule="auto"/>
        <w:jc w:val="both"/>
      </w:pPr>
      <w:r w:rsidRPr="00A136C7">
        <w:rPr>
          <w:b/>
        </w:rPr>
        <w:t xml:space="preserve">Certificate care </w:t>
      </w:r>
      <w:proofErr w:type="gramStart"/>
      <w:r w:rsidRPr="00A136C7">
        <w:rPr>
          <w:b/>
        </w:rPr>
        <w:t>să</w:t>
      </w:r>
      <w:proofErr w:type="gramEnd"/>
      <w:r w:rsidRPr="00A136C7">
        <w:rPr>
          <w:b/>
        </w:rPr>
        <w:t xml:space="preserve"> ateste lipsa datoriilor restante fiscale şi locale</w:t>
      </w:r>
      <w:r>
        <w:t xml:space="preserve">, valabile la data încheierii 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w:t>
      </w:r>
    </w:p>
    <w:p w:rsidR="00A136C7" w:rsidRDefault="000E02D7" w:rsidP="008B363E">
      <w:pPr>
        <w:pStyle w:val="ListParagraph"/>
        <w:numPr>
          <w:ilvl w:val="0"/>
          <w:numId w:val="24"/>
        </w:numPr>
        <w:spacing w:line="240" w:lineRule="auto"/>
        <w:jc w:val="both"/>
      </w:pPr>
      <w:r w:rsidRPr="00A136C7">
        <w:rPr>
          <w:b/>
        </w:rPr>
        <w:t>Document emis de DSVSA</w:t>
      </w:r>
      <w:r>
        <w:t xml:space="preserve">, conform Protocolului de colaborare dintre AFIR şi ANSVSA publicat pe pagina de internet </w:t>
      </w:r>
      <w:hyperlink r:id="rId21" w:history="1">
        <w:r w:rsidRPr="00B20670">
          <w:rPr>
            <w:rStyle w:val="Hyperlink"/>
          </w:rPr>
          <w:t>www.afir.info</w:t>
        </w:r>
      </w:hyperlink>
      <w:r>
        <w:t xml:space="preserve">. </w:t>
      </w:r>
    </w:p>
    <w:p w:rsidR="00A136C7" w:rsidRDefault="000E02D7" w:rsidP="008B363E">
      <w:pPr>
        <w:pStyle w:val="ListParagraph"/>
        <w:numPr>
          <w:ilvl w:val="0"/>
          <w:numId w:val="24"/>
        </w:numPr>
        <w:spacing w:line="240" w:lineRule="auto"/>
        <w:jc w:val="both"/>
      </w:pPr>
      <w:r w:rsidRPr="00A136C7">
        <w:rPr>
          <w:b/>
        </w:rPr>
        <w:t>Document emis de DSP județeană</w:t>
      </w:r>
      <w:r>
        <w:t xml:space="preserve"> conform protocolului de colaborare dintre AFIR și MS publicat pe pagina de internet </w:t>
      </w:r>
      <w:hyperlink r:id="rId22" w:history="1">
        <w:r w:rsidRPr="00B20670">
          <w:rPr>
            <w:rStyle w:val="Hyperlink"/>
          </w:rPr>
          <w:t>www.afir.info</w:t>
        </w:r>
      </w:hyperlink>
      <w:r>
        <w:t xml:space="preserve">. </w:t>
      </w:r>
    </w:p>
    <w:p w:rsidR="00A136C7" w:rsidRDefault="000E02D7" w:rsidP="008B363E">
      <w:pPr>
        <w:pStyle w:val="ListParagraph"/>
        <w:numPr>
          <w:ilvl w:val="0"/>
          <w:numId w:val="24"/>
        </w:numPr>
        <w:spacing w:line="240" w:lineRule="auto"/>
        <w:jc w:val="both"/>
      </w:pPr>
      <w:r w:rsidRPr="00A136C7">
        <w:rPr>
          <w:b/>
        </w:rPr>
        <w:t>Document emis de Agenția Națională pentru Protecția Mediului</w:t>
      </w:r>
      <w:r>
        <w:t xml:space="preserve"> (conform protocol colaborare AFIR ANPM-GM): Clasarea notificării/ Decizia etapei de încadrare ca document final/ Acord de mediu/ Aviz Natura 2000. </w:t>
      </w:r>
    </w:p>
    <w:p w:rsidR="00014C2D" w:rsidRDefault="000E02D7" w:rsidP="008B363E">
      <w:pPr>
        <w:pStyle w:val="ListParagraph"/>
        <w:numPr>
          <w:ilvl w:val="0"/>
          <w:numId w:val="24"/>
        </w:numPr>
        <w:spacing w:line="240" w:lineRule="auto"/>
        <w:jc w:val="both"/>
      </w:pPr>
      <w:r w:rsidRPr="00A136C7">
        <w:rPr>
          <w:b/>
        </w:rPr>
        <w:t>Notă de constatare privind condiţiile de mediu</w:t>
      </w:r>
      <w:r>
        <w:t xml:space="preserve">. În cazul proiectelor care necesită </w:t>
      </w:r>
      <w:r w:rsidRPr="00014C2D">
        <w:rPr>
          <w:b/>
        </w:rPr>
        <w:t>Acordul de mediu/ Avizul Natura 2000</w:t>
      </w:r>
      <w:r>
        <w:t xml:space="preserve">, documentele se depun în termen de maximum 7 luni de la primirea de către solicitant a notificării privind selecţia proiectului și înainte de semnarea Contractului de finanţare cu AFIR. După expirarea termenului prevăzut pentru prezentarea documentului de mediu, Contractul de finanțare nu mai poate fi semnat. </w:t>
      </w:r>
    </w:p>
    <w:p w:rsidR="00014C2D" w:rsidRDefault="000E02D7" w:rsidP="008B363E">
      <w:pPr>
        <w:pStyle w:val="ListParagraph"/>
        <w:numPr>
          <w:ilvl w:val="0"/>
          <w:numId w:val="24"/>
        </w:numPr>
        <w:spacing w:line="240" w:lineRule="auto"/>
        <w:jc w:val="both"/>
      </w:pPr>
      <w:r w:rsidRPr="00014C2D">
        <w:rPr>
          <w:b/>
        </w:rPr>
        <w:lastRenderedPageBreak/>
        <w:t>Cazierul judiciar în original</w:t>
      </w:r>
      <w:r>
        <w:t xml:space="preserve"> (fără înscrieri cu privire la sancţiuni economico-financiare) al responsabilului legal, valabil la data încheierii contractului. Cazierul judiciar poate fi solicitat de către AFIR, în conformitate cu prevederile Legii nr. 290/2004 privind cazierul judiciar, republicată, cu modificările şi completările ulterioare. </w:t>
      </w:r>
    </w:p>
    <w:p w:rsidR="000E02D7" w:rsidRDefault="000E02D7" w:rsidP="008B363E">
      <w:pPr>
        <w:pStyle w:val="ListParagraph"/>
        <w:numPr>
          <w:ilvl w:val="0"/>
          <w:numId w:val="24"/>
        </w:numPr>
        <w:spacing w:line="240" w:lineRule="auto"/>
        <w:jc w:val="both"/>
      </w:pPr>
      <w:r w:rsidRPr="00014C2D">
        <w:rPr>
          <w:b/>
        </w:rPr>
        <w:t>Diplomă/ certificat/ document final</w:t>
      </w:r>
      <w:r>
        <w:t xml:space="preserve"> care atestă absolvirea pregătirii profesionale, dacă </w:t>
      </w:r>
      <w:proofErr w:type="gramStart"/>
      <w:r>
        <w:t>este</w:t>
      </w:r>
      <w:proofErr w:type="gramEnd"/>
      <w:r>
        <w:t xml:space="preserve"> cazul. </w:t>
      </w:r>
    </w:p>
    <w:p w:rsidR="000E02D7" w:rsidRDefault="000E02D7" w:rsidP="00A31403">
      <w:pPr>
        <w:spacing w:line="240" w:lineRule="auto"/>
        <w:jc w:val="both"/>
      </w:pPr>
      <w:r>
        <w:t xml:space="preserve">În situația în care solicitantul nu își îndeplinește obligația de a prezenta/ redepune, după caz, documentele necesare încheierii contractului în termenul precizat în notificare, Contractul de finanțare nu </w:t>
      </w:r>
      <w:proofErr w:type="gramStart"/>
      <w:r>
        <w:t>va</w:t>
      </w:r>
      <w:proofErr w:type="gramEnd"/>
      <w:r>
        <w:t xml:space="preserve"> fi încheiat. </w:t>
      </w:r>
    </w:p>
    <w:p w:rsidR="000E02D7" w:rsidRDefault="000E02D7" w:rsidP="00A31403">
      <w:pPr>
        <w:spacing w:line="240" w:lineRule="auto"/>
        <w:jc w:val="both"/>
      </w:pPr>
      <w:r>
        <w:t xml:space="preserve">Dacă sunt îndeplinite integral condițiile, în urma primirii și verificării conformității documentelor obligatorii, Autoritatea Contractantă </w:t>
      </w:r>
      <w:proofErr w:type="gramStart"/>
      <w:r>
        <w:t>va</w:t>
      </w:r>
      <w:proofErr w:type="gramEnd"/>
      <w:r>
        <w:t xml:space="preserve"> proceda la încheierea Contractului de finanțare. </w:t>
      </w:r>
    </w:p>
    <w:p w:rsidR="000E02D7" w:rsidRDefault="000E02D7" w:rsidP="00A31403">
      <w:pPr>
        <w:spacing w:line="240" w:lineRule="auto"/>
        <w:jc w:val="both"/>
      </w:pPr>
      <w:r w:rsidRPr="000E02D7">
        <w:rPr>
          <w:b/>
        </w:rPr>
        <w:t>Atenţie!</w:t>
      </w:r>
      <w:r>
        <w:t xml:space="preserve"> În urma depunerii la AFIR a Cererii de finantare și a documentelor anexe solicitate pe suport de hartie, în vederea contractării, </w:t>
      </w:r>
      <w:proofErr w:type="gramStart"/>
      <w:r>
        <w:t>un</w:t>
      </w:r>
      <w:proofErr w:type="gramEnd"/>
      <w:r>
        <w:t xml:space="preserve"> proiect selectat poate fi declarat neeligibil, dacă în urma verificării acestora nu sunt îndeplinite condițiile de eligibilitate. </w:t>
      </w:r>
    </w:p>
    <w:p w:rsidR="000E02D7" w:rsidRDefault="000E02D7" w:rsidP="00A31403">
      <w:pPr>
        <w:spacing w:line="240" w:lineRule="auto"/>
        <w:jc w:val="both"/>
      </w:pPr>
      <w:r>
        <w:t xml:space="preserve">Durata maximă de depunere a documentelor obligatorii de catre beneficiar </w:t>
      </w:r>
      <w:proofErr w:type="gramStart"/>
      <w:r>
        <w:t>este</w:t>
      </w:r>
      <w:proofErr w:type="gramEnd"/>
      <w:r>
        <w:t xml:space="preserve"> de 4 luni/ 7 luni pentru situațiile determinate de emiterea documentelor de la mediu. </w:t>
      </w:r>
    </w:p>
    <w:p w:rsidR="000E02D7" w:rsidRDefault="000E02D7" w:rsidP="00A31403">
      <w:pPr>
        <w:spacing w:line="240" w:lineRule="auto"/>
        <w:jc w:val="both"/>
      </w:pPr>
      <w:r>
        <w:t xml:space="preserve">În caz de neprezentare a documentelor de către Beneficiar, în termenul precizat în Notificarea de selectie sau în cazul în care acesta se regăseşte înregistrat în evidenţele AFIR cu debite, Agenţia îşi rezervă dreptul de a nu încheia Contractul de finanţare. </w:t>
      </w:r>
    </w:p>
    <w:p w:rsidR="000E02D7" w:rsidRDefault="000E02D7" w:rsidP="00A31403">
      <w:pPr>
        <w:spacing w:line="240" w:lineRule="auto"/>
        <w:jc w:val="both"/>
      </w:pPr>
      <w:r>
        <w:t xml:space="preserve">Contractul urmează a fi încheiat după prezentarea și verificarea documentelor necesare contractării, dar nu mai târziu de 15 zile lucrătoare de la data prezentării documentelor de către solicitant. </w:t>
      </w:r>
    </w:p>
    <w:p w:rsidR="000E02D7" w:rsidRDefault="000E02D7" w:rsidP="00A31403">
      <w:pPr>
        <w:spacing w:line="240" w:lineRule="auto"/>
        <w:jc w:val="both"/>
      </w:pPr>
      <w:r>
        <w:t xml:space="preserve">Pentru stabilirea valorii în lei la încheierea contractului de finanțare se </w:t>
      </w:r>
      <w:proofErr w:type="gramStart"/>
      <w:r>
        <w:t>va</w:t>
      </w:r>
      <w:proofErr w:type="gramEnd"/>
      <w:r>
        <w:t xml:space="preserve"> utiliza cursul euro-leu stabilit de Banca Centrală Europeană, publicat pe pagina web: http://www.ecb.int/index.html, valabil la data de 01 ianuarie a anului în care se încheie Contractul de finanţare. </w:t>
      </w:r>
    </w:p>
    <w:p w:rsidR="000E02D7" w:rsidRDefault="000E02D7" w:rsidP="00A31403">
      <w:pPr>
        <w:spacing w:line="240" w:lineRule="auto"/>
        <w:jc w:val="both"/>
      </w:pPr>
      <w:r w:rsidRPr="000E02D7">
        <w:rPr>
          <w:b/>
        </w:rPr>
        <w:t>Important!</w:t>
      </w:r>
      <w:r>
        <w:t xml:space="preserve"> Bugetul indicativ din cererea de finanţare aprobat în urma evaluării Cererii de finanțare devine anexa la Contractul de finanțare. </w:t>
      </w:r>
    </w:p>
    <w:p w:rsidR="000E02D7" w:rsidRDefault="000E02D7" w:rsidP="00A31403">
      <w:pPr>
        <w:spacing w:line="240" w:lineRule="auto"/>
        <w:jc w:val="both"/>
      </w:pPr>
      <w:r>
        <w:t xml:space="preserve">Proiectul tehnic </w:t>
      </w:r>
      <w:proofErr w:type="gramStart"/>
      <w:r>
        <w:t>va</w:t>
      </w:r>
      <w:proofErr w:type="gramEnd"/>
      <w:r>
        <w:t xml:space="preserve"> fi avizat de AFIR după verificarea, respectiv avizarea procedurii de achiziții servicii și înaintea demarării procedurii de achiziții de lucrări. </w:t>
      </w:r>
    </w:p>
    <w:p w:rsidR="000E02D7" w:rsidRPr="00014C2D" w:rsidRDefault="000E02D7" w:rsidP="00A31403">
      <w:pPr>
        <w:spacing w:line="240" w:lineRule="auto"/>
        <w:jc w:val="both"/>
        <w:rPr>
          <w:b/>
        </w:rPr>
      </w:pPr>
      <w:r w:rsidRPr="00014C2D">
        <w:rPr>
          <w:b/>
        </w:rPr>
        <w:t xml:space="preserve">Atenţie! Durata de execuţie a Contractului de finanţare </w:t>
      </w:r>
      <w:proofErr w:type="gramStart"/>
      <w:r w:rsidRPr="00014C2D">
        <w:rPr>
          <w:b/>
        </w:rPr>
        <w:t>este</w:t>
      </w:r>
      <w:proofErr w:type="gramEnd"/>
      <w:r w:rsidRPr="00014C2D">
        <w:rPr>
          <w:b/>
        </w:rPr>
        <w:t xml:space="preserve"> de maxim 3 ani (36 de luni) pentru proiectele care prevăd investiţii cu construcţii montaj şi/sau adaptarea la standarde. Durata de execuţie a contractului este de maxim 2 ani (24 luni), pentru </w:t>
      </w:r>
      <w:r w:rsidRPr="00014C2D">
        <w:rPr>
          <w:b/>
        </w:rPr>
        <w:lastRenderedPageBreak/>
        <w:t xml:space="preserve">proiectele de investiţii care includ achiziţii simple fără leasing financiar de utilaje, instalaţii, echipamente și dotări noi stabilite prin fişa măsurii/ submăsurii. </w:t>
      </w:r>
    </w:p>
    <w:p w:rsidR="000E02D7" w:rsidRDefault="000E02D7" w:rsidP="00A31403">
      <w:pPr>
        <w:spacing w:line="240" w:lineRule="auto"/>
        <w:jc w:val="both"/>
      </w:pPr>
      <w:r>
        <w:t xml:space="preserve">Duratele de execuție prevăzute mai sus pot fi prelungite cu maximum 6 luni, cu acordul prealabil al AFIR şi cu aplicarea penalităților specifice 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A31403" w:rsidRDefault="000E02D7" w:rsidP="00A31403">
      <w:pPr>
        <w:spacing w:line="240" w:lineRule="auto"/>
        <w:jc w:val="both"/>
        <w:rPr>
          <w:rFonts w:eastAsia="Calibri" w:cs="Arial"/>
          <w:szCs w:val="24"/>
          <w:lang w:val="ro-RO"/>
        </w:rPr>
      </w:pPr>
      <w:r>
        <w:t>Duratele de execuție prevăzute mai sus, se pot suspenda la cererea beneficiarului,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w:t>
      </w:r>
    </w:p>
    <w:p w:rsidR="007C308E" w:rsidRDefault="007C308E" w:rsidP="00A31403">
      <w:pPr>
        <w:spacing w:line="240" w:lineRule="auto"/>
        <w:jc w:val="both"/>
        <w:rPr>
          <w:rFonts w:eastAsia="Calibri" w:cs="Arial"/>
          <w:szCs w:val="24"/>
          <w:lang w:val="ro-RO"/>
        </w:rPr>
      </w:pPr>
    </w:p>
    <w:p w:rsidR="007C308E" w:rsidRPr="00E309B0" w:rsidRDefault="007C308E" w:rsidP="00A31403">
      <w:pPr>
        <w:spacing w:line="240" w:lineRule="auto"/>
        <w:jc w:val="both"/>
        <w:rPr>
          <w:rFonts w:eastAsia="Calibri" w:cs="Arial"/>
          <w:szCs w:val="24"/>
          <w:lang w:val="ro-RO"/>
        </w:rPr>
      </w:pPr>
    </w:p>
    <w:p w:rsidR="00E630CE" w:rsidRPr="00827232" w:rsidRDefault="00305B5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4" w:name="_Toc491852212"/>
      <w:r>
        <w:rPr>
          <w:color w:val="auto"/>
        </w:rPr>
        <w:t>9</w:t>
      </w:r>
      <w:r w:rsidR="00E630CE" w:rsidRPr="00827232">
        <w:rPr>
          <w:color w:val="auto"/>
        </w:rPr>
        <w:t>.3 Modificarea Contractelor de Finanțare</w:t>
      </w:r>
      <w:bookmarkEnd w:id="64"/>
    </w:p>
    <w:p w:rsidR="00E630CE" w:rsidRPr="00E309B0" w:rsidRDefault="00E630CE" w:rsidP="00E630CE">
      <w:pPr>
        <w:spacing w:line="240" w:lineRule="auto"/>
        <w:jc w:val="both"/>
        <w:rPr>
          <w:rFonts w:cs="Arial"/>
          <w:szCs w:val="24"/>
          <w:lang w:val="ro-RO"/>
        </w:rPr>
      </w:pPr>
    </w:p>
    <w:p w:rsidR="00E630CE" w:rsidRPr="00E309B0" w:rsidRDefault="00E630CE" w:rsidP="00E630CE">
      <w:pPr>
        <w:spacing w:line="240" w:lineRule="auto"/>
        <w:jc w:val="both"/>
        <w:rPr>
          <w:rFonts w:cs="Arial"/>
          <w:szCs w:val="24"/>
        </w:rPr>
      </w:pPr>
      <w:r w:rsidRPr="00E309B0">
        <w:rPr>
          <w:rFonts w:cs="Arial"/>
          <w:szCs w:val="24"/>
        </w:rPr>
        <w:t>Contractul de finanţare semnat de către Autoritatea Contractantă și de către beneficiar poate fi modificat, în conformitate cu dispoziţiile Articolului 9 din Anexa I – Prevederi generale, numai dacă circumstanţele executării proiectului s-au schimbat începând de la data in</w:t>
      </w:r>
      <w:r>
        <w:rPr>
          <w:rFonts w:cs="Arial"/>
          <w:szCs w:val="24"/>
        </w:rPr>
        <w:t>iţială a semnării Contractului.</w:t>
      </w:r>
    </w:p>
    <w:p w:rsidR="00E630CE" w:rsidRPr="00E309B0" w:rsidRDefault="00E630CE" w:rsidP="00E630CE">
      <w:pPr>
        <w:spacing w:line="240" w:lineRule="auto"/>
        <w:jc w:val="both"/>
        <w:rPr>
          <w:rFonts w:cs="Arial"/>
          <w:szCs w:val="24"/>
        </w:rPr>
      </w:pPr>
      <w:r w:rsidRPr="00E309B0">
        <w:rPr>
          <w:rFonts w:cs="Arial"/>
          <w:szCs w:val="24"/>
        </w:rPr>
        <w:t>Orice modificare a Contractului de finanțare se va face în baza unor motive justificate și întemeiate și doar cu acordul ambelor părţi, cu excepţia situaţiei în care intervin modificări ale legislaţiei aplicabile finanţării nerambursabile și a situației în care intervin modificări procedurale, când Autoritatea Contractantă va notifica în scris beneficiarul cu privire la aceste modificări, iar beneficiarul se obligă a le respecta întocmai.</w:t>
      </w:r>
    </w:p>
    <w:p w:rsidR="00E630CE" w:rsidRPr="00E309B0" w:rsidRDefault="00E630CE" w:rsidP="00E630CE">
      <w:pPr>
        <w:autoSpaceDE w:val="0"/>
        <w:autoSpaceDN w:val="0"/>
        <w:adjustRightInd w:val="0"/>
        <w:spacing w:line="240" w:lineRule="auto"/>
        <w:jc w:val="both"/>
        <w:rPr>
          <w:rFonts w:eastAsia="Calibri" w:cs="Arial"/>
          <w:b/>
          <w:bCs/>
          <w:i/>
          <w:iCs/>
          <w:color w:val="000000"/>
          <w:szCs w:val="24"/>
        </w:rPr>
      </w:pPr>
      <w:r w:rsidRPr="00E309B0">
        <w:rPr>
          <w:rFonts w:eastAsia="Calibri" w:cs="Arial"/>
          <w:b/>
          <w:bCs/>
          <w:i/>
          <w:iCs/>
          <w:color w:val="000000"/>
          <w:szCs w:val="24"/>
        </w:rPr>
        <w:t xml:space="preserve">Precizări referitoare la modificarea Contractului de finanţare </w:t>
      </w:r>
    </w:p>
    <w:p w:rsidR="00E630CE" w:rsidRPr="00E309B0" w:rsidRDefault="00E630CE" w:rsidP="008B363E">
      <w:pPr>
        <w:numPr>
          <w:ilvl w:val="0"/>
          <w:numId w:val="8"/>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poate solicita modificarea Contractului de Finanțare numai în cursul duratei de execuţie </w:t>
      </w:r>
      <w:proofErr w:type="gramStart"/>
      <w:r w:rsidRPr="00E309B0">
        <w:rPr>
          <w:rFonts w:eastAsia="Calibri" w:cs="Arial"/>
          <w:color w:val="000000"/>
          <w:szCs w:val="24"/>
        </w:rPr>
        <w:t>a</w:t>
      </w:r>
      <w:proofErr w:type="gramEnd"/>
      <w:r w:rsidRPr="00E309B0">
        <w:rPr>
          <w:rFonts w:eastAsia="Calibri" w:cs="Arial"/>
          <w:color w:val="000000"/>
          <w:szCs w:val="24"/>
        </w:rPr>
        <w:t xml:space="preserve"> acestuia stabilită prin contract şi nu poate avea efect retroactiv. </w:t>
      </w:r>
    </w:p>
    <w:p w:rsidR="00E630CE" w:rsidRPr="00E309B0" w:rsidRDefault="00E630CE" w:rsidP="008B363E">
      <w:pPr>
        <w:numPr>
          <w:ilvl w:val="0"/>
          <w:numId w:val="8"/>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Orice modificare la contract se </w:t>
      </w:r>
      <w:proofErr w:type="gramStart"/>
      <w:r w:rsidRPr="00E309B0">
        <w:rPr>
          <w:rFonts w:eastAsia="Calibri" w:cs="Arial"/>
          <w:color w:val="000000"/>
          <w:szCs w:val="24"/>
        </w:rPr>
        <w:t>va</w:t>
      </w:r>
      <w:proofErr w:type="gramEnd"/>
      <w:r w:rsidRPr="00E309B0">
        <w:rPr>
          <w:rFonts w:eastAsia="Calibri" w:cs="Arial"/>
          <w:color w:val="000000"/>
          <w:szCs w:val="24"/>
        </w:rPr>
        <w:t xml:space="preserve">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întocmai. </w:t>
      </w:r>
    </w:p>
    <w:p w:rsidR="00E630CE" w:rsidRPr="00E309B0" w:rsidRDefault="00E630CE" w:rsidP="008B363E">
      <w:pPr>
        <w:numPr>
          <w:ilvl w:val="0"/>
          <w:numId w:val="8"/>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poate efectua modificări tehnice şi financiare, în sensul realocărilor între liniile bugetare, dacă acestea nu schimbă scopul principal al proiectului, și nu afectează funcţionalitatea investiţiei, criteriile de eligibilitate și selecţie pentru care </w:t>
      </w:r>
      <w:r w:rsidRPr="00E309B0">
        <w:rPr>
          <w:rFonts w:eastAsia="Calibri" w:cs="Arial"/>
          <w:color w:val="000000"/>
          <w:szCs w:val="24"/>
        </w:rPr>
        <w:lastRenderedPageBreak/>
        <w:t xml:space="preserve">proiectul a fost selectat și contractat iar modificarea financiară se limitează la transferul de maxim 10% din suma înscrisă iniţial în cadrul bugetului între capitole bugetare de cheltuieli eligibile și fără diminuarea valorii totale eligibile a proiectului, cu notificarea prealabilă a Autorităţii Contractante, fără a fi însă necesară amendarea Contractului de Finanţare prin act adiţional. </w:t>
      </w:r>
    </w:p>
    <w:p w:rsidR="00E630CE" w:rsidRPr="00E309B0" w:rsidRDefault="00E630CE" w:rsidP="008B363E">
      <w:pPr>
        <w:numPr>
          <w:ilvl w:val="0"/>
          <w:numId w:val="8"/>
        </w:numPr>
        <w:autoSpaceDE w:val="0"/>
        <w:autoSpaceDN w:val="0"/>
        <w:adjustRightInd w:val="0"/>
        <w:spacing w:after="0" w:line="240" w:lineRule="auto"/>
        <w:jc w:val="both"/>
        <w:rPr>
          <w:rFonts w:eastAsia="Calibri" w:cs="Arial"/>
          <w:color w:val="000000"/>
          <w:szCs w:val="24"/>
        </w:rPr>
      </w:pPr>
      <w:r w:rsidRPr="00E309B0">
        <w:rPr>
          <w:rFonts w:eastAsia="Calibri" w:cs="Arial"/>
          <w:color w:val="000000"/>
          <w:szCs w:val="24"/>
        </w:rPr>
        <w:t xml:space="preserve">Beneficiarul </w:t>
      </w:r>
      <w:proofErr w:type="gramStart"/>
      <w:r w:rsidRPr="00E309B0">
        <w:rPr>
          <w:rFonts w:eastAsia="Calibri" w:cs="Arial"/>
          <w:color w:val="000000"/>
          <w:szCs w:val="24"/>
        </w:rPr>
        <w:t>va</w:t>
      </w:r>
      <w:proofErr w:type="gramEnd"/>
      <w:r w:rsidRPr="00E309B0">
        <w:rPr>
          <w:rFonts w:eastAsia="Calibri" w:cs="Arial"/>
          <w:color w:val="000000"/>
          <w:szCs w:val="24"/>
        </w:rPr>
        <w:t xml:space="preserve"> prezenta o Notă explicativă, în cazul solicitării de modificare a contractului de finanţare prin act adiţional sau la solicitarea Autorităţii Contractante. </w:t>
      </w:r>
    </w:p>
    <w:p w:rsidR="00E630CE" w:rsidRPr="00E309B0" w:rsidRDefault="00E630CE" w:rsidP="00E630CE">
      <w:pPr>
        <w:autoSpaceDE w:val="0"/>
        <w:autoSpaceDN w:val="0"/>
        <w:adjustRightInd w:val="0"/>
        <w:spacing w:line="240" w:lineRule="auto"/>
        <w:jc w:val="both"/>
        <w:rPr>
          <w:rFonts w:eastAsia="Calibri" w:cs="Arial"/>
          <w:color w:val="000000"/>
          <w:szCs w:val="24"/>
        </w:rPr>
      </w:pP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color w:val="000000"/>
          <w:szCs w:val="24"/>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 false/ incomplete/ expirate/ inexacte/ nu corespund realităţii</w:t>
      </w:r>
      <w:r w:rsidRPr="00E309B0">
        <w:rPr>
          <w:rFonts w:eastAsia="Calibri" w:cs="Arial"/>
          <w:color w:val="000000"/>
          <w:szCs w:val="24"/>
        </w:rPr>
        <w:t xml:space="preserve">, </w:t>
      </w:r>
      <w:r w:rsidRPr="00E309B0">
        <w:rPr>
          <w:rFonts w:eastAsia="Calibri" w:cs="Arial"/>
          <w:b/>
          <w:bCs/>
          <w:color w:val="000000"/>
          <w:szCs w:val="24"/>
        </w:rPr>
        <w:t>Autoritatea Contractantă poate înceta valabilitatea Contractului, de plin drept, printr-o notificare scrisă adresată beneficiarului, fără punere în întârziere, fără nicio altă formalitate şi fără intervenţia instanţei judecătoreşti</w:t>
      </w:r>
      <w:r w:rsidRPr="00E309B0">
        <w:rPr>
          <w:rFonts w:eastAsia="Calibri" w:cs="Arial"/>
          <w:color w:val="000000"/>
          <w:szCs w:val="24"/>
        </w:rPr>
        <w:t xml:space="preserve">. </w:t>
      </w:r>
    </w:p>
    <w:p w:rsidR="00E630CE" w:rsidRPr="00E309B0" w:rsidRDefault="00E630CE" w:rsidP="00E630CE">
      <w:pPr>
        <w:pStyle w:val="Default"/>
        <w:jc w:val="both"/>
        <w:rPr>
          <w:rFonts w:ascii="Arial" w:eastAsia="Calibri" w:hAnsi="Arial" w:cs="Arial"/>
        </w:rPr>
      </w:pPr>
      <w:r w:rsidRPr="00E309B0">
        <w:rPr>
          <w:rFonts w:ascii="Arial" w:eastAsia="Calibri" w:hAnsi="Arial" w:cs="Arial"/>
          <w:b/>
          <w:bCs/>
          <w:i/>
          <w:iCs/>
        </w:rPr>
        <w:t xml:space="preserve">În aceste cazuri, beneficiarul </w:t>
      </w:r>
      <w:proofErr w:type="gramStart"/>
      <w:r w:rsidRPr="00E309B0">
        <w:rPr>
          <w:rFonts w:ascii="Arial" w:eastAsia="Calibri" w:hAnsi="Arial" w:cs="Arial"/>
          <w:b/>
          <w:bCs/>
          <w:i/>
          <w:iCs/>
        </w:rPr>
        <w:t>va</w:t>
      </w:r>
      <w:proofErr w:type="gramEnd"/>
      <w:r w:rsidRPr="00E309B0">
        <w:rPr>
          <w:rFonts w:ascii="Arial" w:eastAsia="Calibri" w:hAnsi="Arial" w:cs="Arial"/>
          <w:b/>
          <w:bCs/>
          <w:i/>
          <w:iCs/>
        </w:rPr>
        <w:t xml:space="preserve"> restitui</w:t>
      </w:r>
      <w:r w:rsidRPr="00E309B0">
        <w:rPr>
          <w:rFonts w:ascii="Arial" w:hAnsi="Arial" w:cs="Arial"/>
          <w:b/>
          <w:bCs/>
          <w:i/>
          <w:iCs/>
        </w:rPr>
        <w:t xml:space="preserve"> </w:t>
      </w:r>
      <w:r w:rsidRPr="00E309B0">
        <w:rPr>
          <w:rFonts w:ascii="Arial" w:eastAsia="Calibri" w:hAnsi="Arial" w:cs="Arial"/>
          <w:b/>
          <w:bCs/>
          <w:i/>
          <w:iCs/>
        </w:rPr>
        <w:t>integral sumele primite ca finanţare nerambursabilă, împreună cu dobânzi şi penalităţi în procentul stabilit conform dispoziţiilor legale în vigoare, şi în conformitate cu dispoziţiile contractuale</w:t>
      </w:r>
      <w:r w:rsidRPr="00E309B0">
        <w:rPr>
          <w:rFonts w:ascii="Arial" w:eastAsia="Calibri" w:hAnsi="Arial" w:cs="Arial"/>
          <w:i/>
          <w:iCs/>
        </w:rPr>
        <w:t xml:space="preserve">. </w:t>
      </w: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color w:val="000000"/>
          <w:szCs w:val="24"/>
        </w:rPr>
        <w:t xml:space="preserve">Prin excepţie, în situaţia în care neîndeplinirea obligaţiilor contractuale nu </w:t>
      </w:r>
      <w:proofErr w:type="gramStart"/>
      <w:r w:rsidRPr="00E309B0">
        <w:rPr>
          <w:rFonts w:eastAsia="Calibri" w:cs="Arial"/>
          <w:b/>
          <w:bCs/>
          <w:color w:val="000000"/>
          <w:szCs w:val="24"/>
        </w:rPr>
        <w:t>este</w:t>
      </w:r>
      <w:proofErr w:type="gramEnd"/>
      <w:r w:rsidRPr="00E309B0">
        <w:rPr>
          <w:rFonts w:eastAsia="Calibri" w:cs="Arial"/>
          <w:b/>
          <w:bCs/>
          <w:color w:val="000000"/>
          <w:szCs w:val="24"/>
        </w:rPr>
        <w:t xml:space="preserve"> de natură a afecta condiţiile de eligibilitate şi selecţie a proiectului, recuperarea sprijinului financiar se va realiza în mod proporţional cu gradul de neîndeplinire</w:t>
      </w:r>
      <w:r w:rsidRPr="00E309B0">
        <w:rPr>
          <w:rFonts w:eastAsia="Calibri" w:cs="Arial"/>
          <w:color w:val="000000"/>
          <w:szCs w:val="24"/>
        </w:rPr>
        <w:t xml:space="preserve">. </w:t>
      </w:r>
    </w:p>
    <w:p w:rsidR="00E630CE" w:rsidRDefault="00E630CE" w:rsidP="00E630CE">
      <w:pPr>
        <w:spacing w:line="240" w:lineRule="auto"/>
        <w:jc w:val="both"/>
        <w:rPr>
          <w:rFonts w:eastAsia="Calibri" w:cs="Arial"/>
          <w:color w:val="000000"/>
          <w:szCs w:val="24"/>
        </w:rPr>
      </w:pPr>
      <w:r w:rsidRPr="00E309B0">
        <w:rPr>
          <w:rFonts w:eastAsia="Calibri" w:cs="Arial"/>
          <w:b/>
          <w:bCs/>
          <w:color w:val="000000"/>
          <w:szCs w:val="24"/>
        </w:rPr>
        <w:t>Anterior încetării Contractului de Finanţare, Autoritatea Contractantă poate suspenda contractul şi/sau plăţile ca o măsură de precauţie, fără o avertizare prealabilă</w:t>
      </w:r>
      <w:r w:rsidRPr="00E309B0">
        <w:rPr>
          <w:rFonts w:eastAsia="Calibri" w:cs="Arial"/>
          <w:color w:val="000000"/>
          <w:szCs w:val="24"/>
        </w:rPr>
        <w:t>.</w:t>
      </w:r>
    </w:p>
    <w:p w:rsidR="00014C2D" w:rsidRDefault="00014C2D" w:rsidP="00E630CE">
      <w:pPr>
        <w:spacing w:line="240" w:lineRule="auto"/>
        <w:jc w:val="both"/>
        <w:rPr>
          <w:rFonts w:eastAsia="Calibri" w:cs="Arial"/>
          <w:color w:val="000000"/>
          <w:szCs w:val="24"/>
        </w:rPr>
      </w:pPr>
    </w:p>
    <w:p w:rsidR="00014C2D" w:rsidRPr="00E309B0" w:rsidRDefault="00014C2D" w:rsidP="00E630CE">
      <w:pPr>
        <w:spacing w:line="240" w:lineRule="auto"/>
        <w:jc w:val="both"/>
        <w:rPr>
          <w:rFonts w:eastAsia="Calibri" w:cs="Arial"/>
          <w:color w:val="000000"/>
          <w:szCs w:val="24"/>
        </w:rPr>
      </w:pPr>
    </w:p>
    <w:p w:rsidR="00E630CE" w:rsidRPr="00E309B0" w:rsidRDefault="00E630CE" w:rsidP="00E630CE">
      <w:pPr>
        <w:shd w:val="clear" w:color="auto" w:fill="9CC2E5" w:themeFill="accent1" w:themeFillTint="99"/>
        <w:autoSpaceDE w:val="0"/>
        <w:autoSpaceDN w:val="0"/>
        <w:adjustRightInd w:val="0"/>
        <w:spacing w:line="240" w:lineRule="auto"/>
        <w:jc w:val="both"/>
        <w:rPr>
          <w:rFonts w:eastAsia="Calibri" w:cs="Arial"/>
          <w:color w:val="000000"/>
          <w:szCs w:val="24"/>
        </w:rPr>
      </w:pPr>
      <w:r w:rsidRPr="00E309B0">
        <w:rPr>
          <w:rFonts w:eastAsia="Calibri" w:cs="Arial"/>
          <w:b/>
          <w:bCs/>
          <w:i/>
          <w:iCs/>
          <w:color w:val="000000"/>
          <w:szCs w:val="24"/>
        </w:rPr>
        <w:t xml:space="preserve">Atenţie! </w:t>
      </w:r>
    </w:p>
    <w:p w:rsidR="00E630CE" w:rsidRPr="00827232" w:rsidRDefault="00E630CE" w:rsidP="00E630CE">
      <w:pPr>
        <w:shd w:val="clear" w:color="auto" w:fill="9CC2E5" w:themeFill="accent1" w:themeFillTint="99"/>
        <w:spacing w:line="240" w:lineRule="auto"/>
        <w:jc w:val="both"/>
        <w:rPr>
          <w:rFonts w:eastAsia="Calibri" w:cs="Arial"/>
          <w:i/>
          <w:iCs/>
          <w:color w:val="000000"/>
          <w:szCs w:val="24"/>
        </w:rPr>
      </w:pPr>
      <w:r w:rsidRPr="00E309B0">
        <w:rPr>
          <w:rFonts w:eastAsia="Calibri" w:cs="Arial"/>
          <w:i/>
          <w:iCs/>
          <w:color w:val="000000"/>
          <w:szCs w:val="24"/>
        </w:rPr>
        <w:t xml:space="preserve">Pentru încheierea contractelor cu firmele de consultanţă puteţi consulta Modelul de Contract de Prestări Servicii Profesionale de Specialitate, precum şi Recomandări în vederea încheierii contractelor de prestări servicii de consultanţă şi / sau proiectare, publicate pe pagina oficială AFIR la secţiunea: Informaţii Generale &gt;&gt; Rapoarte şi Liste &gt;&gt; Listă firme de consultanţă. Aceste documente au </w:t>
      </w:r>
      <w:proofErr w:type="gramStart"/>
      <w:r w:rsidRPr="00E309B0">
        <w:rPr>
          <w:rFonts w:eastAsia="Calibri" w:cs="Arial"/>
          <w:i/>
          <w:iCs/>
          <w:color w:val="000000"/>
          <w:szCs w:val="24"/>
        </w:rPr>
        <w:t>un</w:t>
      </w:r>
      <w:proofErr w:type="gramEnd"/>
      <w:r w:rsidRPr="00E309B0">
        <w:rPr>
          <w:rFonts w:eastAsia="Calibri" w:cs="Arial"/>
          <w:i/>
          <w:iCs/>
          <w:color w:val="000000"/>
          <w:szCs w:val="24"/>
        </w:rPr>
        <w:t xml:space="preserve"> caracter orientativ, părţile având </w:t>
      </w:r>
      <w:r w:rsidRPr="00E309B0">
        <w:rPr>
          <w:rFonts w:eastAsia="Calibri" w:cs="Arial"/>
          <w:i/>
          <w:iCs/>
          <w:color w:val="000000"/>
          <w:szCs w:val="24"/>
        </w:rPr>
        <w:lastRenderedPageBreak/>
        <w:t>libertatea de a include în contractul pe care îl veţi semna clauzele cele mai potrivite şi adaptate serviciilor vizate de respectivele contracte.</w:t>
      </w:r>
    </w:p>
    <w:p w:rsidR="00E630CE" w:rsidRPr="00E309B0"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b/>
          <w:bCs/>
          <w:i/>
          <w:iCs/>
          <w:color w:val="000000"/>
          <w:szCs w:val="24"/>
        </w:rPr>
        <w:t xml:space="preserve">IMPORTANT! </w:t>
      </w:r>
    </w:p>
    <w:p w:rsidR="00E630CE" w:rsidRPr="00E309B0" w:rsidRDefault="00E630CE" w:rsidP="00E630CE">
      <w:pPr>
        <w:spacing w:line="240" w:lineRule="auto"/>
        <w:jc w:val="both"/>
        <w:rPr>
          <w:rFonts w:eastAsia="Calibri" w:cs="Arial"/>
          <w:b/>
          <w:bCs/>
          <w:color w:val="000000"/>
          <w:szCs w:val="24"/>
        </w:rPr>
      </w:pPr>
      <w:r w:rsidRPr="00E309B0">
        <w:rPr>
          <w:rFonts w:eastAsia="Calibri" w:cs="Arial"/>
          <w:i/>
          <w:iCs/>
          <w:color w:val="000000"/>
          <w:szCs w:val="24"/>
        </w:rPr>
        <w:t>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şi să cunoască toate drepturile şi obligațiile prevăzute în contractul de finanțare înainte de semnarea acestuia.</w:t>
      </w:r>
    </w:p>
    <w:p w:rsidR="00E630CE" w:rsidRPr="00E309B0" w:rsidRDefault="00E630CE" w:rsidP="00E630CE">
      <w:pPr>
        <w:spacing w:line="240" w:lineRule="auto"/>
        <w:jc w:val="both"/>
        <w:rPr>
          <w:rFonts w:cs="Arial"/>
          <w:szCs w:val="24"/>
        </w:rPr>
      </w:pPr>
      <w:r w:rsidRPr="00E309B0">
        <w:rPr>
          <w:rFonts w:cs="Arial"/>
          <w:szCs w:val="24"/>
        </w:rPr>
        <w:t xml:space="preserve">Beneficiarul sau Autoritatea Contractantă pot solicita modificarea Contractului de finanţare numai în cursul duratei de valabilitate </w:t>
      </w:r>
      <w:proofErr w:type="gramStart"/>
      <w:r w:rsidRPr="00E309B0">
        <w:rPr>
          <w:rFonts w:cs="Arial"/>
          <w:szCs w:val="24"/>
        </w:rPr>
        <w:t>a</w:t>
      </w:r>
      <w:proofErr w:type="gramEnd"/>
      <w:r w:rsidRPr="00E309B0">
        <w:rPr>
          <w:rFonts w:cs="Arial"/>
          <w:szCs w:val="24"/>
        </w:rPr>
        <w:t xml:space="preserve"> acestuia, iar modificările nu pot avea efect retroactiv. Nu sunt acceptate modificările care afectează criteriile de eligibilitate și selecție în baza </w:t>
      </w:r>
      <w:proofErr w:type="gramStart"/>
      <w:r w:rsidRPr="00E309B0">
        <w:rPr>
          <w:rFonts w:cs="Arial"/>
          <w:szCs w:val="24"/>
        </w:rPr>
        <w:t>cărora  proiectul</w:t>
      </w:r>
      <w:proofErr w:type="gramEnd"/>
      <w:r w:rsidRPr="00E309B0">
        <w:rPr>
          <w:rFonts w:cs="Arial"/>
          <w:szCs w:val="24"/>
        </w:rPr>
        <w:t xml:space="preserve"> a fost selectat. Valoarea totală eligibilă nerambursabilă aprobată și prevăzută în Contract nu poate fi depăşită. </w:t>
      </w:r>
    </w:p>
    <w:p w:rsidR="00E630CE" w:rsidRDefault="00E630CE" w:rsidP="00E630CE">
      <w:pPr>
        <w:spacing w:line="240" w:lineRule="auto"/>
        <w:jc w:val="both"/>
        <w:rPr>
          <w:rFonts w:cs="Arial"/>
          <w:szCs w:val="24"/>
        </w:rPr>
      </w:pPr>
      <w:r w:rsidRPr="00E309B0">
        <w:rPr>
          <w:rFonts w:cs="Arial"/>
          <w:szCs w:val="24"/>
        </w:rPr>
        <w:t>Beneficiarul trebuie să solicite în scris Autorității Contractante orice modificare a Contractului de finantare, inclusiv a anexelor acestuia, completând Formularul C 3.1L - ,,</w:t>
      </w:r>
      <w:r w:rsidRPr="00E309B0">
        <w:rPr>
          <w:rFonts w:cs="Arial"/>
          <w:i/>
          <w:szCs w:val="24"/>
        </w:rPr>
        <w:t>Notă explicativă pentru modificarea Contractului de finanțare</w:t>
      </w:r>
      <w:r w:rsidRPr="00E309B0">
        <w:rPr>
          <w:rFonts w:cs="Arial"/>
          <w:szCs w:val="24"/>
        </w:rPr>
        <w:t xml:space="preserve">”. Formularul C 3.1L se </w:t>
      </w:r>
      <w:proofErr w:type="gramStart"/>
      <w:r w:rsidRPr="00E309B0">
        <w:rPr>
          <w:rFonts w:cs="Arial"/>
          <w:szCs w:val="24"/>
        </w:rPr>
        <w:t>va</w:t>
      </w:r>
      <w:proofErr w:type="gramEnd"/>
      <w:r w:rsidRPr="00E309B0">
        <w:rPr>
          <w:rFonts w:cs="Arial"/>
          <w:szCs w:val="24"/>
        </w:rPr>
        <w:t xml:space="preserve"> prelua din Manualul de procedură pentru implementare – Secțiunea I Modificarea Contractelor de finanțare/Deciziilor de finantare (cod manual: M 01 – 02), care poate fi consultat pe pagina de internet a AFIR.</w:t>
      </w:r>
    </w:p>
    <w:p w:rsidR="00E630CE" w:rsidRPr="00827232" w:rsidRDefault="00305B5E"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5" w:name="_Toc491852213"/>
      <w:r>
        <w:rPr>
          <w:color w:val="auto"/>
        </w:rPr>
        <w:t>9</w:t>
      </w:r>
      <w:r w:rsidR="00E630CE">
        <w:rPr>
          <w:color w:val="auto"/>
        </w:rPr>
        <w:t>.4 Încetarea Contractului de Finanț</w:t>
      </w:r>
      <w:r w:rsidR="00E630CE" w:rsidRPr="00827232">
        <w:rPr>
          <w:color w:val="auto"/>
        </w:rPr>
        <w:t>are</w:t>
      </w:r>
      <w:bookmarkEnd w:id="65"/>
    </w:p>
    <w:p w:rsidR="00E630CE" w:rsidRPr="00E309B0" w:rsidRDefault="00E630CE" w:rsidP="00E630CE">
      <w:pPr>
        <w:spacing w:line="240" w:lineRule="auto"/>
        <w:jc w:val="both"/>
        <w:rPr>
          <w:rFonts w:cs="Arial"/>
          <w:szCs w:val="24"/>
          <w:lang w:val="ro-RO" w:eastAsia="ro-RO"/>
        </w:rPr>
      </w:pPr>
    </w:p>
    <w:p w:rsidR="00E630CE" w:rsidRDefault="00E630CE" w:rsidP="00E630CE">
      <w:pPr>
        <w:autoSpaceDE w:val="0"/>
        <w:autoSpaceDN w:val="0"/>
        <w:spacing w:line="240" w:lineRule="auto"/>
        <w:jc w:val="both"/>
        <w:rPr>
          <w:rFonts w:cs="Arial"/>
          <w:color w:val="000000"/>
          <w:szCs w:val="24"/>
        </w:rPr>
      </w:pPr>
      <w:r w:rsidRPr="00E309B0">
        <w:rPr>
          <w:rFonts w:cs="Arial"/>
          <w:color w:val="000000"/>
          <w:szCs w:val="24"/>
        </w:rPr>
        <w:t>Dacă pe parcursul perioadei de implementare a proiectului Autoritatea Contractantă constată neîndeplinirea de către beneficiar a obligațiilor asumate la semnarea Contractului de finanțare sau omisiunea notificării AFIR/CRFIR în cazul operării unor modificări care afectează Contractul de finanțare, sau în cazul în care se constată deficiențe în implementare, se va demara procedura de încetare a Contractului de finanțare în conformitate cu prevederile Anexei I – "Prevederi generale" și recuperarea ajutorului financiar nerambursabil acordat (dacă au fost efectuate plăți).</w:t>
      </w:r>
    </w:p>
    <w:p w:rsidR="00E630CE" w:rsidRDefault="00E630CE" w:rsidP="00E630CE">
      <w:pPr>
        <w:autoSpaceDE w:val="0"/>
        <w:autoSpaceDN w:val="0"/>
        <w:spacing w:line="240" w:lineRule="auto"/>
        <w:jc w:val="both"/>
        <w:rPr>
          <w:rFonts w:cs="Arial"/>
          <w:color w:val="000000"/>
          <w:szCs w:val="24"/>
        </w:rPr>
      </w:pPr>
    </w:p>
    <w:p w:rsidR="00E630CE" w:rsidRDefault="00E630C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8C7B1E" w:rsidRDefault="008C7B1E" w:rsidP="00305ECD">
      <w:pPr>
        <w:autoSpaceDE w:val="0"/>
        <w:autoSpaceDN w:val="0"/>
        <w:adjustRightInd w:val="0"/>
        <w:spacing w:after="0" w:line="240" w:lineRule="auto"/>
        <w:jc w:val="both"/>
        <w:rPr>
          <w:rFonts w:eastAsia="Calibri" w:cs="Arial"/>
          <w:color w:val="000000"/>
          <w:szCs w:val="24"/>
        </w:rPr>
      </w:pPr>
    </w:p>
    <w:p w:rsidR="00014C2D" w:rsidRPr="00014C2D" w:rsidRDefault="00014C2D" w:rsidP="00E630CE">
      <w:pPr>
        <w:pStyle w:val="Heading1"/>
        <w:shd w:val="clear" w:color="auto" w:fill="002060"/>
        <w:jc w:val="both"/>
        <w:rPr>
          <w:color w:val="auto"/>
          <w:lang w:val="ro-RO"/>
        </w:rPr>
      </w:pPr>
      <w:bookmarkStart w:id="66" w:name="_Toc491852214"/>
      <w:r>
        <w:rPr>
          <w:color w:val="auto"/>
        </w:rPr>
        <w:lastRenderedPageBreak/>
        <w:t>CAPITOLUL 10 – ACHIZI</w:t>
      </w:r>
      <w:r>
        <w:rPr>
          <w:color w:val="auto"/>
          <w:lang w:val="ro-RO"/>
        </w:rPr>
        <w:t>ŢIILE</w:t>
      </w:r>
    </w:p>
    <w:p w:rsidR="00014C2D" w:rsidRDefault="00014C2D" w:rsidP="00014C2D"/>
    <w:p w:rsidR="00014C2D" w:rsidRDefault="00014C2D" w:rsidP="00014C2D">
      <w:pPr>
        <w:jc w:val="both"/>
      </w:pPr>
      <w:r>
        <w:t xml:space="preserve">Derularea procedurii de achiziţii pentru bunuri şi execuţie lucrări se poate face începând cu data primirii Notificării de selecţie a proiectului (inclusiv semnarea contractelor de achiziţii) pe proprie răspundere, cu mențiunea că derularea contractului de achiziții pentru bunuri, servicii (managementul proiectului) şi execuţie lucrări va începe după semnarea contractului de finanțare și după avizul favorabil din partea AFIR cu privire la achizitia derulata. </w:t>
      </w:r>
    </w:p>
    <w:p w:rsidR="00014C2D" w:rsidRPr="00014C2D" w:rsidRDefault="00014C2D" w:rsidP="00014C2D">
      <w:pPr>
        <w:jc w:val="both"/>
        <w:rPr>
          <w:b/>
        </w:rPr>
      </w:pPr>
      <w:r w:rsidRPr="00014C2D">
        <w:rPr>
          <w:b/>
        </w:rPr>
        <w:t xml:space="preserve">Intreaga procedură de achiziții servicii, bunuri cu sau fara montaj si de executie lucrari (constructii, modernizari) in cadrul proiectelor finantate prin PNDR se va derula on-line pe site-ul www.afir.info, conform prevederilor Manualului de achiziții și instrucțiunilor de publicare disponibile pe site-ul Agentiei (tutoriale), valabile atat pentru beneficiari cât și pentru ofertanți, condiția cerută fiind autentificarea beneficiarului/solicitantului pe site-ul </w:t>
      </w:r>
      <w:hyperlink r:id="rId23" w:history="1">
        <w:r w:rsidRPr="00014C2D">
          <w:rPr>
            <w:rStyle w:val="Hyperlink"/>
            <w:b/>
          </w:rPr>
          <w:t>www.afir.info</w:t>
        </w:r>
      </w:hyperlink>
      <w:r w:rsidRPr="00014C2D">
        <w:rPr>
          <w:b/>
        </w:rPr>
        <w:t xml:space="preserve">. </w:t>
      </w:r>
    </w:p>
    <w:p w:rsidR="00014C2D" w:rsidRDefault="00014C2D" w:rsidP="00014C2D">
      <w:pPr>
        <w:jc w:val="both"/>
      </w:pPr>
      <w:r w:rsidRPr="00014C2D">
        <w:rPr>
          <w:b/>
        </w:rPr>
        <w:t>Atenție!</w:t>
      </w:r>
      <w:r>
        <w:t xml:space="preserve"> Trebuie </w:t>
      </w:r>
      <w:proofErr w:type="gramStart"/>
      <w:r>
        <w:t>să</w:t>
      </w:r>
      <w:proofErr w:type="gramEnd"/>
      <w:r>
        <w:t xml:space="preserve"> aveți în vedere ca derularea/ finalizarea, inclusiv avizarea din partea AFIR a procedurii de achiziții să se realizeze înainte de îndeplinirea termenului de depunere a primei tranșe de plată, respectiv 6/12 luni de la închierea Contractului de finanțare. </w:t>
      </w:r>
    </w:p>
    <w:p w:rsidR="00014C2D" w:rsidRDefault="00014C2D" w:rsidP="00014C2D">
      <w:pPr>
        <w:jc w:val="both"/>
      </w:pPr>
      <w:r>
        <w:t xml:space="preserve">Procedurile de achizitii pentru serviciile de consultanta, proiectare, studii teren, întocmirea Studiilor de Fezabilitate/ documentațiilor de avizare a lucrărilor de intervenție necesare întocmirii Cererii de finanțare se vor derula, după cum urmează: </w:t>
      </w:r>
    </w:p>
    <w:p w:rsidR="00014C2D" w:rsidRDefault="00014C2D" w:rsidP="008B363E">
      <w:pPr>
        <w:pStyle w:val="ListParagraph"/>
        <w:numPr>
          <w:ilvl w:val="0"/>
          <w:numId w:val="25"/>
        </w:numPr>
        <w:jc w:val="both"/>
      </w:pPr>
      <w:r>
        <w:t>Contractele &lt; =15.000 EURO, fara TVA, se pot adjudeca prin atribuire directă, confom Bugetului indicativ.</w:t>
      </w:r>
    </w:p>
    <w:p w:rsidR="00A47611" w:rsidRDefault="00014C2D" w:rsidP="008B363E">
      <w:pPr>
        <w:pStyle w:val="ListParagraph"/>
        <w:numPr>
          <w:ilvl w:val="0"/>
          <w:numId w:val="25"/>
        </w:numPr>
        <w:jc w:val="both"/>
      </w:pPr>
      <w:r>
        <w:t xml:space="preserve">Contractele &gt; 15.000 EURO, fara TVA, conform Bugetului indicativ, pentru servicii de consultanta și servicii pentru întocmirea Studiilor de fezabilitate derulate anterior încheierii Contractului de finanțare cu AFIR, procedura de achiziții se </w:t>
      </w:r>
      <w:proofErr w:type="gramStart"/>
      <w:r>
        <w:t>va</w:t>
      </w:r>
      <w:proofErr w:type="gramEnd"/>
      <w:r>
        <w:t xml:space="preserve"> derula cu respectarea prevederilor Manualului de achiziții pentru beneficiarii privați ai PNDR postat pe site-ul AFIR. </w:t>
      </w:r>
    </w:p>
    <w:p w:rsidR="00A47611" w:rsidRDefault="00014C2D" w:rsidP="00A47611">
      <w:pPr>
        <w:jc w:val="both"/>
      </w:pPr>
      <w:r w:rsidRPr="00A47611">
        <w:rPr>
          <w:b/>
        </w:rPr>
        <w:t>Achiziție simplă</w:t>
      </w:r>
      <w:r>
        <w:t xml:space="preserve"> – reprezintă dobândirea, în urma aplicării unei proceduri de licitație, respectiv de selecție de oferte/ conform bazei de date cu prețuri de referință aplicabilă PNDR 2014-2020, publicată pe site-ul AFIR, de către beneficiarul privat al finanțării prin PNDR a unor bunuri cum ar fi tractoare, mașini, utilaje și instalații tehnologice fără montaj și servicii, precum cel de consultanță, dacă este cazul, prin atribuirea unui contract de achiziție. </w:t>
      </w:r>
    </w:p>
    <w:p w:rsidR="00A47611" w:rsidRDefault="00014C2D" w:rsidP="00A47611">
      <w:pPr>
        <w:jc w:val="both"/>
      </w:pPr>
      <w:r w:rsidRPr="00A47611">
        <w:rPr>
          <w:b/>
        </w:rPr>
        <w:lastRenderedPageBreak/>
        <w:t>Achiziție complexă care prevede construcții montaj</w:t>
      </w:r>
      <w: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A47611" w:rsidRDefault="00014C2D" w:rsidP="00A47611">
      <w:pPr>
        <w:jc w:val="both"/>
      </w:pPr>
      <w:r w:rsidRPr="00A47611">
        <w:rPr>
          <w:b/>
        </w:rPr>
        <w:t>Atenţie!</w:t>
      </w:r>
      <w:r>
        <w:t xml:space="preserve"> Pentru încheierea contractelor cu firmele de consultanţă puteţi consulta Modelul de Contract de Prestări Servicii Profesionale de Specialitate, precum şi Recomandări în vederea încheierii contractelor de prestări servicii de consultanţă şi/ sau proiectare, publicate pe pagina oficială AFIR la secţiunea: Informaţii Generale &gt;&gt; Rapoarte şi Liste &gt;&gt; Listă firme de consultanţă. Aceste documente au </w:t>
      </w:r>
      <w:proofErr w:type="gramStart"/>
      <w:r>
        <w:t>un</w:t>
      </w:r>
      <w:proofErr w:type="gramEnd"/>
      <w:r>
        <w:t xml:space="preserve"> caracter orientativ, părţile având libertatea de a include în contractul pe care îl veţi semna clauzele cele mai potrivite şi adaptate serviciilor vizate de respectivele contracte. </w:t>
      </w:r>
    </w:p>
    <w:p w:rsidR="00A47611" w:rsidRDefault="00014C2D" w:rsidP="00A47611">
      <w:pPr>
        <w:jc w:val="both"/>
      </w:pPr>
      <w:r w:rsidRPr="00A47611">
        <w:rPr>
          <w:b/>
        </w:rPr>
        <w:t>Atenție!</w:t>
      </w:r>
      <w:r>
        <w:t xml:space="preserve"> Solicitanții care au desfășurat licitații prin procedura „o singură ofertă” vor încărca dosarele pe portalul on-line de achiziții după </w:t>
      </w:r>
      <w:proofErr w:type="gramStart"/>
      <w:r>
        <w:t>ce</w:t>
      </w:r>
      <w:proofErr w:type="gramEnd"/>
      <w:r>
        <w:t xml:space="preserve"> solicitantul va semna Contractul de finanțare cu AFIR. Verificarea și avizarea dosarelor de achiziții în mediul on-line se va efectua la nivelul OJFIR (achiziții simple) și CRFIR (achiziții complexe), prin intermediul departamentelor de specialitate numai după ce solicitantul va semna Contractul de finanțare cu AFIR. </w:t>
      </w:r>
    </w:p>
    <w:p w:rsidR="00A47611" w:rsidRDefault="00014C2D" w:rsidP="00A47611">
      <w:pPr>
        <w:jc w:val="both"/>
      </w:pPr>
      <w:r>
        <w:t xml:space="preserve">Solicitantul are posibilitatea </w:t>
      </w:r>
      <w:proofErr w:type="gramStart"/>
      <w:r>
        <w:t>să</w:t>
      </w:r>
      <w:proofErr w:type="gramEnd"/>
      <w:r>
        <w:t xml:space="preserve"> demareze procedurile de achiziţii pentru serviciile sus mentionate prin modulul de achizitii on-line înainte sau începând cu data primirii Notificării de selecţie a proiectului (inclusiv semnarea contractelor de achiziţii) pe proprie răspundere, avizarea dosarelor de achiziții realizându-se ulterior semnării Contractului de finanțare cu A.F.I.R. </w:t>
      </w:r>
    </w:p>
    <w:p w:rsidR="00A47611" w:rsidRDefault="00014C2D" w:rsidP="00A47611">
      <w:pPr>
        <w:jc w:val="both"/>
      </w:pPr>
      <w:r w:rsidRPr="00A47611">
        <w:rPr>
          <w:b/>
        </w:rPr>
        <w:t>Atenţie!</w:t>
      </w:r>
      <w:r>
        <w:t xml:space="preserve"> La sesizarea motivată și susținută cu dovezi a unui beneficiar/ contractor cu finanțare din FEADR, cu privire la consultanții/ contractorii/ beneficiarii acestuia care nu se achită de obligațiile contractuale, cu excepția cazurilor de forță majoră, AFIR/ MADR, după o verificare prealabilă și în baza unui act administrativ de constatare, poate să includă și să facă publice informațiile despre aceștia în Lista consultanților/ contractorilor/ beneficiarilor care nu își respectă obligațiile contractuale. Informații privind consultanții, contractorii și beneficiarii sprijinului financiar neambursabil care nu își respectă obligațiile contractuale vor putea fi consultate pe site-ul oficial al AFIR. </w:t>
      </w:r>
    </w:p>
    <w:p w:rsidR="00A47611" w:rsidRDefault="00014C2D" w:rsidP="00A47611">
      <w:pPr>
        <w:jc w:val="both"/>
      </w:pPr>
      <w:r>
        <w:t>Operațiunile prezente în Cererea de finanțare și în fișa submăsurii în secț</w:t>
      </w:r>
      <w:proofErr w:type="gramStart"/>
      <w:r>
        <w:t>iunea ,</w:t>
      </w:r>
      <w:proofErr w:type="gramEnd"/>
      <w:r>
        <w:t xml:space="preserve">,Sume aplicabile și rate de sprijin” pentru care sprijinul se va acorda sub forma costurilor standard și contribuției în natură nu se supun procedurii de achiziții, cu exceptia situațiilor în care aceasta este obligatorie pentru beneficiarii publici, conform legislației din domeniul achizițiilor publice. În contextul derulării achiziţiilor private, </w:t>
      </w:r>
      <w:r w:rsidRPr="00A47611">
        <w:rPr>
          <w:b/>
        </w:rPr>
        <w:t>conflictul de interese</w:t>
      </w:r>
      <w:r>
        <w:t xml:space="preserve"> se defineste prin: </w:t>
      </w:r>
    </w:p>
    <w:p w:rsidR="00A47611" w:rsidRDefault="00014C2D" w:rsidP="00E40B8B">
      <w:pPr>
        <w:spacing w:after="0"/>
        <w:jc w:val="both"/>
      </w:pPr>
      <w:r>
        <w:lastRenderedPageBreak/>
        <w:t xml:space="preserve">A. </w:t>
      </w:r>
      <w:r w:rsidRPr="00A47611">
        <w:rPr>
          <w:b/>
        </w:rPr>
        <w:t>Conflictul de interese între beneficiar/ comisiile de evaluare și ofertanti:</w:t>
      </w:r>
      <w:r>
        <w:t xml:space="preserve"> Actionariatul beneficiarului (până la proprietarii finali), reprezentantii legali ai acestuia, membrii în structurile de conducere ale beneficiarului (administratori, membri în consilii de administrație etc) și membrii comisiilor de evaluare:</w:t>
      </w:r>
    </w:p>
    <w:p w:rsidR="00A47611" w:rsidRDefault="00014C2D" w:rsidP="00E40B8B">
      <w:pPr>
        <w:spacing w:after="0"/>
        <w:ind w:left="426"/>
        <w:jc w:val="both"/>
      </w:pPr>
      <w:r>
        <w:t xml:space="preserve">a. dețin acțiuni din capitalul subscris al unuia dintre ofertanți sau subcontractanți; </w:t>
      </w:r>
    </w:p>
    <w:p w:rsidR="00A47611" w:rsidRDefault="00014C2D" w:rsidP="00E40B8B">
      <w:pPr>
        <w:spacing w:after="0"/>
        <w:ind w:left="426"/>
        <w:jc w:val="both"/>
      </w:pPr>
      <w:proofErr w:type="gramStart"/>
      <w:r>
        <w:t>b</w:t>
      </w:r>
      <w:proofErr w:type="gramEnd"/>
      <w:r>
        <w:t xml:space="preserve">. fac parte din structurile de conducere (reprezentanți legali, administratori, membri ai consiliilor de administratie etc.) sau de supervizare ale unuia dintre ofertanti sau subcontractanti; </w:t>
      </w:r>
    </w:p>
    <w:p w:rsidR="00A47611" w:rsidRDefault="00014C2D" w:rsidP="00A47611">
      <w:pPr>
        <w:ind w:left="426"/>
        <w:jc w:val="both"/>
      </w:pPr>
      <w:proofErr w:type="gramStart"/>
      <w:r>
        <w:t>c</w:t>
      </w:r>
      <w:proofErr w:type="gramEnd"/>
      <w:r>
        <w:t xml:space="preserve">. sunt în relație de rudenie până la gradul IV sau afin cu persoane aflate în situațiile de mai sus. </w:t>
      </w:r>
    </w:p>
    <w:p w:rsidR="00A47611" w:rsidRDefault="00014C2D" w:rsidP="00A47611">
      <w:pPr>
        <w:spacing w:after="0"/>
        <w:jc w:val="both"/>
      </w:pPr>
      <w:r w:rsidRPr="00A47611">
        <w:rPr>
          <w:b/>
        </w:rPr>
        <w:t>B. Conflictul de interese intre ofertanti:</w:t>
      </w:r>
      <w:r>
        <w:t xml:space="preserve"> </w:t>
      </w:r>
    </w:p>
    <w:p w:rsidR="00A47611" w:rsidRDefault="00014C2D" w:rsidP="00E40B8B">
      <w:pPr>
        <w:spacing w:after="0"/>
        <w:jc w:val="both"/>
      </w:pPr>
      <w:r>
        <w:t xml:space="preserve">Acționariatului ofertanților (până la proprietarii finali), reprezentanții legali, membrii în structurile de conducere ale beneficiarului (consilii de administrație etc): </w:t>
      </w:r>
    </w:p>
    <w:p w:rsidR="00A47611" w:rsidRDefault="00014C2D" w:rsidP="00E40B8B">
      <w:pPr>
        <w:spacing w:after="0"/>
        <w:jc w:val="both"/>
      </w:pPr>
      <w:r>
        <w:t xml:space="preserve">a. Dețin pachetul majoritar de acțiuni la celelalte firme participante pentru aceeași achiziție (OUG 66/2011); </w:t>
      </w:r>
    </w:p>
    <w:p w:rsidR="00A47611" w:rsidRDefault="00014C2D" w:rsidP="00E40B8B">
      <w:pPr>
        <w:spacing w:after="0"/>
        <w:jc w:val="both"/>
      </w:pPr>
      <w:r>
        <w:t xml:space="preserve">b. Fac parte din structurile de conducere (reprezentanți legali, administratori, membri ai consiliilor de administratie etc) sau de supervizare ale unui alt ofertant sau subcontractant; </w:t>
      </w:r>
    </w:p>
    <w:p w:rsidR="00A47611" w:rsidRDefault="00014C2D" w:rsidP="00A47611">
      <w:pPr>
        <w:jc w:val="both"/>
      </w:pPr>
      <w:r>
        <w:t xml:space="preserve">c. Sunt în relație de rudenie până la gradul IV sau afin cu persoane aflate în situațiile de mai sus. </w:t>
      </w:r>
    </w:p>
    <w:p w:rsidR="00A47611" w:rsidRDefault="00014C2D" w:rsidP="00E40B8B">
      <w:pPr>
        <w:spacing w:after="0"/>
        <w:jc w:val="both"/>
      </w:pPr>
      <w:r>
        <w:t xml:space="preserve">Nerespectarea de către beneficiarii FEADR </w:t>
      </w:r>
      <w:proofErr w:type="gramStart"/>
      <w:r>
        <w:t>a</w:t>
      </w:r>
      <w:proofErr w:type="gramEnd"/>
      <w:r>
        <w:t xml:space="preserve"> Instrucţiunilor privind achiziţiile private -anexă la contractul de finanţare atrage neeligibilitatea cheltuielilor aferente achiziţiei de servicii, lucrări sau bunuri. Pe parcursul derulării procedurilor de achiziţii, la adoptarea oricărei decizii, trebuie avute în vedere următoarele principii: </w:t>
      </w:r>
    </w:p>
    <w:p w:rsidR="00A47611" w:rsidRDefault="00014C2D" w:rsidP="00E40B8B">
      <w:pPr>
        <w:spacing w:after="0"/>
        <w:jc w:val="both"/>
      </w:pPr>
      <w:r>
        <w:t xml:space="preserve">d. Nediscriminarea; </w:t>
      </w:r>
    </w:p>
    <w:p w:rsidR="00A47611" w:rsidRDefault="00014C2D" w:rsidP="00E40B8B">
      <w:pPr>
        <w:spacing w:after="0"/>
        <w:jc w:val="both"/>
      </w:pPr>
      <w:r>
        <w:t xml:space="preserve">e. Tratamentul egal; </w:t>
      </w:r>
    </w:p>
    <w:p w:rsidR="00A47611" w:rsidRDefault="00014C2D" w:rsidP="00E40B8B">
      <w:pPr>
        <w:spacing w:after="0"/>
        <w:jc w:val="both"/>
      </w:pPr>
      <w:r>
        <w:t xml:space="preserve">f. Recunoaşterea reciprocă; </w:t>
      </w:r>
    </w:p>
    <w:p w:rsidR="00A47611" w:rsidRDefault="00014C2D" w:rsidP="00E40B8B">
      <w:pPr>
        <w:spacing w:after="0"/>
        <w:jc w:val="both"/>
      </w:pPr>
      <w:r>
        <w:t xml:space="preserve">g. Transparenţa; </w:t>
      </w:r>
    </w:p>
    <w:p w:rsidR="00A47611" w:rsidRDefault="00014C2D" w:rsidP="00E40B8B">
      <w:pPr>
        <w:spacing w:after="0"/>
        <w:jc w:val="both"/>
      </w:pPr>
      <w:r>
        <w:t xml:space="preserve">h. Proporţionalitatea; </w:t>
      </w:r>
    </w:p>
    <w:p w:rsidR="00A47611" w:rsidRDefault="00014C2D" w:rsidP="00E40B8B">
      <w:pPr>
        <w:spacing w:after="0"/>
        <w:jc w:val="both"/>
      </w:pPr>
      <w:r>
        <w:t>i. Eficienţa utilizării fondurilor;</w:t>
      </w:r>
    </w:p>
    <w:p w:rsidR="00E40B8B" w:rsidRDefault="00014C2D" w:rsidP="00A47611">
      <w:pPr>
        <w:jc w:val="both"/>
      </w:pPr>
      <w:r>
        <w:t xml:space="preserve">j. Asumarea răspunderii. </w:t>
      </w:r>
    </w:p>
    <w:p w:rsidR="00014C2D" w:rsidRDefault="00014C2D" w:rsidP="00A47611">
      <w:pPr>
        <w:jc w:val="both"/>
      </w:pPr>
      <w:r w:rsidRPr="00E40B8B">
        <w:rPr>
          <w:b/>
        </w:rPr>
        <w:t>Atenţie!</w:t>
      </w:r>
      <w:r>
        <w:t xml:space="preserve"> Solicitanţii care vor derula procedura de achiziţii servicii, cu o valoare mai mare de 15.000 euro, înainte de semnarea contractului de finanţare cu AFIR, vor respecta prevederile procedurii de achiziţii servicii din Manualului de achiziţii postat pe pagina de internet AFIR.</w:t>
      </w:r>
    </w:p>
    <w:p w:rsidR="00014C2D" w:rsidRPr="00014C2D" w:rsidRDefault="00014C2D" w:rsidP="00014C2D"/>
    <w:p w:rsidR="00E630CE" w:rsidRPr="00827232" w:rsidRDefault="00E40B8B" w:rsidP="00E630CE">
      <w:pPr>
        <w:pStyle w:val="Heading1"/>
        <w:shd w:val="clear" w:color="auto" w:fill="002060"/>
        <w:jc w:val="both"/>
        <w:rPr>
          <w:color w:val="auto"/>
          <w:sz w:val="20"/>
          <w14:shadow w14:blurRad="50800" w14:dist="38100" w14:dir="2700000" w14:sx="100000" w14:sy="100000" w14:kx="0" w14:ky="0" w14:algn="tl">
            <w14:srgbClr w14:val="000000">
              <w14:alpha w14:val="60000"/>
            </w14:srgbClr>
          </w14:shadow>
        </w:rPr>
      </w:pPr>
      <w:r>
        <w:rPr>
          <w:color w:val="auto"/>
        </w:rPr>
        <w:lastRenderedPageBreak/>
        <w:t>CAPITOLUL 11</w:t>
      </w:r>
      <w:r w:rsidR="00E630CE" w:rsidRPr="00827232">
        <w:rPr>
          <w:color w:val="auto"/>
        </w:rPr>
        <w:t xml:space="preserve"> – TERMENE LIMITĂ ŞI CONDIŢIILE PENTRU DEPUNEREA CERERILOR DE PLATĂ A AVANSULUI Ş</w:t>
      </w:r>
      <w:r w:rsidR="00E630CE">
        <w:rPr>
          <w:color w:val="auto"/>
        </w:rPr>
        <w:t>I A CELOR AFERENTE TRANȘ</w:t>
      </w:r>
      <w:r w:rsidR="00E630CE" w:rsidRPr="00827232">
        <w:rPr>
          <w:color w:val="auto"/>
        </w:rPr>
        <w:t>ELOR DE PLATĂ</w:t>
      </w:r>
      <w:bookmarkEnd w:id="66"/>
    </w:p>
    <w:p w:rsidR="00E630CE" w:rsidRPr="00E309B0" w:rsidRDefault="00E630CE" w:rsidP="00E630CE">
      <w:pPr>
        <w:autoSpaceDE w:val="0"/>
        <w:autoSpaceDN w:val="0"/>
        <w:adjustRightInd w:val="0"/>
        <w:spacing w:after="0" w:line="240" w:lineRule="auto"/>
        <w:ind w:left="720"/>
        <w:jc w:val="both"/>
        <w:rPr>
          <w:rFonts w:eastAsia="Calibri" w:cs="Arial"/>
          <w:color w:val="000000"/>
          <w:szCs w:val="24"/>
        </w:rPr>
      </w:pPr>
    </w:p>
    <w:p w:rsidR="00E630CE" w:rsidRPr="00E309B0" w:rsidRDefault="00E630CE" w:rsidP="00E630CE">
      <w:pPr>
        <w:shd w:val="clear" w:color="auto" w:fill="FFFFFF"/>
        <w:spacing w:line="240" w:lineRule="auto"/>
        <w:jc w:val="both"/>
        <w:rPr>
          <w:rFonts w:cs="Arial"/>
          <w:b/>
          <w:bCs/>
          <w:szCs w:val="24"/>
        </w:rPr>
      </w:pPr>
      <w:r w:rsidRPr="00E309B0">
        <w:rPr>
          <w:rFonts w:cs="Arial"/>
          <w:b/>
          <w:bCs/>
          <w:szCs w:val="24"/>
        </w:rPr>
        <w:t xml:space="preserve">În etapa de autorizare a plăților, toate cererile de plată trebuie </w:t>
      </w:r>
      <w:proofErr w:type="gramStart"/>
      <w:r w:rsidRPr="00E309B0">
        <w:rPr>
          <w:rFonts w:cs="Arial"/>
          <w:b/>
          <w:bCs/>
          <w:szCs w:val="24"/>
        </w:rPr>
        <w:t>să</w:t>
      </w:r>
      <w:proofErr w:type="gramEnd"/>
      <w:r w:rsidRPr="00E309B0">
        <w:rPr>
          <w:rFonts w:cs="Arial"/>
          <w:b/>
          <w:bCs/>
          <w:szCs w:val="24"/>
        </w:rPr>
        <w:t xml:space="preserve"> fie depuse inițial la GAL pentru efectuarea conformității, iar ulterior, la dosarul cererii de plată, se va atașa și fișa de verificare a conformității emisă de GAL. </w:t>
      </w:r>
    </w:p>
    <w:p w:rsidR="00E630CE" w:rsidRPr="00E309B0" w:rsidRDefault="00E630CE" w:rsidP="00E630CE">
      <w:pPr>
        <w:shd w:val="clear" w:color="auto" w:fill="FFFFFF"/>
        <w:spacing w:line="240" w:lineRule="auto"/>
        <w:jc w:val="both"/>
        <w:rPr>
          <w:rFonts w:cs="Arial"/>
          <w:bCs/>
          <w:szCs w:val="24"/>
        </w:rPr>
      </w:pPr>
      <w:r w:rsidRPr="00E309B0">
        <w:rPr>
          <w:rFonts w:cs="Arial"/>
          <w:bCs/>
          <w:szCs w:val="24"/>
        </w:rPr>
        <w:t>Beneficiarii au obligatia de a depune la GAL și la AFIR Declarațiile de eșalonare - formular AP 0.1L conform prevederilor Contractului/Deciziei de finanțare cu modificarile și completarile ulterioare și anexele la acesta.</w:t>
      </w:r>
    </w:p>
    <w:p w:rsidR="005D1323" w:rsidRDefault="005D1323" w:rsidP="00C77133">
      <w:pPr>
        <w:autoSpaceDE w:val="0"/>
        <w:autoSpaceDN w:val="0"/>
        <w:spacing w:line="240" w:lineRule="auto"/>
        <w:jc w:val="both"/>
        <w:rPr>
          <w:rFonts w:cs="Arial"/>
          <w:szCs w:val="24"/>
        </w:rPr>
      </w:pPr>
      <w:r w:rsidRPr="005D1323">
        <w:rPr>
          <w:rFonts w:cs="Arial"/>
          <w:szCs w:val="24"/>
        </w:rPr>
        <w:t xml:space="preserve">Dosarul cererii de plată trebuie </w:t>
      </w:r>
      <w:proofErr w:type="gramStart"/>
      <w:r w:rsidRPr="005D1323">
        <w:rPr>
          <w:rFonts w:cs="Arial"/>
          <w:szCs w:val="24"/>
        </w:rPr>
        <w:t>să</w:t>
      </w:r>
      <w:proofErr w:type="gramEnd"/>
      <w:r w:rsidRPr="005D1323">
        <w:rPr>
          <w:rFonts w:cs="Arial"/>
          <w:szCs w:val="24"/>
        </w:rPr>
        <w:t xml:space="preserve"> cuprindă documentele justi</w:t>
      </w:r>
      <w:r w:rsidR="00EF32C1">
        <w:rPr>
          <w:rFonts w:cs="Arial"/>
          <w:szCs w:val="24"/>
        </w:rPr>
        <w:t xml:space="preserve">ficative prevăzute în Anexa I – </w:t>
      </w:r>
      <w:r w:rsidRPr="005D1323">
        <w:rPr>
          <w:rFonts w:cs="Arial"/>
          <w:szCs w:val="24"/>
        </w:rPr>
        <w:t xml:space="preserve">Instrucţiuni de plată la Decizia de Finanţare. </w:t>
      </w:r>
    </w:p>
    <w:p w:rsidR="00E40B8B" w:rsidRDefault="00E40B8B" w:rsidP="00E40B8B">
      <w:pPr>
        <w:autoSpaceDE w:val="0"/>
        <w:autoSpaceDN w:val="0"/>
        <w:spacing w:line="240" w:lineRule="auto"/>
        <w:jc w:val="both"/>
      </w:pPr>
      <w:r>
        <w:t xml:space="preserve">În cazul în care beneficiază de avans de maxim 50% din valoarea ajutorului financiar nerambursabil, beneficiarul poate depune la OJFIR/ CRFIR Declaratia de esalonare a depunerii Dosarelor Cererilor de Plata AP 0.1 in maxim 30 de zile dupa primirea avizului favorabil din partea AFIR asupra unei achizitii ;i numai dupa semnarea contractului de finantare. </w:t>
      </w:r>
    </w:p>
    <w:p w:rsidR="00E40B8B" w:rsidRDefault="00E40B8B" w:rsidP="00E40B8B">
      <w:pPr>
        <w:autoSpaceDE w:val="0"/>
        <w:autoSpaceDN w:val="0"/>
        <w:spacing w:line="240" w:lineRule="auto"/>
        <w:jc w:val="both"/>
      </w:pPr>
      <w:r w:rsidRPr="00E40B8B">
        <w:rPr>
          <w:b/>
        </w:rPr>
        <w:t>Beneficiarul trebuie să depună AUTORIZAŢIA DE CONSTRUIRE</w:t>
      </w:r>
      <w:r>
        <w:t xml:space="preserve"> pentru proiecte care prevăd construcţii (noi, extinderi sau modernizări) la prima tranșă de plata în care solicită spre autorizare și cheltuieli cu lucrări atat pentru lucrarile de baza cat si pentru lucrarile cu caracter provizoriu (acolo unde este cazul) </w:t>
      </w:r>
    </w:p>
    <w:p w:rsidR="00E40B8B" w:rsidRDefault="00E40B8B" w:rsidP="00E40B8B">
      <w:pPr>
        <w:autoSpaceDE w:val="0"/>
        <w:autoSpaceDN w:val="0"/>
        <w:spacing w:line="240" w:lineRule="auto"/>
        <w:jc w:val="both"/>
      </w:pPr>
      <w:r>
        <w:t xml:space="preserve">În cazul investiţiilor care presupun </w:t>
      </w:r>
      <w:r w:rsidRPr="00E40B8B">
        <w:rPr>
          <w:b/>
        </w:rPr>
        <w:t>achizitii simple</w:t>
      </w:r>
      <w:r>
        <w:t xml:space="preserve"> Beneficiarul </w:t>
      </w:r>
      <w:proofErr w:type="gramStart"/>
      <w:r>
        <w:t>este</w:t>
      </w:r>
      <w:proofErr w:type="gramEnd"/>
      <w:r>
        <w:t xml:space="preserve"> obligat să depună o transa de plata în maxim de 6 luni de la data semnării Contractului de Finanţare. </w:t>
      </w:r>
    </w:p>
    <w:p w:rsidR="00E40B8B" w:rsidRDefault="00E40B8B" w:rsidP="00E40B8B">
      <w:pPr>
        <w:autoSpaceDE w:val="0"/>
        <w:autoSpaceDN w:val="0"/>
        <w:spacing w:line="240" w:lineRule="auto"/>
        <w:jc w:val="both"/>
      </w:pPr>
      <w:r>
        <w:t xml:space="preserve">Beneficiarul a cărui investiţie cuprinde </w:t>
      </w:r>
      <w:r w:rsidRPr="00E40B8B">
        <w:rPr>
          <w:b/>
        </w:rPr>
        <w:t>construcţii montaj</w:t>
      </w:r>
      <w:r>
        <w:t xml:space="preserve"> </w:t>
      </w:r>
      <w:proofErr w:type="gramStart"/>
      <w:r>
        <w:t>este</w:t>
      </w:r>
      <w:proofErr w:type="gramEnd"/>
      <w:r>
        <w:t xml:space="preserve"> obligat să depună o tranșă de plată în termen de maxim 12 luni de la data semnării contractului de finanțare. </w:t>
      </w:r>
    </w:p>
    <w:p w:rsidR="00E40B8B" w:rsidRDefault="00E40B8B" w:rsidP="00E40B8B">
      <w:pPr>
        <w:autoSpaceDE w:val="0"/>
        <w:autoSpaceDN w:val="0"/>
        <w:spacing w:line="240" w:lineRule="auto"/>
        <w:jc w:val="both"/>
      </w:pPr>
      <w:r>
        <w:t xml:space="preserve">Termenul de 6 luni, respectiv 12 luni prevăzut pentru depunerea primei tranșe de plată poate fi prelungit cu maxim 6 luni, cu condiția achitării penalităților prevăzute în contract. </w:t>
      </w:r>
    </w:p>
    <w:p w:rsidR="00E40B8B" w:rsidRDefault="00E40B8B" w:rsidP="00E40B8B">
      <w:pPr>
        <w:autoSpaceDE w:val="0"/>
        <w:autoSpaceDN w:val="0"/>
        <w:spacing w:line="240" w:lineRule="auto"/>
        <w:jc w:val="both"/>
      </w:pPr>
      <w:r>
        <w:t xml:space="preserve">In cazul proiectelor pentru care se deconteaza TVA-ul de la bugetul de stat conform prevederilor legale în vigoare beneficiarii trebuie sa depuna si Declaratia de esalonare a depunerii Dosarelor Cererilor de Plata distincta pentru TVA. </w:t>
      </w:r>
    </w:p>
    <w:p w:rsidR="00E40B8B" w:rsidRDefault="00E40B8B" w:rsidP="00E40B8B">
      <w:pPr>
        <w:autoSpaceDE w:val="0"/>
        <w:autoSpaceDN w:val="0"/>
        <w:spacing w:line="240" w:lineRule="auto"/>
        <w:jc w:val="both"/>
      </w:pPr>
      <w:r>
        <w:t xml:space="preserve">În cazul în care beneficiarul nu depune Declaraţia de eşalonare în termenul prevăzut, aceasta se </w:t>
      </w:r>
      <w:proofErr w:type="gramStart"/>
      <w:r>
        <w:t>va</w:t>
      </w:r>
      <w:proofErr w:type="gramEnd"/>
      <w:r>
        <w:t xml:space="preserve"> depune cel tarziu o data cu prima tranşa a Dosarului Cererii de plată. </w:t>
      </w:r>
    </w:p>
    <w:p w:rsidR="00E40B8B" w:rsidRDefault="00E40B8B" w:rsidP="00E40B8B">
      <w:pPr>
        <w:autoSpaceDE w:val="0"/>
        <w:autoSpaceDN w:val="0"/>
        <w:spacing w:line="240" w:lineRule="auto"/>
        <w:jc w:val="both"/>
      </w:pPr>
      <w:r w:rsidRPr="001F5702">
        <w:t>Dosarul cererii de plată se depune de beneficiar ini</w:t>
      </w:r>
      <w:r w:rsidRPr="001F5702">
        <w:rPr>
          <w:lang w:val="ro-RO"/>
        </w:rPr>
        <w:t>ţial la GAL-MVS</w:t>
      </w:r>
      <w:r w:rsidRPr="001F5702">
        <w:t xml:space="preserve"> </w:t>
      </w:r>
      <w:r w:rsidRPr="001F5702">
        <w:rPr>
          <w:lang w:val="ro-RO"/>
        </w:rPr>
        <w:t>pentru efectuarea conformității, iar ulterior, apoi</w:t>
      </w:r>
      <w:r w:rsidRPr="001F5702">
        <w:t xml:space="preserve"> la Oficiul Judeţean pentru Finanţarea Investiţiilor Rurale pentru proiectele fara C+M / Centrul Regional pentru Finantarea Investitiilor Rurale pentru </w:t>
      </w:r>
      <w:r w:rsidRPr="001F5702">
        <w:lastRenderedPageBreak/>
        <w:t xml:space="preserve">proiectele cu C+M în trei exemplare pe suport de hârtie, la care ataşează pe suport magnetic documentele întocmite de beneficiar. Dosarul cererii de plată trebuie </w:t>
      </w:r>
      <w:proofErr w:type="gramStart"/>
      <w:r w:rsidRPr="001F5702">
        <w:t>să</w:t>
      </w:r>
      <w:proofErr w:type="gramEnd"/>
      <w:r w:rsidRPr="001F5702">
        <w:t xml:space="preserve"> cuprindă documentele justificative prevăzute în INSTRUCŢIUNILE DE PLATĂ (vezi Anexa V la Contractul de finanţare) pe pagina de internet a AFIR </w:t>
      </w:r>
      <w:hyperlink r:id="rId24" w:history="1">
        <w:r w:rsidRPr="001F5702">
          <w:rPr>
            <w:rStyle w:val="Hyperlink"/>
          </w:rPr>
          <w:t>www.afir.info</w:t>
        </w:r>
      </w:hyperlink>
      <w:r w:rsidRPr="001F5702">
        <w:t>.</w:t>
      </w:r>
      <w:r>
        <w:t xml:space="preserve"> </w:t>
      </w:r>
    </w:p>
    <w:p w:rsidR="00E40B8B" w:rsidRDefault="00E40B8B" w:rsidP="00E40B8B">
      <w:pPr>
        <w:autoSpaceDE w:val="0"/>
        <w:autoSpaceDN w:val="0"/>
        <w:spacing w:line="240" w:lineRule="auto"/>
        <w:jc w:val="both"/>
      </w:pPr>
      <w:r>
        <w:t xml:space="preserve">Termenul limită de efectuare a plăţilor către beneficiar </w:t>
      </w:r>
      <w:proofErr w:type="gramStart"/>
      <w:r>
        <w:t>este</w:t>
      </w:r>
      <w:proofErr w:type="gramEnd"/>
      <w:r>
        <w:t xml:space="preserve"> de maxim 90 de zile calendaristice de la data înregistrării Cererii de plată conforme. </w:t>
      </w:r>
    </w:p>
    <w:p w:rsidR="00E40B8B" w:rsidRDefault="00E40B8B" w:rsidP="00E40B8B">
      <w:pPr>
        <w:autoSpaceDE w:val="0"/>
        <w:autoSpaceDN w:val="0"/>
        <w:spacing w:line="240" w:lineRule="auto"/>
        <w:jc w:val="both"/>
        <w:rPr>
          <w:rFonts w:cs="Arial"/>
          <w:szCs w:val="24"/>
        </w:rPr>
      </w:pPr>
      <w:r>
        <w:t>Conform prevederilor art 63 din Regulamentul (UE) nr. 809/2014 al Comisiei de stabilire a normelor de aplicare a Regulamentului (UE) nr. 1306/2013 al Parlamentului European și al Consiliului în ceea ce privește sistemul integrat de administrare și control, măsurile de dezvoltare rurală și ecocondiționalitatea, în cazul în care suma solicitată de Beneficiar prin Cererea de plată depășește cu mai mult de 10% suma stabilită în urma verificării Dosarului Cererii de plată, Beneficiarului i se va aplica o sancțiune egală cu valoarea diferenţei dintre suma solicitată şi suma stabilită.</w:t>
      </w: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5A3E7F" w:rsidRDefault="005A3E7F" w:rsidP="00E40B8B">
      <w:pPr>
        <w:autoSpaceDE w:val="0"/>
        <w:autoSpaceDN w:val="0"/>
        <w:spacing w:line="240" w:lineRule="auto"/>
        <w:jc w:val="both"/>
        <w:rPr>
          <w:rFonts w:cs="Arial"/>
          <w:szCs w:val="24"/>
        </w:rPr>
      </w:pPr>
    </w:p>
    <w:p w:rsidR="005A3E7F" w:rsidRDefault="005A3E7F" w:rsidP="00E40B8B">
      <w:pPr>
        <w:autoSpaceDE w:val="0"/>
        <w:autoSpaceDN w:val="0"/>
        <w:spacing w:line="240" w:lineRule="auto"/>
        <w:jc w:val="both"/>
        <w:rPr>
          <w:rFonts w:cs="Arial"/>
          <w:szCs w:val="24"/>
        </w:rPr>
      </w:pPr>
    </w:p>
    <w:p w:rsidR="005A3E7F" w:rsidRDefault="005A3E7F" w:rsidP="00E40B8B">
      <w:pPr>
        <w:autoSpaceDE w:val="0"/>
        <w:autoSpaceDN w:val="0"/>
        <w:spacing w:line="240" w:lineRule="auto"/>
        <w:jc w:val="both"/>
        <w:rPr>
          <w:rFonts w:cs="Arial"/>
          <w:szCs w:val="24"/>
        </w:rPr>
      </w:pPr>
    </w:p>
    <w:p w:rsidR="005A3E7F" w:rsidRDefault="005A3E7F" w:rsidP="00E40B8B">
      <w:pPr>
        <w:autoSpaceDE w:val="0"/>
        <w:autoSpaceDN w:val="0"/>
        <w:spacing w:line="240" w:lineRule="auto"/>
        <w:jc w:val="both"/>
        <w:rPr>
          <w:rFonts w:cs="Arial"/>
          <w:szCs w:val="24"/>
        </w:rPr>
      </w:pPr>
    </w:p>
    <w:p w:rsidR="005A3E7F" w:rsidRDefault="005A3E7F"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Default="00E40B8B" w:rsidP="00E40B8B">
      <w:pPr>
        <w:autoSpaceDE w:val="0"/>
        <w:autoSpaceDN w:val="0"/>
        <w:spacing w:line="240" w:lineRule="auto"/>
        <w:jc w:val="both"/>
        <w:rPr>
          <w:rFonts w:cs="Arial"/>
          <w:szCs w:val="24"/>
        </w:rPr>
      </w:pPr>
    </w:p>
    <w:p w:rsidR="00E40B8B" w:rsidRPr="00E40B8B" w:rsidRDefault="00E40B8B" w:rsidP="00E40B8B">
      <w:pPr>
        <w:autoSpaceDE w:val="0"/>
        <w:autoSpaceDN w:val="0"/>
        <w:spacing w:line="240" w:lineRule="auto"/>
        <w:jc w:val="both"/>
        <w:rPr>
          <w:rFonts w:cs="Arial"/>
          <w:szCs w:val="24"/>
        </w:rPr>
      </w:pPr>
    </w:p>
    <w:p w:rsidR="00E630CE" w:rsidRPr="00827232" w:rsidRDefault="00E40B8B"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67" w:name="_Toc491852215"/>
      <w:r>
        <w:rPr>
          <w:color w:val="auto"/>
        </w:rPr>
        <w:lastRenderedPageBreak/>
        <w:t>CAPITOLUL 12</w:t>
      </w:r>
      <w:r w:rsidR="00E630CE" w:rsidRPr="00827232">
        <w:rPr>
          <w:color w:val="auto"/>
        </w:rPr>
        <w:t xml:space="preserve"> – MONITORIZAREA PROIECTELOR</w:t>
      </w:r>
      <w:bookmarkEnd w:id="67"/>
    </w:p>
    <w:p w:rsidR="00E630CE" w:rsidRPr="00E309B0" w:rsidRDefault="00E630CE" w:rsidP="00E630CE">
      <w:pPr>
        <w:pStyle w:val="Default"/>
        <w:jc w:val="both"/>
        <w:rPr>
          <w:rFonts w:ascii="Arial" w:hAnsi="Arial" w:cs="Arial"/>
        </w:rPr>
      </w:pPr>
    </w:p>
    <w:p w:rsidR="00E630CE" w:rsidRPr="00E309B0" w:rsidRDefault="00E630CE" w:rsidP="00E630CE">
      <w:pPr>
        <w:pStyle w:val="Default"/>
        <w:jc w:val="both"/>
        <w:rPr>
          <w:rFonts w:ascii="Arial" w:hAnsi="Arial" w:cs="Arial"/>
        </w:rPr>
      </w:pPr>
      <w:r w:rsidRPr="00E309B0">
        <w:rPr>
          <w:rFonts w:ascii="Arial" w:hAnsi="Arial" w:cs="Arial"/>
        </w:rPr>
        <w:t xml:space="preserve">Perioada de monitorizare a proiectului </w:t>
      </w:r>
      <w:proofErr w:type="gramStart"/>
      <w:r w:rsidRPr="00E309B0">
        <w:rPr>
          <w:rFonts w:ascii="Arial" w:hAnsi="Arial" w:cs="Arial"/>
        </w:rPr>
        <w:t>este</w:t>
      </w:r>
      <w:proofErr w:type="gramEnd"/>
      <w:r w:rsidRPr="00E309B0">
        <w:rPr>
          <w:rFonts w:ascii="Arial" w:hAnsi="Arial" w:cs="Arial"/>
        </w:rPr>
        <w:t xml:space="preserve"> </w:t>
      </w:r>
      <w:r w:rsidRPr="007C308E">
        <w:rPr>
          <w:rFonts w:ascii="Arial" w:hAnsi="Arial" w:cs="Arial"/>
        </w:rPr>
        <w:t xml:space="preserve">de </w:t>
      </w:r>
      <w:r w:rsidR="007C308E" w:rsidRPr="007C308E">
        <w:rPr>
          <w:rFonts w:ascii="Arial" w:hAnsi="Arial" w:cs="Arial"/>
        </w:rPr>
        <w:t>3</w:t>
      </w:r>
      <w:r w:rsidRPr="007C308E">
        <w:rPr>
          <w:rFonts w:ascii="Arial" w:hAnsi="Arial" w:cs="Arial"/>
        </w:rPr>
        <w:t xml:space="preserve"> ani</w:t>
      </w:r>
      <w:r w:rsidRPr="00E309B0">
        <w:rPr>
          <w:rFonts w:ascii="Arial" w:hAnsi="Arial" w:cs="Arial"/>
        </w:rPr>
        <w:t xml:space="preserve"> de la data efectuării ultimei tranșe de plată.</w:t>
      </w:r>
    </w:p>
    <w:p w:rsidR="00E630CE" w:rsidRPr="00E309B0" w:rsidRDefault="00E630CE" w:rsidP="00E630CE">
      <w:pPr>
        <w:pStyle w:val="Default"/>
        <w:jc w:val="both"/>
        <w:rPr>
          <w:rFonts w:ascii="Arial" w:hAnsi="Arial" w:cs="Arial"/>
        </w:rPr>
      </w:pPr>
    </w:p>
    <w:p w:rsidR="00E630CE" w:rsidRPr="00E309B0" w:rsidRDefault="00E630CE" w:rsidP="00E630CE">
      <w:pPr>
        <w:spacing w:line="240" w:lineRule="auto"/>
        <w:jc w:val="both"/>
        <w:rPr>
          <w:rFonts w:cs="Arial"/>
          <w:szCs w:val="24"/>
        </w:rPr>
      </w:pPr>
      <w:r w:rsidRPr="00E309B0">
        <w:rPr>
          <w:rFonts w:cs="Arial"/>
          <w:szCs w:val="24"/>
        </w:rPr>
        <w:t xml:space="preserve">Pe durata de valabilitate a contractului, Beneficiarul trebuie </w:t>
      </w:r>
      <w:proofErr w:type="gramStart"/>
      <w:r w:rsidRPr="00E309B0">
        <w:rPr>
          <w:rFonts w:cs="Arial"/>
          <w:szCs w:val="24"/>
        </w:rPr>
        <w:t>să</w:t>
      </w:r>
      <w:proofErr w:type="gramEnd"/>
      <w:r w:rsidRPr="00E309B0">
        <w:rPr>
          <w:rFonts w:cs="Arial"/>
          <w:szCs w:val="24"/>
        </w:rPr>
        <w:t xml:space="preserve"> îşi asume obligaţia furnizării GAL-ului, Autorităţii Contractante, Comisiei Europene şi/sau agenţilor lor autorizaţi, a oricărui document sau informaţie în măsură să ajute la realizarea rapoartelor de monitorizare şi evaluare ale proiectului şi să admită drepturile lor de acces descrise în art.14 (2).</w:t>
      </w:r>
    </w:p>
    <w:p w:rsidR="00E630CE" w:rsidRPr="00E309B0" w:rsidRDefault="00E630CE" w:rsidP="00E630CE">
      <w:pPr>
        <w:shd w:val="clear" w:color="auto" w:fill="FFFFFF"/>
        <w:spacing w:line="240" w:lineRule="auto"/>
        <w:jc w:val="both"/>
        <w:rPr>
          <w:rFonts w:cs="Arial"/>
          <w:szCs w:val="24"/>
        </w:rPr>
      </w:pPr>
      <w:r w:rsidRPr="00E309B0">
        <w:rPr>
          <w:rFonts w:cs="Arial"/>
          <w:szCs w:val="24"/>
        </w:rPr>
        <w:t>Pe toata durata de execuție si de monitorizare a contractului beneficiarul asigură accesul la locul de implementare al proiectelor, însoţește echipele de control şi pune la dispoziţia acestora, în timp util, toate informaţiile şi documentele necesare solicitate, potrivit prevederilor procedurale specifice de control, corespunzătoare fiecărei instituţii responsabile, cu respectarea prevederilor legale în vigoare.</w:t>
      </w:r>
    </w:p>
    <w:p w:rsidR="00E630CE" w:rsidRPr="00E309B0" w:rsidRDefault="00E630CE" w:rsidP="00E630CE">
      <w:pPr>
        <w:spacing w:line="240" w:lineRule="auto"/>
        <w:jc w:val="both"/>
        <w:rPr>
          <w:rFonts w:cs="Arial"/>
          <w:szCs w:val="24"/>
        </w:rPr>
      </w:pPr>
      <w:r w:rsidRPr="00E309B0">
        <w:rPr>
          <w:rFonts w:cs="Arial"/>
          <w:szCs w:val="24"/>
        </w:rPr>
        <w:t>Dacă pe parcursul perioadei de monitorizare a contractului se constată următoarele situaţii:</w:t>
      </w:r>
    </w:p>
    <w:p w:rsidR="00E630CE" w:rsidRPr="00E309B0" w:rsidRDefault="00E630CE" w:rsidP="008B363E">
      <w:pPr>
        <w:numPr>
          <w:ilvl w:val="0"/>
          <w:numId w:val="9"/>
        </w:numPr>
        <w:spacing w:after="0" w:line="240" w:lineRule="auto"/>
        <w:jc w:val="both"/>
        <w:rPr>
          <w:rFonts w:cs="Arial"/>
          <w:szCs w:val="24"/>
        </w:rPr>
      </w:pPr>
      <w:r w:rsidRPr="00E309B0">
        <w:rPr>
          <w:rFonts w:cs="Arial"/>
          <w:szCs w:val="24"/>
        </w:rPr>
        <w:t>obiectivele finanţate nu sunt utilizate conform scopului rezultat din cererea de finanţare sau sunt închiriate (date în folosinţa unei terţe persoane),</w:t>
      </w:r>
    </w:p>
    <w:p w:rsidR="00E630CE" w:rsidRPr="00E309B0" w:rsidRDefault="00E630CE" w:rsidP="008B363E">
      <w:pPr>
        <w:numPr>
          <w:ilvl w:val="0"/>
          <w:numId w:val="9"/>
        </w:numPr>
        <w:spacing w:after="0" w:line="240" w:lineRule="auto"/>
        <w:jc w:val="both"/>
        <w:rPr>
          <w:rFonts w:cs="Arial"/>
          <w:szCs w:val="24"/>
        </w:rPr>
      </w:pPr>
      <w:r w:rsidRPr="00E309B0">
        <w:rPr>
          <w:rFonts w:cs="Arial"/>
          <w:szCs w:val="24"/>
        </w:rPr>
        <w:t>proiectului i se aduc modificări substanţiale,</w:t>
      </w:r>
    </w:p>
    <w:p w:rsidR="00E630CE" w:rsidRPr="00E309B0" w:rsidRDefault="00E630CE" w:rsidP="008B363E">
      <w:pPr>
        <w:numPr>
          <w:ilvl w:val="0"/>
          <w:numId w:val="9"/>
        </w:numPr>
        <w:spacing w:after="0" w:line="240" w:lineRule="auto"/>
        <w:jc w:val="both"/>
        <w:rPr>
          <w:rFonts w:cs="Arial"/>
          <w:szCs w:val="24"/>
        </w:rPr>
      </w:pPr>
      <w:r w:rsidRPr="00E309B0">
        <w:rPr>
          <w:rFonts w:cs="Arial"/>
          <w:szCs w:val="24"/>
        </w:rPr>
        <w:t>nerespectarea obligaţiilor statuate prin acest contract sau a angajamentelor asumate prin Cererea de Finanțare,</w:t>
      </w:r>
    </w:p>
    <w:p w:rsidR="00E630CE" w:rsidRPr="00E309B0" w:rsidRDefault="00E630CE" w:rsidP="00E630CE">
      <w:pPr>
        <w:spacing w:line="240" w:lineRule="auto"/>
        <w:jc w:val="both"/>
        <w:rPr>
          <w:rFonts w:cs="Arial"/>
          <w:szCs w:val="24"/>
        </w:rPr>
      </w:pPr>
      <w:r w:rsidRPr="00E309B0">
        <w:rPr>
          <w:rFonts w:cs="Arial"/>
          <w:szCs w:val="24"/>
        </w:rPr>
        <w:t xml:space="preserve">Autoritatea Contractantă </w:t>
      </w:r>
      <w:proofErr w:type="gramStart"/>
      <w:r w:rsidRPr="00E309B0">
        <w:rPr>
          <w:rFonts w:cs="Arial"/>
          <w:szCs w:val="24"/>
        </w:rPr>
        <w:t>va</w:t>
      </w:r>
      <w:proofErr w:type="gramEnd"/>
      <w:r w:rsidRPr="00E309B0">
        <w:rPr>
          <w:rFonts w:cs="Arial"/>
          <w:szCs w:val="24"/>
        </w:rPr>
        <w:t xml:space="preserve"> soma cu termen beneficiarul să remedieze deficienţele identificate.  Beneficiarul are obligaţia de a realiza, la termenele specificate, remedierea deficienţelor identificate, implementarea recomandărilor rezultate în urma misiunilor de control ale Autorităţii Contractante şi/sau CE.</w:t>
      </w:r>
    </w:p>
    <w:p w:rsidR="00E630CE" w:rsidRPr="00E309B0" w:rsidRDefault="00E630CE" w:rsidP="00E630CE">
      <w:pPr>
        <w:spacing w:line="240" w:lineRule="auto"/>
        <w:jc w:val="both"/>
        <w:rPr>
          <w:rFonts w:cs="Arial"/>
          <w:szCs w:val="24"/>
        </w:rPr>
      </w:pPr>
      <w:r w:rsidRPr="00E309B0">
        <w:rPr>
          <w:rFonts w:cs="Arial"/>
          <w:szCs w:val="24"/>
        </w:rPr>
        <w:t xml:space="preserve">În cazul în care deficienţele nu sunt remediate în termenul acordat sau beneficiarul nu procedează la demararea operaţiunilor de remediere în maximum 30 de zile calendaristice de la somare, Autoritatea Contractantă </w:t>
      </w:r>
      <w:proofErr w:type="gramStart"/>
      <w:r w:rsidRPr="00E309B0">
        <w:rPr>
          <w:rFonts w:cs="Arial"/>
          <w:szCs w:val="24"/>
        </w:rPr>
        <w:t>va</w:t>
      </w:r>
      <w:proofErr w:type="gramEnd"/>
      <w:r w:rsidRPr="00E309B0">
        <w:rPr>
          <w:rFonts w:cs="Arial"/>
          <w:szCs w:val="24"/>
        </w:rPr>
        <w:t xml:space="preserve"> proceda la recuperarea integrală a contravalorii ajutorului financiar public nerambursabil plătit.</w:t>
      </w:r>
    </w:p>
    <w:p w:rsidR="00E630CE" w:rsidRPr="00E309B0" w:rsidRDefault="00E630CE" w:rsidP="00E630CE">
      <w:pPr>
        <w:spacing w:line="240" w:lineRule="auto"/>
        <w:jc w:val="both"/>
        <w:rPr>
          <w:rFonts w:cs="Arial"/>
          <w:szCs w:val="24"/>
        </w:rPr>
      </w:pPr>
      <w:r w:rsidRPr="00E309B0">
        <w:rPr>
          <w:rFonts w:cs="Arial"/>
          <w:szCs w:val="24"/>
        </w:rPr>
        <w:t>În cazul în care, pe parcursul perioadei de valabilitate a contractului se constată că obiectivele/componentele investiţiei pentru care s-a acordat sprijinul financiar nerambursabil au fost înstrăinate (prin orice tip de act juridic care produce efectul înstrăinării sau închirierii), contravaloarea ajutorului financiar public nerambursabil va fi recuperată integral.</w:t>
      </w:r>
    </w:p>
    <w:p w:rsidR="00E630CE" w:rsidRPr="00E309B0" w:rsidRDefault="00E630CE" w:rsidP="00E630CE">
      <w:pPr>
        <w:spacing w:line="240" w:lineRule="auto"/>
        <w:jc w:val="both"/>
        <w:rPr>
          <w:rFonts w:cs="Arial"/>
          <w:szCs w:val="24"/>
        </w:rPr>
      </w:pPr>
      <w:r w:rsidRPr="00E309B0">
        <w:rPr>
          <w:rFonts w:cs="Arial"/>
          <w:szCs w:val="24"/>
        </w:rPr>
        <w:t xml:space="preserve">În cazul în care, pe parcursul perioadei de valabilitate a contractului, se constată că Beneficiarul nu mai respectă condiţiile de implementare sau nu mai sunt îndeplinite </w:t>
      </w:r>
      <w:r w:rsidRPr="00E309B0">
        <w:rPr>
          <w:rFonts w:cs="Arial"/>
          <w:szCs w:val="24"/>
        </w:rPr>
        <w:lastRenderedPageBreak/>
        <w:t xml:space="preserve">obiectivele proiectului, Autoritatea Contractantă va proceda după caz (funcţie de gradul de afectare, gravitatea faptelor, etc): </w:t>
      </w:r>
    </w:p>
    <w:p w:rsidR="00E630CE" w:rsidRPr="00E309B0" w:rsidRDefault="00E630CE" w:rsidP="00E630CE">
      <w:pPr>
        <w:spacing w:line="240" w:lineRule="auto"/>
        <w:jc w:val="both"/>
        <w:rPr>
          <w:rFonts w:cs="Arial"/>
          <w:szCs w:val="24"/>
        </w:rPr>
      </w:pPr>
      <w:r w:rsidRPr="00E309B0">
        <w:rPr>
          <w:rFonts w:cs="Arial"/>
          <w:szCs w:val="24"/>
        </w:rPr>
        <w:t xml:space="preserve">a) </w:t>
      </w:r>
      <w:proofErr w:type="gramStart"/>
      <w:r w:rsidRPr="00E309B0">
        <w:rPr>
          <w:rFonts w:cs="Arial"/>
          <w:szCs w:val="24"/>
        </w:rPr>
        <w:t>fie</w:t>
      </w:r>
      <w:proofErr w:type="gramEnd"/>
      <w:r w:rsidRPr="00E309B0">
        <w:rPr>
          <w:rFonts w:cs="Arial"/>
          <w:szCs w:val="24"/>
        </w:rPr>
        <w:t xml:space="preserve"> la recuperarea integrală a ajutorului financiar nerambursabil plătit cu încetarea contractului de finanţare; </w:t>
      </w:r>
    </w:p>
    <w:p w:rsidR="00E630CE" w:rsidRPr="00E309B0" w:rsidRDefault="00E630CE" w:rsidP="00E630CE">
      <w:pPr>
        <w:spacing w:line="240" w:lineRule="auto"/>
        <w:jc w:val="both"/>
        <w:rPr>
          <w:rFonts w:cs="Arial"/>
          <w:szCs w:val="24"/>
        </w:rPr>
      </w:pPr>
      <w:r w:rsidRPr="00E309B0">
        <w:rPr>
          <w:rFonts w:cs="Arial"/>
          <w:szCs w:val="24"/>
        </w:rPr>
        <w:t xml:space="preserve">b) </w:t>
      </w:r>
      <w:proofErr w:type="gramStart"/>
      <w:r w:rsidRPr="00E309B0">
        <w:rPr>
          <w:rFonts w:cs="Arial"/>
          <w:szCs w:val="24"/>
        </w:rPr>
        <w:t>fie</w:t>
      </w:r>
      <w:proofErr w:type="gramEnd"/>
      <w:r w:rsidRPr="00E309B0">
        <w:rPr>
          <w:rFonts w:cs="Arial"/>
          <w:szCs w:val="24"/>
        </w:rPr>
        <w:t xml:space="preserve"> la recuperarea parţială, respectiv aferent componentei/componentelor sau acţiunii/acţiunilor afectate de neregulă, care nu mai îndeplinesc condiţiile menţionate, nefiind influenţată integral eligibilitatea generală a proiectului, respectiv utilitatea în considerarea căreia s-a acordat ajutorul financiar nerambursabil.</w:t>
      </w:r>
    </w:p>
    <w:p w:rsidR="00E630CE" w:rsidRPr="00E309B0" w:rsidRDefault="00E630CE" w:rsidP="00E630CE">
      <w:pPr>
        <w:spacing w:line="240" w:lineRule="auto"/>
        <w:jc w:val="both"/>
        <w:rPr>
          <w:rFonts w:cs="Arial"/>
          <w:szCs w:val="24"/>
        </w:rPr>
      </w:pPr>
      <w:r w:rsidRPr="00E309B0">
        <w:rPr>
          <w:rFonts w:cs="Arial"/>
          <w:szCs w:val="24"/>
        </w:rPr>
        <w:t xml:space="preserve">Beneficiarul are responsabilitatea ca pe întreaga perioadă de valabilitate a contractului </w:t>
      </w:r>
      <w:proofErr w:type="gramStart"/>
      <w:r w:rsidRPr="00E309B0">
        <w:rPr>
          <w:rFonts w:cs="Arial"/>
          <w:szCs w:val="24"/>
        </w:rPr>
        <w:t>să</w:t>
      </w:r>
      <w:proofErr w:type="gramEnd"/>
      <w:r w:rsidRPr="00E309B0">
        <w:rPr>
          <w:rFonts w:cs="Arial"/>
          <w:szCs w:val="24"/>
        </w:rPr>
        <w:t xml:space="preserve"> menţină în funcţiune investiţia realizată şi să demonstreze utilitatea acesteia conform descrierilor formulate si a angajamentelor asumate prin Cererea de Finantare.</w:t>
      </w:r>
    </w:p>
    <w:p w:rsidR="00E630CE" w:rsidRDefault="00E630CE" w:rsidP="00E630CE">
      <w:pPr>
        <w:spacing w:line="240" w:lineRule="auto"/>
        <w:jc w:val="both"/>
        <w:rPr>
          <w:rFonts w:eastAsia="Calibri" w:cs="Arial"/>
          <w:bCs/>
          <w:color w:val="000000"/>
          <w:szCs w:val="24"/>
        </w:rPr>
      </w:pPr>
      <w:r w:rsidRPr="00E309B0">
        <w:rPr>
          <w:rFonts w:eastAsia="Calibri" w:cs="Arial"/>
          <w:bCs/>
          <w:color w:val="000000"/>
          <w:szCs w:val="24"/>
        </w:rPr>
        <w:t xml:space="preserve">Activele corporale și necorporale rezultate din implementarea proiectelor finanțate prin LEADER, trebuie </w:t>
      </w:r>
      <w:proofErr w:type="gramStart"/>
      <w:r w:rsidRPr="00E309B0">
        <w:rPr>
          <w:rFonts w:eastAsia="Calibri" w:cs="Arial"/>
          <w:bCs/>
          <w:color w:val="000000"/>
          <w:szCs w:val="24"/>
        </w:rPr>
        <w:t>să</w:t>
      </w:r>
      <w:proofErr w:type="gramEnd"/>
      <w:r w:rsidRPr="00E309B0">
        <w:rPr>
          <w:rFonts w:eastAsia="Calibri" w:cs="Arial"/>
          <w:bCs/>
          <w:color w:val="000000"/>
          <w:szCs w:val="24"/>
        </w:rPr>
        <w:t xml:space="preserve"> fie incluse în categoria activelor proprii ale beneficiarului și să fie utilizate pentru activitatea care a beneficiat de finanțare nerambursabilă pentru </w:t>
      </w:r>
      <w:r w:rsidRPr="007C308E">
        <w:rPr>
          <w:rFonts w:eastAsia="Calibri" w:cs="Arial"/>
          <w:bCs/>
          <w:color w:val="000000"/>
          <w:szCs w:val="24"/>
        </w:rPr>
        <w:t>minim 3 ani de la data efectuării ultimei plăți.</w:t>
      </w: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E40B8B" w:rsidRDefault="00E40B8B" w:rsidP="00E630CE">
      <w:pPr>
        <w:spacing w:line="240" w:lineRule="auto"/>
        <w:jc w:val="both"/>
        <w:rPr>
          <w:rFonts w:eastAsia="Calibri" w:cs="Arial"/>
          <w:bCs/>
          <w:color w:val="000000"/>
          <w:szCs w:val="24"/>
        </w:rPr>
      </w:pPr>
    </w:p>
    <w:p w:rsidR="002F201F" w:rsidRDefault="002F201F" w:rsidP="00E630CE">
      <w:pPr>
        <w:spacing w:line="240" w:lineRule="auto"/>
        <w:jc w:val="both"/>
        <w:rPr>
          <w:rFonts w:eastAsia="Calibri" w:cs="Arial"/>
          <w:bCs/>
          <w:color w:val="000000"/>
          <w:szCs w:val="24"/>
        </w:rPr>
      </w:pPr>
    </w:p>
    <w:p w:rsidR="00E630CE" w:rsidRDefault="00E630CE" w:rsidP="00E630CE">
      <w:pPr>
        <w:spacing w:line="240" w:lineRule="auto"/>
        <w:jc w:val="both"/>
        <w:rPr>
          <w:rFonts w:eastAsia="Calibri" w:cs="Arial"/>
          <w:bCs/>
          <w:color w:val="000000"/>
          <w:szCs w:val="24"/>
        </w:rPr>
      </w:pPr>
    </w:p>
    <w:p w:rsidR="008C7B1E" w:rsidRDefault="008C7B1E" w:rsidP="00E630CE">
      <w:pPr>
        <w:spacing w:line="240" w:lineRule="auto"/>
        <w:jc w:val="both"/>
        <w:rPr>
          <w:rFonts w:eastAsia="Calibri" w:cs="Arial"/>
          <w:bCs/>
          <w:color w:val="000000"/>
          <w:szCs w:val="24"/>
        </w:rPr>
      </w:pPr>
    </w:p>
    <w:p w:rsidR="008C7B1E" w:rsidRDefault="008C7B1E" w:rsidP="00E630CE">
      <w:pPr>
        <w:spacing w:line="240" w:lineRule="auto"/>
        <w:jc w:val="both"/>
        <w:rPr>
          <w:rFonts w:eastAsia="Calibri" w:cs="Arial"/>
          <w:bCs/>
          <w:color w:val="000000"/>
          <w:szCs w:val="24"/>
        </w:rPr>
      </w:pPr>
    </w:p>
    <w:p w:rsidR="008C7B1E" w:rsidRDefault="008C7B1E" w:rsidP="00E630CE">
      <w:pPr>
        <w:spacing w:line="240" w:lineRule="auto"/>
        <w:jc w:val="both"/>
        <w:rPr>
          <w:rFonts w:eastAsia="Calibri" w:cs="Arial"/>
          <w:bCs/>
          <w:color w:val="000000"/>
          <w:szCs w:val="24"/>
        </w:rPr>
      </w:pPr>
    </w:p>
    <w:p w:rsidR="008C7B1E" w:rsidRDefault="008C7B1E" w:rsidP="00E630CE">
      <w:pPr>
        <w:spacing w:line="240" w:lineRule="auto"/>
        <w:jc w:val="both"/>
        <w:rPr>
          <w:rFonts w:eastAsia="Calibri" w:cs="Arial"/>
          <w:bCs/>
          <w:color w:val="000000"/>
          <w:szCs w:val="24"/>
        </w:rPr>
      </w:pPr>
    </w:p>
    <w:p w:rsidR="00E630CE" w:rsidRPr="00827232" w:rsidRDefault="00E40B8B" w:rsidP="00E630CE">
      <w:pPr>
        <w:pStyle w:val="Heading1"/>
        <w:shd w:val="clear" w:color="auto" w:fill="002060"/>
        <w:rPr>
          <w:color w:val="auto"/>
          <w14:shadow w14:blurRad="50800" w14:dist="38100" w14:dir="2700000" w14:sx="100000" w14:sy="100000" w14:kx="0" w14:ky="0" w14:algn="tl">
            <w14:srgbClr w14:val="000000">
              <w14:alpha w14:val="60000"/>
            </w14:srgbClr>
          </w14:shadow>
        </w:rPr>
      </w:pPr>
      <w:bookmarkStart w:id="68" w:name="_Toc491852216"/>
      <w:r>
        <w:rPr>
          <w:color w:val="auto"/>
        </w:rPr>
        <w:lastRenderedPageBreak/>
        <w:t>CAPITOLUL 13</w:t>
      </w:r>
      <w:r w:rsidR="00E630CE" w:rsidRPr="00827232">
        <w:rPr>
          <w:color w:val="auto"/>
        </w:rPr>
        <w:t xml:space="preserve"> – INFORMAŢII UTILE</w:t>
      </w:r>
      <w:bookmarkEnd w:id="68"/>
    </w:p>
    <w:p w:rsidR="00E630CE" w:rsidRPr="00E309B0" w:rsidRDefault="00E630CE" w:rsidP="00E630CE">
      <w:pPr>
        <w:spacing w:line="240" w:lineRule="auto"/>
        <w:jc w:val="both"/>
        <w:rPr>
          <w:rFonts w:eastAsia="Calibri" w:cs="Arial"/>
          <w:bCs/>
          <w:color w:val="000000"/>
          <w:szCs w:val="24"/>
        </w:rPr>
      </w:pPr>
    </w:p>
    <w:p w:rsidR="00E630CE" w:rsidRPr="00827232" w:rsidRDefault="00E40B8B"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69" w:name="_Toc491852217"/>
      <w:r>
        <w:rPr>
          <w:color w:val="auto"/>
        </w:rPr>
        <w:t>13</w:t>
      </w:r>
      <w:r w:rsidR="00E630CE" w:rsidRPr="00827232">
        <w:rPr>
          <w:color w:val="auto"/>
        </w:rPr>
        <w:t>.1 Documente necesar</w:t>
      </w:r>
      <w:r w:rsidR="00E630CE">
        <w:rPr>
          <w:color w:val="auto"/>
        </w:rPr>
        <w:t>e la depunerea Cererii de finanțare (numerotate conform poziției din Cererea de Finanț</w:t>
      </w:r>
      <w:r w:rsidR="00E630CE" w:rsidRPr="00827232">
        <w:rPr>
          <w:color w:val="auto"/>
        </w:rPr>
        <w:t>are)</w:t>
      </w:r>
      <w:bookmarkEnd w:id="69"/>
    </w:p>
    <w:p w:rsidR="00E630CE" w:rsidRPr="00E309B0" w:rsidRDefault="00E630CE" w:rsidP="00E630CE">
      <w:pPr>
        <w:pStyle w:val="NoSpacing"/>
        <w:tabs>
          <w:tab w:val="left" w:pos="709"/>
        </w:tabs>
        <w:ind w:left="90" w:firstLine="270"/>
        <w:jc w:val="both"/>
        <w:rPr>
          <w:rFonts w:ascii="Arial" w:hAnsi="Arial" w:cs="Arial"/>
          <w:sz w:val="24"/>
          <w:szCs w:val="24"/>
          <w:lang w:val="ro-RO"/>
        </w:rPr>
      </w:pPr>
    </w:p>
    <w:p w:rsidR="00E630CE" w:rsidRDefault="00E630CE" w:rsidP="00E630CE">
      <w:pPr>
        <w:autoSpaceDE w:val="0"/>
        <w:autoSpaceDN w:val="0"/>
        <w:adjustRightInd w:val="0"/>
        <w:spacing w:line="240" w:lineRule="auto"/>
        <w:jc w:val="both"/>
        <w:rPr>
          <w:rFonts w:eastAsia="Calibri" w:cs="Arial"/>
          <w:color w:val="000000"/>
          <w:szCs w:val="24"/>
        </w:rPr>
      </w:pPr>
      <w:r w:rsidRPr="00E309B0">
        <w:rPr>
          <w:rFonts w:eastAsia="Calibri" w:cs="Arial"/>
          <w:color w:val="000000"/>
          <w:szCs w:val="24"/>
        </w:rPr>
        <w:t xml:space="preserve">Documentele obligatorii care trebuie ataşate Cererii de finanţare pentru întocmirea proiectului sunt: </w:t>
      </w:r>
    </w:p>
    <w:p w:rsidR="002F201F" w:rsidRPr="0006337B" w:rsidRDefault="002F201F" w:rsidP="008B363E">
      <w:pPr>
        <w:pStyle w:val="ListParagraph"/>
        <w:numPr>
          <w:ilvl w:val="0"/>
          <w:numId w:val="27"/>
        </w:numPr>
        <w:autoSpaceDE w:val="0"/>
        <w:autoSpaceDN w:val="0"/>
        <w:adjustRightInd w:val="0"/>
        <w:spacing w:line="240" w:lineRule="auto"/>
        <w:jc w:val="both"/>
        <w:rPr>
          <w:rFonts w:eastAsia="Calibri" w:cs="Arial"/>
          <w:b/>
          <w:color w:val="000000"/>
          <w:szCs w:val="24"/>
        </w:rPr>
      </w:pPr>
      <w:r w:rsidRPr="0006337B">
        <w:rPr>
          <w:rFonts w:eastAsia="Calibri" w:cs="Arial"/>
          <w:b/>
          <w:color w:val="000000"/>
          <w:szCs w:val="24"/>
        </w:rPr>
        <w:t>SF/Expertiza</w:t>
      </w:r>
    </w:p>
    <w:p w:rsidR="002F201F" w:rsidRPr="002F201F" w:rsidRDefault="0081039F" w:rsidP="008B363E">
      <w:pPr>
        <w:pStyle w:val="ListParagraph"/>
        <w:numPr>
          <w:ilvl w:val="0"/>
          <w:numId w:val="26"/>
        </w:numPr>
        <w:autoSpaceDE w:val="0"/>
        <w:autoSpaceDN w:val="0"/>
        <w:adjustRightInd w:val="0"/>
        <w:spacing w:line="240" w:lineRule="auto"/>
        <w:ind w:left="993"/>
        <w:jc w:val="both"/>
        <w:rPr>
          <w:rFonts w:eastAsia="Calibri" w:cs="Arial"/>
          <w:color w:val="000000"/>
          <w:szCs w:val="24"/>
        </w:rPr>
      </w:pPr>
      <w:r w:rsidRPr="0006337B">
        <w:rPr>
          <w:rFonts w:eastAsia="MS Mincho" w:cs="Arial"/>
          <w:b/>
          <w:szCs w:val="24"/>
        </w:rPr>
        <w:t>STUDIUL DE FEZABILITATE</w:t>
      </w:r>
      <w:r w:rsidRPr="002F201F">
        <w:rPr>
          <w:rFonts w:eastAsia="MS Mincho" w:cs="Arial"/>
          <w:szCs w:val="24"/>
        </w:rPr>
        <w:t xml:space="preserve"> însotit de Proiectul de plantare avizat de</w:t>
      </w:r>
      <w:r w:rsidR="002F201F">
        <w:rPr>
          <w:rFonts w:eastAsia="MS Mincho" w:cs="Arial"/>
          <w:szCs w:val="24"/>
        </w:rPr>
        <w:t xml:space="preserve"> </w:t>
      </w:r>
      <w:r w:rsidRPr="002F201F">
        <w:rPr>
          <w:rFonts w:eastAsia="MS Mincho" w:cs="Arial"/>
          <w:szCs w:val="24"/>
        </w:rPr>
        <w:t>Stațiunea Viticolă (dacă este cazul)</w:t>
      </w:r>
      <w:r w:rsidR="002F201F" w:rsidRPr="002F201F">
        <w:rPr>
          <w:rFonts w:eastAsia="MS Mincho" w:cs="Arial"/>
          <w:szCs w:val="24"/>
        </w:rPr>
        <w:t xml:space="preserve"> </w:t>
      </w:r>
      <w:r w:rsidRPr="002F201F">
        <w:rPr>
          <w:rFonts w:eastAsia="MS Mincho" w:cs="Arial"/>
          <w:szCs w:val="24"/>
        </w:rPr>
        <w:t>(pentru achiziţiile simple se vor completa doar punctele care vizează acest tip de investiţie)</w:t>
      </w:r>
    </w:p>
    <w:p w:rsidR="0081039F" w:rsidRPr="0006337B" w:rsidRDefault="0081039F" w:rsidP="008B363E">
      <w:pPr>
        <w:pStyle w:val="ListParagraph"/>
        <w:numPr>
          <w:ilvl w:val="0"/>
          <w:numId w:val="26"/>
        </w:numPr>
        <w:spacing w:line="240" w:lineRule="auto"/>
        <w:ind w:left="993"/>
        <w:jc w:val="both"/>
        <w:rPr>
          <w:rFonts w:eastAsia="MS Mincho" w:cs="Arial"/>
          <w:b/>
          <w:szCs w:val="24"/>
        </w:rPr>
      </w:pPr>
      <w:r w:rsidRPr="0006337B">
        <w:rPr>
          <w:rFonts w:eastAsia="MS Mincho" w:cs="Arial"/>
          <w:b/>
          <w:szCs w:val="24"/>
        </w:rPr>
        <w:t>EXPERTIZA TEHNICĂ DE SPECIALITATE ASUPRA CONSTRUCŢIEI EXISTENTE</w:t>
      </w:r>
    </w:p>
    <w:p w:rsidR="00F41460" w:rsidRPr="0006337B" w:rsidRDefault="0081039F" w:rsidP="008B363E">
      <w:pPr>
        <w:pStyle w:val="ListParagraph"/>
        <w:numPr>
          <w:ilvl w:val="0"/>
          <w:numId w:val="26"/>
        </w:numPr>
        <w:spacing w:line="240" w:lineRule="auto"/>
        <w:ind w:left="993"/>
        <w:jc w:val="both"/>
        <w:rPr>
          <w:rFonts w:eastAsia="MS Mincho" w:cs="Arial"/>
          <w:b/>
          <w:szCs w:val="24"/>
        </w:rPr>
      </w:pPr>
      <w:r w:rsidRPr="0006337B">
        <w:rPr>
          <w:rFonts w:eastAsia="MS Mincho" w:cs="Arial"/>
          <w:b/>
          <w:szCs w:val="24"/>
        </w:rPr>
        <w:t>RAPORTUL PRIVIND STADIUL FIZIC AL LUCRĂRILOR</w:t>
      </w:r>
    </w:p>
    <w:p w:rsidR="002F201F" w:rsidRDefault="002F201F" w:rsidP="002F201F">
      <w:pPr>
        <w:spacing w:line="240" w:lineRule="auto"/>
        <w:jc w:val="both"/>
        <w:rPr>
          <w:rFonts w:eastAsia="MS Mincho" w:cs="Arial"/>
          <w:szCs w:val="24"/>
        </w:rPr>
      </w:pPr>
    </w:p>
    <w:p w:rsidR="002F201F" w:rsidRDefault="0081039F" w:rsidP="008B363E">
      <w:pPr>
        <w:pStyle w:val="ListParagraph"/>
        <w:numPr>
          <w:ilvl w:val="0"/>
          <w:numId w:val="27"/>
        </w:numPr>
        <w:spacing w:line="240" w:lineRule="auto"/>
        <w:jc w:val="both"/>
        <w:rPr>
          <w:rFonts w:eastAsia="MS Mincho" w:cs="Arial"/>
          <w:szCs w:val="24"/>
        </w:rPr>
      </w:pPr>
      <w:r w:rsidRPr="0006337B">
        <w:rPr>
          <w:rFonts w:eastAsia="MS Mincho" w:cs="Arial"/>
          <w:b/>
          <w:szCs w:val="24"/>
        </w:rPr>
        <w:t>SITUAŢIILE FINANCIARE</w:t>
      </w:r>
      <w:r w:rsidRPr="002F201F">
        <w:rPr>
          <w:rFonts w:eastAsia="MS Mincho" w:cs="Arial"/>
          <w:szCs w:val="24"/>
        </w:rPr>
        <w:t xml:space="preserve"> (bilanţ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w:t>
      </w:r>
      <w:r w:rsidR="002F201F">
        <w:rPr>
          <w:rFonts w:eastAsia="MS Mincho" w:cs="Arial"/>
          <w:szCs w:val="24"/>
        </w:rPr>
        <w:t xml:space="preserve"> </w:t>
      </w:r>
      <w:r w:rsidRPr="002F201F">
        <w:rPr>
          <w:rFonts w:eastAsia="MS Mincho" w:cs="Arial"/>
          <w:szCs w:val="24"/>
        </w:rPr>
        <w:t xml:space="preserve">vor depune ultimile trei situaţii financiare </w:t>
      </w:r>
    </w:p>
    <w:p w:rsidR="002F201F" w:rsidRDefault="0081039F" w:rsidP="002F201F">
      <w:pPr>
        <w:pStyle w:val="ListParagraph"/>
        <w:spacing w:line="240" w:lineRule="auto"/>
        <w:jc w:val="both"/>
        <w:rPr>
          <w:rFonts w:eastAsia="MS Mincho" w:cs="Arial"/>
          <w:szCs w:val="24"/>
        </w:rPr>
      </w:pPr>
      <w:proofErr w:type="gramStart"/>
      <w:r w:rsidRPr="002F201F">
        <w:rPr>
          <w:rFonts w:eastAsia="MS Mincho" w:cs="Arial"/>
          <w:szCs w:val="24"/>
        </w:rPr>
        <w:t>sau</w:t>
      </w:r>
      <w:proofErr w:type="gramEnd"/>
      <w:r w:rsidR="002F201F">
        <w:rPr>
          <w:rFonts w:eastAsia="MS Mincho" w:cs="Arial"/>
          <w:szCs w:val="24"/>
        </w:rPr>
        <w:t xml:space="preserve"> </w:t>
      </w:r>
    </w:p>
    <w:p w:rsidR="002F201F" w:rsidRDefault="0081039F" w:rsidP="002F201F">
      <w:pPr>
        <w:pStyle w:val="ListParagraph"/>
        <w:spacing w:line="240" w:lineRule="auto"/>
        <w:jc w:val="both"/>
        <w:rPr>
          <w:rFonts w:eastAsia="MS Mincho" w:cs="Arial"/>
          <w:szCs w:val="24"/>
        </w:rPr>
      </w:pPr>
      <w:r w:rsidRPr="002F201F">
        <w:rPr>
          <w:rFonts w:eastAsia="MS Mincho" w:cs="Arial"/>
          <w:szCs w:val="24"/>
        </w:rPr>
        <w:t xml:space="preserve">Declaraţa de inactivitate înregistrata la Administraţia Financiară, în cazul solicitanţilor care nu au desfăşurat activitate anterior depunerii proiectului </w:t>
      </w:r>
    </w:p>
    <w:p w:rsidR="002F201F" w:rsidRDefault="0081039F" w:rsidP="002F201F">
      <w:pPr>
        <w:pStyle w:val="ListParagraph"/>
        <w:spacing w:line="240" w:lineRule="auto"/>
        <w:jc w:val="both"/>
        <w:rPr>
          <w:rFonts w:eastAsia="MS Mincho" w:cs="Arial"/>
          <w:szCs w:val="24"/>
        </w:rPr>
      </w:pPr>
      <w:proofErr w:type="gramStart"/>
      <w:r w:rsidRPr="002F201F">
        <w:rPr>
          <w:rFonts w:eastAsia="MS Mincho" w:cs="Arial"/>
          <w:szCs w:val="24"/>
        </w:rPr>
        <w:t>sau</w:t>
      </w:r>
      <w:proofErr w:type="gramEnd"/>
      <w:r w:rsidR="002F201F">
        <w:rPr>
          <w:rFonts w:eastAsia="MS Mincho" w:cs="Arial"/>
          <w:szCs w:val="24"/>
        </w:rPr>
        <w:t xml:space="preserve"> </w:t>
      </w:r>
    </w:p>
    <w:p w:rsidR="002F201F" w:rsidRDefault="0081039F" w:rsidP="002F201F">
      <w:pPr>
        <w:pStyle w:val="ListParagraph"/>
        <w:spacing w:line="240" w:lineRule="auto"/>
        <w:jc w:val="both"/>
        <w:rPr>
          <w:rFonts w:eastAsia="MS Mincho" w:cs="Arial"/>
          <w:szCs w:val="24"/>
        </w:rPr>
      </w:pPr>
      <w:r w:rsidRPr="002F201F">
        <w:rPr>
          <w:rFonts w:eastAsia="MS Mincho" w:cs="Arial"/>
          <w:szCs w:val="24"/>
        </w:rPr>
        <w:t>Pentru persoane fizice autorizate, intreprinderi familiale și intreprinderi individuale:</w:t>
      </w:r>
      <w:r w:rsidR="002F201F">
        <w:rPr>
          <w:rFonts w:eastAsia="MS Mincho" w:cs="Arial"/>
          <w:szCs w:val="24"/>
        </w:rPr>
        <w:t xml:space="preserve"> </w:t>
      </w:r>
      <w:r w:rsidRPr="0081039F">
        <w:rPr>
          <w:rFonts w:eastAsia="MS Mincho" w:cs="Arial"/>
          <w:szCs w:val="24"/>
        </w:rPr>
        <w:t xml:space="preserve">Declarație specială privind veniturile realizate în anul precedent depunerii </w:t>
      </w:r>
      <w:proofErr w:type="gramStart"/>
      <w:r w:rsidRPr="0081039F">
        <w:rPr>
          <w:rFonts w:eastAsia="MS Mincho" w:cs="Arial"/>
          <w:szCs w:val="24"/>
        </w:rPr>
        <w:t>proiectului  înregistrată</w:t>
      </w:r>
      <w:proofErr w:type="gramEnd"/>
      <w:r w:rsidRPr="0081039F">
        <w:rPr>
          <w:rFonts w:eastAsia="MS Mincho" w:cs="Arial"/>
          <w:szCs w:val="24"/>
        </w:rPr>
        <w:t xml:space="preserve"> la Administrația Financiară (formularul 200 însoțit de Anexele la Formular) în care rezultatul brut obţinut anual să fie pozitiv (</w:t>
      </w:r>
      <w:r w:rsidR="002F201F">
        <w:rPr>
          <w:rFonts w:eastAsia="MS Mincho" w:cs="Arial"/>
          <w:szCs w:val="24"/>
        </w:rPr>
        <w:t xml:space="preserve">inclusiv </w:t>
      </w:r>
      <w:r w:rsidRPr="0081039F">
        <w:rPr>
          <w:rFonts w:eastAsia="MS Mincho" w:cs="Arial"/>
          <w:szCs w:val="24"/>
        </w:rPr>
        <w:t>0) și/sau Declarația privind veniturile din activități agricole impuse pe norme de venit (formularul 221)</w:t>
      </w:r>
    </w:p>
    <w:p w:rsidR="002F201F" w:rsidRDefault="002F201F" w:rsidP="002F201F">
      <w:pPr>
        <w:pStyle w:val="ListParagraph"/>
        <w:spacing w:line="240" w:lineRule="auto"/>
        <w:jc w:val="both"/>
        <w:rPr>
          <w:rFonts w:eastAsia="MS Mincho" w:cs="Arial"/>
          <w:szCs w:val="24"/>
        </w:rPr>
      </w:pPr>
      <w:r w:rsidRPr="0081039F">
        <w:rPr>
          <w:rFonts w:eastAsia="MS Mincho" w:cs="Arial"/>
          <w:szCs w:val="24"/>
        </w:rPr>
        <w:t>S</w:t>
      </w:r>
      <w:r w:rsidR="0081039F" w:rsidRPr="0081039F">
        <w:rPr>
          <w:rFonts w:eastAsia="MS Mincho" w:cs="Arial"/>
          <w:szCs w:val="24"/>
        </w:rPr>
        <w:t>au</w:t>
      </w:r>
    </w:p>
    <w:p w:rsidR="0081039F" w:rsidRPr="0081039F" w:rsidRDefault="0081039F" w:rsidP="002F201F">
      <w:pPr>
        <w:pStyle w:val="ListParagraph"/>
        <w:spacing w:line="240" w:lineRule="auto"/>
        <w:jc w:val="both"/>
        <w:rPr>
          <w:rFonts w:eastAsia="MS Mincho" w:cs="Arial"/>
          <w:szCs w:val="24"/>
        </w:rPr>
      </w:pPr>
      <w:r w:rsidRPr="0081039F">
        <w:rPr>
          <w:rFonts w:eastAsia="MS Mincho" w:cs="Arial"/>
          <w:szCs w:val="24"/>
        </w:rPr>
        <w:t xml:space="preserve">Pentru solicitanţii a căror activitate a fost afectată de calamități </w:t>
      </w:r>
      <w:r w:rsidR="002F201F">
        <w:rPr>
          <w:rFonts w:eastAsia="MS Mincho" w:cs="Arial"/>
          <w:szCs w:val="24"/>
        </w:rPr>
        <w:t xml:space="preserve">natural </w:t>
      </w:r>
      <w:r w:rsidRPr="0081039F">
        <w:rPr>
          <w:rFonts w:eastAsia="MS Mincho" w:cs="Arial"/>
          <w:szCs w:val="24"/>
        </w:rPr>
        <w:t>(inundații, secetă excesivă etc) se vor prezenta:</w:t>
      </w:r>
    </w:p>
    <w:p w:rsidR="0006337B" w:rsidRDefault="0081039F" w:rsidP="008B363E">
      <w:pPr>
        <w:pStyle w:val="ListParagraph"/>
        <w:numPr>
          <w:ilvl w:val="0"/>
          <w:numId w:val="28"/>
        </w:numPr>
        <w:spacing w:line="240" w:lineRule="auto"/>
        <w:ind w:left="1134"/>
        <w:jc w:val="both"/>
        <w:rPr>
          <w:rFonts w:eastAsia="MS Mincho" w:cs="Arial"/>
          <w:szCs w:val="24"/>
        </w:rPr>
      </w:pPr>
      <w:r w:rsidRPr="002F201F">
        <w:rPr>
          <w:rFonts w:eastAsia="MS Mincho" w:cs="Arial"/>
          <w:szCs w:val="24"/>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Administraţia Financiară</w:t>
      </w:r>
    </w:p>
    <w:p w:rsidR="0006337B" w:rsidRDefault="0081039F" w:rsidP="0006337B">
      <w:pPr>
        <w:spacing w:after="0" w:line="240" w:lineRule="auto"/>
        <w:ind w:left="774"/>
        <w:jc w:val="both"/>
        <w:rPr>
          <w:rFonts w:eastAsia="MS Mincho" w:cs="Arial"/>
          <w:szCs w:val="24"/>
        </w:rPr>
      </w:pPr>
      <w:r w:rsidRPr="0006337B">
        <w:rPr>
          <w:rFonts w:eastAsia="MS Mincho" w:cs="Arial"/>
          <w:szCs w:val="24"/>
        </w:rPr>
        <w:lastRenderedPageBreak/>
        <w:t xml:space="preserve">În cazul persoanelor fizice autorizate, întreprinderilor individuale și întreprinderilor familiale se </w:t>
      </w:r>
      <w:proofErr w:type="gramStart"/>
      <w:r w:rsidRPr="0006337B">
        <w:rPr>
          <w:rFonts w:eastAsia="MS Mincho" w:cs="Arial"/>
          <w:szCs w:val="24"/>
        </w:rPr>
        <w:t>va</w:t>
      </w:r>
      <w:proofErr w:type="gramEnd"/>
      <w:r w:rsidRPr="0006337B">
        <w:rPr>
          <w:rFonts w:eastAsia="MS Mincho" w:cs="Arial"/>
          <w:szCs w:val="24"/>
        </w:rPr>
        <w:t xml:space="preserve"> prezenta:</w:t>
      </w:r>
    </w:p>
    <w:p w:rsidR="0081039F" w:rsidRPr="0006337B" w:rsidRDefault="0081039F" w:rsidP="008B363E">
      <w:pPr>
        <w:pStyle w:val="ListParagraph"/>
        <w:numPr>
          <w:ilvl w:val="0"/>
          <w:numId w:val="28"/>
        </w:numPr>
        <w:spacing w:line="240" w:lineRule="auto"/>
        <w:ind w:left="1134"/>
        <w:jc w:val="both"/>
        <w:rPr>
          <w:rFonts w:eastAsia="MS Mincho" w:cs="Arial"/>
          <w:szCs w:val="24"/>
        </w:rPr>
      </w:pPr>
      <w:r w:rsidRPr="0006337B">
        <w:rPr>
          <w:rFonts w:eastAsia="MS Mincho" w:cs="Arial"/>
          <w:szCs w:val="24"/>
        </w:rPr>
        <w:t>Declarație specială privind veniturile realizate înregistrată la Administraţia Financiară (formularul 200 însoțit de Anexele la Formular) în care rezultatul brut obţinut anual să nu fie negativ şi/ sau Declarația privind veniturile din activități agricole impuse pe norme de venit (formularul 221)</w:t>
      </w:r>
    </w:p>
    <w:p w:rsidR="0081039F" w:rsidRDefault="0081039F" w:rsidP="0081039F">
      <w:pPr>
        <w:spacing w:line="240" w:lineRule="auto"/>
        <w:jc w:val="both"/>
        <w:rPr>
          <w:rFonts w:eastAsia="MS Mincho" w:cs="Arial"/>
          <w:i/>
          <w:szCs w:val="24"/>
        </w:rPr>
      </w:pPr>
      <w:r w:rsidRPr="0006337B">
        <w:rPr>
          <w:rFonts w:eastAsia="MS Mincho" w:cs="Arial"/>
          <w:i/>
          <w:szCs w:val="24"/>
        </w:rPr>
        <w:t xml:space="preserve">Pentru anii calamitaţi solicitantul </w:t>
      </w:r>
      <w:proofErr w:type="gramStart"/>
      <w:r w:rsidRPr="0006337B">
        <w:rPr>
          <w:rFonts w:eastAsia="MS Mincho" w:cs="Arial"/>
          <w:i/>
          <w:szCs w:val="24"/>
        </w:rPr>
        <w:t>va</w:t>
      </w:r>
      <w:proofErr w:type="gramEnd"/>
      <w:r w:rsidRPr="0006337B">
        <w:rPr>
          <w:rFonts w:eastAsia="MS Mincho" w:cs="Arial"/>
          <w:i/>
          <w:szCs w:val="24"/>
        </w:rPr>
        <w:t xml:space="preserve"> prezenta un document (ex.: Proces verbal de constatare și evaluare a pagubelor) emis de organismele abilitate (ex.: Comitetul local pentru situaţii de urgenţă)</w:t>
      </w:r>
    </w:p>
    <w:p w:rsidR="0006337B" w:rsidRPr="00382A53" w:rsidRDefault="0006337B" w:rsidP="008B363E">
      <w:pPr>
        <w:pStyle w:val="ListParagraph"/>
        <w:numPr>
          <w:ilvl w:val="0"/>
          <w:numId w:val="29"/>
        </w:numPr>
        <w:spacing w:line="240" w:lineRule="auto"/>
        <w:jc w:val="both"/>
        <w:rPr>
          <w:rFonts w:eastAsia="MS Mincho" w:cs="Arial"/>
          <w:b/>
          <w:szCs w:val="24"/>
        </w:rPr>
      </w:pPr>
      <w:r w:rsidRPr="00382A53">
        <w:rPr>
          <w:rFonts w:eastAsia="MS Mincho" w:cs="Arial"/>
          <w:b/>
          <w:szCs w:val="24"/>
        </w:rPr>
        <w:t>DOCUMENTE TEREN</w:t>
      </w:r>
    </w:p>
    <w:p w:rsidR="00382A53" w:rsidRPr="00382A53" w:rsidRDefault="0081039F" w:rsidP="0081039F">
      <w:pPr>
        <w:spacing w:line="240" w:lineRule="auto"/>
        <w:jc w:val="both"/>
        <w:rPr>
          <w:rFonts w:eastAsia="MS Mincho" w:cs="Arial"/>
          <w:b/>
          <w:szCs w:val="24"/>
        </w:rPr>
      </w:pPr>
      <w:r w:rsidRPr="00382A53">
        <w:rPr>
          <w:rFonts w:eastAsia="MS Mincho" w:cs="Arial"/>
          <w:b/>
          <w:szCs w:val="24"/>
        </w:rPr>
        <w:t xml:space="preserve">a1). DOCUMENTE SOLICITATE PENTRU TERENUL </w:t>
      </w:r>
      <w:proofErr w:type="gramStart"/>
      <w:r w:rsidRPr="00382A53">
        <w:rPr>
          <w:rFonts w:eastAsia="MS Mincho" w:cs="Arial"/>
          <w:b/>
          <w:szCs w:val="24"/>
        </w:rPr>
        <w:t>AGRICOL  AFERENT</w:t>
      </w:r>
      <w:proofErr w:type="gramEnd"/>
      <w:r w:rsidRPr="00382A53">
        <w:rPr>
          <w:rFonts w:eastAsia="MS Mincho" w:cs="Arial"/>
          <w:b/>
          <w:szCs w:val="24"/>
        </w:rPr>
        <w:t xml:space="preserve"> PLANTAȚIILOR DE VIȚĂ DE VIE PENTRU STRUGURI DE MASĂ EXISTENTE/NOU Î</w:t>
      </w:r>
      <w:r w:rsidR="00382A53" w:rsidRPr="00382A53">
        <w:rPr>
          <w:rFonts w:eastAsia="MS Mincho" w:cs="Arial"/>
          <w:b/>
          <w:szCs w:val="24"/>
        </w:rPr>
        <w:t>NFIINȚATE ȘI A ALTOR PLANTAȚII:</w:t>
      </w:r>
    </w:p>
    <w:p w:rsidR="0081039F" w:rsidRPr="0081039F" w:rsidRDefault="0081039F" w:rsidP="0081039F">
      <w:pPr>
        <w:spacing w:line="240" w:lineRule="auto"/>
        <w:jc w:val="both"/>
        <w:rPr>
          <w:rFonts w:eastAsia="MS Mincho" w:cs="Arial"/>
          <w:szCs w:val="24"/>
        </w:rPr>
      </w:pPr>
      <w:r w:rsidRPr="00382A53">
        <w:rPr>
          <w:rFonts w:eastAsia="MS Mincho" w:cs="Arial"/>
          <w:b/>
          <w:szCs w:val="24"/>
        </w:rPr>
        <w:t>COPIE DUPĂ DOCUMENTUL AUTENTIFICAT LA NOTAR CARE ATESTĂ DREPTUL DE PROPRIETATE</w:t>
      </w:r>
      <w:r w:rsidRPr="0081039F">
        <w:rPr>
          <w:rFonts w:eastAsia="MS Mincho" w:cs="Arial"/>
          <w:szCs w:val="24"/>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w:t>
      </w:r>
    </w:p>
    <w:p w:rsidR="0081039F" w:rsidRPr="0081039F" w:rsidRDefault="0081039F" w:rsidP="00382A53">
      <w:pPr>
        <w:spacing w:after="0" w:line="240" w:lineRule="auto"/>
        <w:jc w:val="both"/>
        <w:rPr>
          <w:rFonts w:eastAsia="MS Mincho" w:cs="Arial"/>
          <w:szCs w:val="24"/>
        </w:rPr>
      </w:pPr>
      <w:r w:rsidRPr="0081039F">
        <w:rPr>
          <w:rFonts w:eastAsia="MS Mincho" w:cs="Arial"/>
          <w:szCs w:val="24"/>
        </w:rPr>
        <w:t xml:space="preserve">Contractul de concesiune </w:t>
      </w:r>
      <w:proofErr w:type="gramStart"/>
      <w:r w:rsidRPr="0081039F">
        <w:rPr>
          <w:rFonts w:eastAsia="MS Mincho" w:cs="Arial"/>
          <w:szCs w:val="24"/>
        </w:rPr>
        <w:t>va</w:t>
      </w:r>
      <w:proofErr w:type="gramEnd"/>
      <w:r w:rsidRPr="0081039F">
        <w:rPr>
          <w:rFonts w:eastAsia="MS Mincho" w:cs="Arial"/>
          <w:szCs w:val="24"/>
        </w:rPr>
        <w:t xml:space="preserve"> fi însoţit de adresa emisă de concedent şi trebuie să conţină:</w:t>
      </w:r>
    </w:p>
    <w:p w:rsidR="00382A53" w:rsidRDefault="0081039F" w:rsidP="008B363E">
      <w:pPr>
        <w:pStyle w:val="ListParagraph"/>
        <w:numPr>
          <w:ilvl w:val="0"/>
          <w:numId w:val="30"/>
        </w:numPr>
        <w:spacing w:line="240" w:lineRule="auto"/>
        <w:jc w:val="both"/>
        <w:rPr>
          <w:rFonts w:eastAsia="MS Mincho" w:cs="Arial"/>
          <w:szCs w:val="24"/>
        </w:rPr>
      </w:pPr>
      <w:r w:rsidRPr="00382A53">
        <w:rPr>
          <w:rFonts w:eastAsia="MS Mincho" w:cs="Arial"/>
          <w:szCs w:val="24"/>
        </w:rPr>
        <w:t>situaţia privind respectarea clauzelor contractuale și dacă este în graficul de realizare a investiţiilor prevăzute în contract şi alte clauze;</w:t>
      </w:r>
    </w:p>
    <w:p w:rsidR="00382A53" w:rsidRDefault="0081039F" w:rsidP="008B363E">
      <w:pPr>
        <w:pStyle w:val="ListParagraph"/>
        <w:numPr>
          <w:ilvl w:val="0"/>
          <w:numId w:val="30"/>
        </w:numPr>
        <w:spacing w:line="240" w:lineRule="auto"/>
        <w:jc w:val="both"/>
        <w:rPr>
          <w:rFonts w:eastAsia="MS Mincho" w:cs="Arial"/>
          <w:szCs w:val="24"/>
        </w:rPr>
      </w:pPr>
      <w:r w:rsidRPr="00382A53">
        <w:rPr>
          <w:rFonts w:eastAsia="MS Mincho" w:cs="Arial"/>
          <w:szCs w:val="24"/>
        </w:rPr>
        <w:t>suprafaţa concesionată la zi (dacă pentru suprafaţa concesionată există solicitări privind retrocedarea sau diminuarea, și dacă da, să se menţioneze care este suprafaţa supusă acestui proces)</w:t>
      </w:r>
    </w:p>
    <w:p w:rsidR="0081039F" w:rsidRPr="00382A53" w:rsidRDefault="0081039F" w:rsidP="008B363E">
      <w:pPr>
        <w:pStyle w:val="ListParagraph"/>
        <w:numPr>
          <w:ilvl w:val="0"/>
          <w:numId w:val="30"/>
        </w:numPr>
        <w:spacing w:line="240" w:lineRule="auto"/>
        <w:jc w:val="both"/>
        <w:rPr>
          <w:rFonts w:eastAsia="MS Mincho" w:cs="Arial"/>
          <w:szCs w:val="24"/>
        </w:rPr>
      </w:pPr>
      <w:r w:rsidRPr="00382A53">
        <w:rPr>
          <w:rFonts w:eastAsia="MS Mincho" w:cs="Arial"/>
          <w:szCs w:val="24"/>
        </w:rPr>
        <w:t>Pentru cooperative agricole, societăţi cooperative agricole, grupuri de producatori,  se  vor  prezenta  documentele  prevăzute  mai  sus  pentru  toţi membrii fermieri ai acestor solicitanţi</w:t>
      </w:r>
    </w:p>
    <w:p w:rsidR="0081039F" w:rsidRPr="0081039F" w:rsidRDefault="0081039F" w:rsidP="0081039F">
      <w:pPr>
        <w:spacing w:line="240" w:lineRule="auto"/>
        <w:jc w:val="both"/>
        <w:rPr>
          <w:rFonts w:eastAsia="MS Mincho" w:cs="Arial"/>
          <w:szCs w:val="24"/>
        </w:rPr>
      </w:pPr>
      <w:r w:rsidRPr="00382A53">
        <w:rPr>
          <w:rFonts w:eastAsia="MS Mincho" w:cs="Arial"/>
          <w:b/>
          <w:szCs w:val="24"/>
        </w:rPr>
        <w:t>a2) În cazul Societăţilor agricole</w:t>
      </w:r>
      <w:r w:rsidRPr="0081039F">
        <w:rPr>
          <w:rFonts w:eastAsia="MS Mincho" w:cs="Arial"/>
          <w:szCs w:val="24"/>
        </w:rPr>
        <w:t xml:space="preserve"> se ataşează tabelul centralizator emis  de catre Societatea agricolă, care va cuprinde suprafeţele aduse în folosinţa societăţii, numele membrilor fermieri care le deţin în proprietate şi perioada pe care terenul a fost adus în folosinţa societăţii, care trebuie să fie de minim 10 ani.</w:t>
      </w:r>
    </w:p>
    <w:p w:rsidR="0081039F" w:rsidRPr="0081039F" w:rsidRDefault="00382A53" w:rsidP="0081039F">
      <w:pPr>
        <w:spacing w:line="240" w:lineRule="auto"/>
        <w:jc w:val="both"/>
        <w:rPr>
          <w:rFonts w:eastAsia="MS Mincho" w:cs="Arial"/>
          <w:szCs w:val="24"/>
        </w:rPr>
      </w:pPr>
      <w:proofErr w:type="gramStart"/>
      <w:r w:rsidRPr="00382A53">
        <w:rPr>
          <w:rFonts w:eastAsia="MS Mincho" w:cs="Arial"/>
          <w:b/>
          <w:szCs w:val="24"/>
        </w:rPr>
        <w:t>b)</w:t>
      </w:r>
      <w:r w:rsidR="0081039F" w:rsidRPr="00382A53">
        <w:rPr>
          <w:rFonts w:eastAsia="MS Mincho" w:cs="Arial"/>
          <w:b/>
          <w:szCs w:val="24"/>
        </w:rPr>
        <w:t>DOCUMENTE</w:t>
      </w:r>
      <w:proofErr w:type="gramEnd"/>
      <w:r w:rsidR="0081039F" w:rsidRPr="00382A53">
        <w:rPr>
          <w:rFonts w:eastAsia="MS Mincho" w:cs="Arial"/>
          <w:b/>
          <w:szCs w:val="24"/>
        </w:rPr>
        <w:t xml:space="preserve"> SOLICITATE PENTRU IMOBILUL </w:t>
      </w:r>
      <w:r w:rsidR="0081039F" w:rsidRPr="0081039F">
        <w:rPr>
          <w:rFonts w:eastAsia="MS Mincho" w:cs="Arial"/>
          <w:szCs w:val="24"/>
        </w:rPr>
        <w:t>(CLĂDIRILE ŞI/ SAU TERENURILE) pe care sunt/</w:t>
      </w:r>
      <w:r>
        <w:rPr>
          <w:rFonts w:eastAsia="MS Mincho" w:cs="Arial"/>
          <w:szCs w:val="24"/>
        </w:rPr>
        <w:t xml:space="preserve"> vor fi realizate investiţiile:</w:t>
      </w:r>
    </w:p>
    <w:p w:rsidR="0081039F" w:rsidRPr="0081039F" w:rsidRDefault="0081039F" w:rsidP="0081039F">
      <w:pPr>
        <w:spacing w:line="240" w:lineRule="auto"/>
        <w:jc w:val="both"/>
        <w:rPr>
          <w:rFonts w:eastAsia="MS Mincho" w:cs="Arial"/>
          <w:szCs w:val="24"/>
        </w:rPr>
      </w:pPr>
      <w:r w:rsidRPr="00382A53">
        <w:rPr>
          <w:rFonts w:eastAsia="MS Mincho" w:cs="Arial"/>
          <w:b/>
          <w:szCs w:val="24"/>
        </w:rPr>
        <w:lastRenderedPageBreak/>
        <w:t>b1) ACTUL DE PROPRIETATE ASUPRA CLĂDIRII sau CONTRACT DE CONCESIUNE SAU ALT DOCUMENT  ÎNCHEIAT LA NOTARIAT</w:t>
      </w:r>
      <w:r w:rsidRPr="0081039F">
        <w:rPr>
          <w:rFonts w:eastAsia="MS Mincho" w:cs="Arial"/>
          <w:szCs w:val="24"/>
        </w:rPr>
        <w:t xml:space="preserve">  care să certifice dreptul de folosinţă asupra clădirii pe o perioadă de cel puțin 10 ani  începând cu anul depunerii cererii de finanţare, care să confere titularului dreptul de execuție a lucrărilor de construcții, în conformitate cu prevederile Legii nr.50/1991, republicată, cu modificările  și  completările  ulterioare,  având  în  vedere  tipul  de  i</w:t>
      </w:r>
      <w:r w:rsidR="00382A53">
        <w:rPr>
          <w:rFonts w:eastAsia="MS Mincho" w:cs="Arial"/>
          <w:szCs w:val="24"/>
        </w:rPr>
        <w:t>nvestiție propusă prin proiect;</w:t>
      </w:r>
    </w:p>
    <w:p w:rsidR="0081039F" w:rsidRPr="0081039F" w:rsidRDefault="0081039F" w:rsidP="0081039F">
      <w:pPr>
        <w:spacing w:line="240" w:lineRule="auto"/>
        <w:jc w:val="both"/>
        <w:rPr>
          <w:rFonts w:eastAsia="MS Mincho" w:cs="Arial"/>
          <w:szCs w:val="24"/>
        </w:rPr>
      </w:pPr>
      <w:r w:rsidRPr="00382A53">
        <w:rPr>
          <w:rFonts w:eastAsia="MS Mincho" w:cs="Arial"/>
          <w:b/>
          <w:szCs w:val="24"/>
        </w:rPr>
        <w:t>b2). DOCUMENTUL CARE ATESTĂ DREPTUL DE PROPRIETATE ASUPRA TERENULUI,   CONTRACT   DE   CONCESIUNE   SAU   ALT   DOCUMENT ÎNCHEIAT LA NOTARIAT</w:t>
      </w:r>
      <w:r w:rsidRPr="0081039F">
        <w:rPr>
          <w:rFonts w:eastAsia="MS Mincho" w:cs="Arial"/>
          <w:szCs w:val="24"/>
        </w:rPr>
        <w:t>, care să certifice dreptul de folosinţă al terenului pe o perioadă de cel puțin 10 ani începând cu anul depunerii cererii de finanțare, care să confere titularului dreptul de execuție a lucrărilor de construcții, în conformitate  cu  prevederile   Legii  50/1991,  republicată,cu  modificările  și completările ulterioare, având în vedere tipul de i</w:t>
      </w:r>
      <w:r w:rsidR="00382A53">
        <w:rPr>
          <w:rFonts w:eastAsia="MS Mincho" w:cs="Arial"/>
          <w:szCs w:val="24"/>
        </w:rPr>
        <w:t>nvestiție propusă prin proiect;</w:t>
      </w:r>
    </w:p>
    <w:p w:rsidR="0081039F" w:rsidRPr="0081039F" w:rsidRDefault="0081039F" w:rsidP="00382A53">
      <w:pPr>
        <w:spacing w:after="0" w:line="240" w:lineRule="auto"/>
        <w:jc w:val="both"/>
        <w:rPr>
          <w:rFonts w:eastAsia="MS Mincho" w:cs="Arial"/>
          <w:szCs w:val="24"/>
        </w:rPr>
      </w:pPr>
      <w:r w:rsidRPr="0081039F">
        <w:rPr>
          <w:rFonts w:eastAsia="MS Mincho" w:cs="Arial"/>
          <w:szCs w:val="24"/>
        </w:rPr>
        <w:t xml:space="preserve">Contractul de concesiune </w:t>
      </w:r>
      <w:proofErr w:type="gramStart"/>
      <w:r w:rsidRPr="0081039F">
        <w:rPr>
          <w:rFonts w:eastAsia="MS Mincho" w:cs="Arial"/>
          <w:szCs w:val="24"/>
        </w:rPr>
        <w:t>va</w:t>
      </w:r>
      <w:proofErr w:type="gramEnd"/>
      <w:r w:rsidRPr="0081039F">
        <w:rPr>
          <w:rFonts w:eastAsia="MS Mincho" w:cs="Arial"/>
          <w:szCs w:val="24"/>
        </w:rPr>
        <w:t xml:space="preserve"> fi însoţit de adresa emisă de concedent şi trebuie să conţină:</w:t>
      </w:r>
    </w:p>
    <w:p w:rsidR="00382A53" w:rsidRDefault="0081039F" w:rsidP="008B363E">
      <w:pPr>
        <w:pStyle w:val="ListParagraph"/>
        <w:numPr>
          <w:ilvl w:val="0"/>
          <w:numId w:val="31"/>
        </w:numPr>
        <w:spacing w:line="240" w:lineRule="auto"/>
        <w:jc w:val="both"/>
        <w:rPr>
          <w:rFonts w:eastAsia="MS Mincho" w:cs="Arial"/>
          <w:szCs w:val="24"/>
        </w:rPr>
      </w:pPr>
      <w:r w:rsidRPr="00382A53">
        <w:rPr>
          <w:rFonts w:eastAsia="MS Mincho" w:cs="Arial"/>
          <w:szCs w:val="24"/>
        </w:rPr>
        <w:t>situaţia privind respectarea clauzelor contractuale și dacă este în graficul de realizare a investiţiilor prevăzute în contract şi alte clauze;</w:t>
      </w:r>
    </w:p>
    <w:p w:rsidR="0081039F" w:rsidRPr="00382A53" w:rsidRDefault="0081039F" w:rsidP="008B363E">
      <w:pPr>
        <w:pStyle w:val="ListParagraph"/>
        <w:numPr>
          <w:ilvl w:val="0"/>
          <w:numId w:val="31"/>
        </w:numPr>
        <w:spacing w:line="240" w:lineRule="auto"/>
        <w:jc w:val="both"/>
        <w:rPr>
          <w:rFonts w:eastAsia="MS Mincho" w:cs="Arial"/>
          <w:szCs w:val="24"/>
        </w:rPr>
      </w:pPr>
      <w:proofErr w:type="gramStart"/>
      <w:r w:rsidRPr="00382A53">
        <w:rPr>
          <w:rFonts w:eastAsia="MS Mincho" w:cs="Arial"/>
          <w:szCs w:val="24"/>
        </w:rPr>
        <w:t>suprafaţa</w:t>
      </w:r>
      <w:proofErr w:type="gramEnd"/>
      <w:r w:rsidRPr="00382A53">
        <w:rPr>
          <w:rFonts w:eastAsia="MS Mincho" w:cs="Arial"/>
          <w:szCs w:val="24"/>
        </w:rPr>
        <w:t xml:space="preserve"> concesionată la zi (dacă pentru suprafaţa concesionată există solicitări privind retrocedarea sau diminuarea, și dacă da, să se menţioneze care este suprafaţa supusă acestui proces) pentru terenul pe care este amplasată clădirea.</w:t>
      </w:r>
    </w:p>
    <w:p w:rsidR="0081039F" w:rsidRPr="0081039F" w:rsidRDefault="0081039F" w:rsidP="0081039F">
      <w:pPr>
        <w:spacing w:line="240" w:lineRule="auto"/>
        <w:jc w:val="both"/>
        <w:rPr>
          <w:rFonts w:eastAsia="MS Mincho" w:cs="Arial"/>
          <w:szCs w:val="24"/>
        </w:rPr>
      </w:pPr>
      <w:r w:rsidRPr="00382A53">
        <w:rPr>
          <w:rFonts w:eastAsia="MS Mincho" w:cs="Arial"/>
          <w:b/>
          <w:szCs w:val="24"/>
        </w:rPr>
        <w:t>b3)</w:t>
      </w:r>
      <w:r w:rsidRPr="00382A53">
        <w:rPr>
          <w:rFonts w:eastAsia="MS Mincho" w:cs="Arial"/>
          <w:b/>
          <w:szCs w:val="24"/>
        </w:rPr>
        <w:tab/>
        <w:t xml:space="preserve">EXTRAS   DE   CARTE   FUNCIARĂ   SAU   DOCUMENT   CARE   SĂ </w:t>
      </w:r>
      <w:proofErr w:type="gramStart"/>
      <w:r w:rsidRPr="00382A53">
        <w:rPr>
          <w:rFonts w:eastAsia="MS Mincho" w:cs="Arial"/>
          <w:b/>
          <w:szCs w:val="24"/>
        </w:rPr>
        <w:t>CERTIFICE  CĂ</w:t>
      </w:r>
      <w:proofErr w:type="gramEnd"/>
      <w:r w:rsidRPr="00382A53">
        <w:rPr>
          <w:rFonts w:eastAsia="MS Mincho" w:cs="Arial"/>
          <w:b/>
          <w:szCs w:val="24"/>
        </w:rPr>
        <w:t xml:space="preserve">  NU  AU  FOST  FINALIZATE  LUCRĂRILE  DE  CADASTRU</w:t>
      </w:r>
      <w:r w:rsidRPr="0081039F">
        <w:rPr>
          <w:rFonts w:eastAsia="MS Mincho" w:cs="Arial"/>
          <w:szCs w:val="24"/>
        </w:rPr>
        <w:t>, pentru cererile de finanţare care vizează investiţii de lucrări privind construcţiile no</w:t>
      </w:r>
      <w:r w:rsidR="00382A53">
        <w:rPr>
          <w:rFonts w:eastAsia="MS Mincho" w:cs="Arial"/>
          <w:szCs w:val="24"/>
        </w:rPr>
        <w:t>i sau modernizări ale acestora.</w:t>
      </w:r>
    </w:p>
    <w:p w:rsidR="0081039F" w:rsidRDefault="0081039F" w:rsidP="0081039F">
      <w:pPr>
        <w:spacing w:line="240" w:lineRule="auto"/>
        <w:jc w:val="both"/>
        <w:rPr>
          <w:rFonts w:eastAsia="MS Mincho" w:cs="Arial"/>
          <w:szCs w:val="24"/>
        </w:rPr>
      </w:pPr>
      <w:r w:rsidRPr="00382A53">
        <w:rPr>
          <w:rFonts w:eastAsia="MS Mincho" w:cs="Arial"/>
          <w:b/>
          <w:szCs w:val="24"/>
        </w:rPr>
        <w:t>Atenţie!</w:t>
      </w:r>
      <w:r w:rsidRPr="0081039F">
        <w:rPr>
          <w:rFonts w:eastAsia="MS Mincho" w:cs="Arial"/>
          <w:szCs w:val="24"/>
        </w:rPr>
        <w:t xml:space="preserve"> În situatia în care imobilul pe care se execută investiţia nu este liber de sarcini (gajat pentru un credit), se va </w:t>
      </w:r>
      <w:proofErr w:type="gramStart"/>
      <w:r w:rsidRPr="0081039F">
        <w:rPr>
          <w:rFonts w:eastAsia="MS Mincho" w:cs="Arial"/>
          <w:szCs w:val="24"/>
        </w:rPr>
        <w:t>depune  acordul</w:t>
      </w:r>
      <w:proofErr w:type="gramEnd"/>
      <w:r w:rsidRPr="0081039F">
        <w:rPr>
          <w:rFonts w:eastAsia="MS Mincho" w:cs="Arial"/>
          <w:szCs w:val="24"/>
        </w:rPr>
        <w:t xml:space="preserve"> creditorului privind executia investitiei şi graficul de rambursare a creditului.</w:t>
      </w:r>
    </w:p>
    <w:p w:rsidR="00382A53" w:rsidRDefault="00382A53" w:rsidP="0081039F">
      <w:pPr>
        <w:spacing w:line="240" w:lineRule="auto"/>
        <w:jc w:val="both"/>
        <w:rPr>
          <w:rFonts w:eastAsia="MS Mincho" w:cs="Arial"/>
          <w:szCs w:val="24"/>
        </w:rPr>
      </w:pPr>
    </w:p>
    <w:p w:rsidR="00A03C93" w:rsidRPr="00382A53" w:rsidRDefault="00A03C93" w:rsidP="00A03C93">
      <w:pPr>
        <w:spacing w:line="240" w:lineRule="auto"/>
        <w:jc w:val="both"/>
        <w:rPr>
          <w:rFonts w:eastAsia="MS Mincho" w:cs="Arial"/>
          <w:b/>
          <w:szCs w:val="24"/>
        </w:rPr>
      </w:pPr>
      <w:r w:rsidRPr="00382A53">
        <w:rPr>
          <w:rFonts w:eastAsia="MS Mincho" w:cs="Arial"/>
          <w:b/>
          <w:szCs w:val="24"/>
        </w:rPr>
        <w:t>c) DOCUMENT PENTRU EFECTIVUL DE ANIMALE DEŢINUT ÎN PROPRIETATE:</w:t>
      </w:r>
    </w:p>
    <w:p w:rsidR="00382A53" w:rsidRDefault="00A03C93" w:rsidP="008B363E">
      <w:pPr>
        <w:pStyle w:val="ListParagraph"/>
        <w:numPr>
          <w:ilvl w:val="0"/>
          <w:numId w:val="32"/>
        </w:numPr>
        <w:spacing w:line="240" w:lineRule="auto"/>
        <w:jc w:val="both"/>
        <w:rPr>
          <w:rFonts w:eastAsia="MS Mincho" w:cs="Arial"/>
          <w:szCs w:val="24"/>
        </w:rPr>
      </w:pPr>
      <w:r w:rsidRPr="00382A53">
        <w:rPr>
          <w:rFonts w:eastAsia="MS Mincho" w:cs="Arial"/>
          <w:b/>
          <w:szCs w:val="24"/>
        </w:rPr>
        <w:t>EXTRAS DIN REGISTRUL EXPLOATAȚIEI</w:t>
      </w:r>
      <w:r w:rsidRPr="00382A53">
        <w:rPr>
          <w:rFonts w:eastAsia="MS Mincho" w:cs="Arial"/>
          <w:szCs w:val="24"/>
        </w:rPr>
        <w:t xml:space="preserve"> emis de ANSVSA/DSVSA cu</w:t>
      </w:r>
      <w:r w:rsidR="00382A53">
        <w:rPr>
          <w:rFonts w:eastAsia="MS Mincho" w:cs="Arial"/>
          <w:szCs w:val="24"/>
        </w:rPr>
        <w:t xml:space="preserve"> </w:t>
      </w:r>
      <w:r w:rsidRPr="00382A53">
        <w:rPr>
          <w:rFonts w:eastAsia="MS Mincho" w:cs="Arial"/>
          <w:szCs w:val="24"/>
        </w:rPr>
        <w:t>cel mult 30 de zile înainte de data depunerii CF, din care să rezulte efectivul de animale deţinut, însoţit de formular de mişcare ANSVSA/DSVSA (Anexa 4 din Normele sanitare veterinare ale Ordinului ANSVSA nr. 40/2010);</w:t>
      </w:r>
      <w:r w:rsidR="00382A53">
        <w:rPr>
          <w:rFonts w:eastAsia="MS Mincho" w:cs="Arial"/>
          <w:szCs w:val="24"/>
        </w:rPr>
        <w:t xml:space="preserve"> </w:t>
      </w:r>
      <w:r w:rsidRPr="00382A53">
        <w:rPr>
          <w:rFonts w:eastAsia="MS Mincho" w:cs="Arial"/>
          <w:szCs w:val="24"/>
        </w:rPr>
        <w:t xml:space="preserve">Pentru exploataţiile agricole care deţin păsări şi albine - </w:t>
      </w:r>
      <w:r w:rsidRPr="00382A53">
        <w:rPr>
          <w:rFonts w:eastAsia="MS Mincho" w:cs="Arial"/>
          <w:b/>
          <w:szCs w:val="24"/>
        </w:rPr>
        <w:t>ADEVERINȚĂ ELIBERATĂ DE MEDICUL VETERINAR DE CIRCUMSCRIPȚIE</w:t>
      </w:r>
      <w:r w:rsidRPr="00382A53">
        <w:rPr>
          <w:rFonts w:eastAsia="MS Mincho" w:cs="Arial"/>
          <w:szCs w:val="24"/>
        </w:rPr>
        <w:t xml:space="preserve">, emisă cu cel mult 30 de zile înainte de data depunerii CF, din care rezultă numărul păsărilor şi al familiilor de albine şi data înscrierii solicitantului în Registrul Exploataţiei. Pentru cooperative agricole, </w:t>
      </w:r>
      <w:r w:rsidRPr="00382A53">
        <w:rPr>
          <w:rFonts w:eastAsia="MS Mincho" w:cs="Arial"/>
          <w:szCs w:val="24"/>
        </w:rPr>
        <w:lastRenderedPageBreak/>
        <w:t>societăţi cooperative agricole, grupuri de producători, se vor prezenta documentele prevăzute la punctul c) pentru to</w:t>
      </w:r>
      <w:r w:rsidR="00382A53" w:rsidRPr="00382A53">
        <w:rPr>
          <w:rFonts w:eastAsia="MS Mincho" w:cs="Arial"/>
          <w:szCs w:val="24"/>
        </w:rPr>
        <w:t>ţi membrii acestor solicitanţi.</w:t>
      </w:r>
    </w:p>
    <w:p w:rsidR="0081039F" w:rsidRDefault="00A03C93" w:rsidP="008B363E">
      <w:pPr>
        <w:pStyle w:val="ListParagraph"/>
        <w:numPr>
          <w:ilvl w:val="0"/>
          <w:numId w:val="32"/>
        </w:numPr>
        <w:spacing w:line="240" w:lineRule="auto"/>
        <w:jc w:val="both"/>
        <w:rPr>
          <w:rFonts w:eastAsia="MS Mincho" w:cs="Arial"/>
          <w:szCs w:val="24"/>
        </w:rPr>
      </w:pPr>
      <w:r w:rsidRPr="00382A53">
        <w:rPr>
          <w:rFonts w:eastAsia="MS Mincho" w:cs="Arial"/>
          <w:b/>
          <w:szCs w:val="24"/>
        </w:rPr>
        <w:t>PAŞAPORTUL emis de ANZ</w:t>
      </w:r>
      <w:r w:rsidRPr="00382A53">
        <w:rPr>
          <w:rFonts w:eastAsia="MS Mincho" w:cs="Arial"/>
          <w:szCs w:val="24"/>
        </w:rPr>
        <w:t xml:space="preserve"> pentru ecvideele (cabalinele) cu rasă şi origine.</w:t>
      </w:r>
    </w:p>
    <w:p w:rsidR="00382A53" w:rsidRPr="00382A53" w:rsidRDefault="00382A53" w:rsidP="00382A53">
      <w:pPr>
        <w:pStyle w:val="ListParagraph"/>
        <w:spacing w:line="240" w:lineRule="auto"/>
        <w:jc w:val="both"/>
        <w:rPr>
          <w:rFonts w:eastAsia="MS Mincho" w:cs="Arial"/>
          <w:szCs w:val="24"/>
        </w:rPr>
      </w:pPr>
    </w:p>
    <w:p w:rsidR="00382A53" w:rsidRDefault="00A03C93" w:rsidP="008B363E">
      <w:pPr>
        <w:pStyle w:val="ListParagraph"/>
        <w:numPr>
          <w:ilvl w:val="0"/>
          <w:numId w:val="33"/>
        </w:numPr>
        <w:spacing w:line="240" w:lineRule="auto"/>
        <w:jc w:val="both"/>
        <w:rPr>
          <w:rFonts w:eastAsia="MS Mincho" w:cs="Arial"/>
          <w:szCs w:val="24"/>
        </w:rPr>
      </w:pPr>
      <w:r w:rsidRPr="00382A53">
        <w:rPr>
          <w:rFonts w:eastAsia="MS Mincho" w:cs="Arial"/>
          <w:b/>
          <w:szCs w:val="24"/>
        </w:rPr>
        <w:t>CERTIFICAT DE URBANISM</w:t>
      </w:r>
      <w:r w:rsidRPr="00382A53">
        <w:rPr>
          <w:rFonts w:eastAsia="MS Mincho" w:cs="Arial"/>
          <w:szCs w:val="24"/>
        </w:rPr>
        <w:t xml:space="preserve"> pentru proiecte care prevăd construcţii (noi, extinderi sau modernizări).</w:t>
      </w:r>
    </w:p>
    <w:p w:rsidR="00382A53" w:rsidRDefault="00382A53" w:rsidP="00382A53">
      <w:pPr>
        <w:pStyle w:val="ListParagraph"/>
        <w:spacing w:line="240" w:lineRule="auto"/>
        <w:jc w:val="both"/>
        <w:rPr>
          <w:rFonts w:eastAsia="MS Mincho" w:cs="Arial"/>
          <w:szCs w:val="24"/>
        </w:rPr>
      </w:pPr>
    </w:p>
    <w:p w:rsidR="00382A53" w:rsidRDefault="00A03C93" w:rsidP="008B363E">
      <w:pPr>
        <w:pStyle w:val="ListParagraph"/>
        <w:numPr>
          <w:ilvl w:val="0"/>
          <w:numId w:val="33"/>
        </w:numPr>
        <w:spacing w:line="240" w:lineRule="auto"/>
        <w:jc w:val="both"/>
        <w:rPr>
          <w:rFonts w:eastAsia="MS Mincho" w:cs="Arial"/>
          <w:szCs w:val="24"/>
        </w:rPr>
      </w:pPr>
      <w:r w:rsidRPr="00382A53">
        <w:rPr>
          <w:rFonts w:eastAsia="MS Mincho" w:cs="Arial"/>
          <w:b/>
          <w:szCs w:val="24"/>
        </w:rPr>
        <w:t xml:space="preserve">DOCUMENT EMIS DE ANPM PENTRU PROIECT </w:t>
      </w:r>
      <w:r w:rsidRPr="00382A53">
        <w:rPr>
          <w:rFonts w:eastAsia="MS Mincho" w:cs="Arial"/>
          <w:szCs w:val="24"/>
        </w:rPr>
        <w:t>(conform protocolului de colaborare intre AFIR - ANPM - GNM)</w:t>
      </w:r>
      <w:r w:rsidR="00722B0D">
        <w:rPr>
          <w:rFonts w:eastAsia="MS Mincho" w:cs="Arial"/>
          <w:szCs w:val="24"/>
        </w:rPr>
        <w:t xml:space="preserve"> (Doar la contractare)</w:t>
      </w:r>
    </w:p>
    <w:p w:rsidR="00382A53" w:rsidRDefault="00382A53" w:rsidP="00382A53">
      <w:pPr>
        <w:pStyle w:val="ListParagraph"/>
        <w:spacing w:line="240" w:lineRule="auto"/>
        <w:jc w:val="both"/>
        <w:rPr>
          <w:rFonts w:eastAsia="MS Mincho" w:cs="Arial"/>
          <w:szCs w:val="24"/>
        </w:rPr>
      </w:pPr>
    </w:p>
    <w:p w:rsidR="00382A53" w:rsidRDefault="00382A53" w:rsidP="008B363E">
      <w:pPr>
        <w:pStyle w:val="ListParagraph"/>
        <w:numPr>
          <w:ilvl w:val="0"/>
          <w:numId w:val="33"/>
        </w:numPr>
        <w:spacing w:line="240" w:lineRule="auto"/>
        <w:jc w:val="both"/>
        <w:rPr>
          <w:rFonts w:eastAsia="MS Mincho" w:cs="Arial"/>
          <w:szCs w:val="24"/>
        </w:rPr>
      </w:pPr>
      <w:r w:rsidRPr="00382A53">
        <w:rPr>
          <w:rFonts w:eastAsia="MS Mincho" w:cs="Arial"/>
          <w:b/>
          <w:szCs w:val="24"/>
        </w:rPr>
        <w:t>(1)</w:t>
      </w:r>
      <w:r w:rsidR="00A03C93" w:rsidRPr="00382A53">
        <w:rPr>
          <w:rFonts w:eastAsia="MS Mincho" w:cs="Arial"/>
          <w:b/>
          <w:szCs w:val="24"/>
        </w:rPr>
        <w:t>CERTIFICATE CARE SĂ ATESTE LIPSA DATORIILOR RESTANTE FISCALE</w:t>
      </w:r>
      <w:r w:rsidR="00A03C93" w:rsidRPr="00382A53">
        <w:rPr>
          <w:rFonts w:eastAsia="MS Mincho" w:cs="Arial"/>
          <w:szCs w:val="24"/>
        </w:rPr>
        <w:t xml:space="preserve"> şi sociale, valabile l</w:t>
      </w:r>
      <w:r>
        <w:rPr>
          <w:rFonts w:eastAsia="MS Mincho" w:cs="Arial"/>
          <w:szCs w:val="24"/>
        </w:rPr>
        <w:t>a data incheierii contractului,</w:t>
      </w:r>
      <w:r w:rsidR="00A03C93" w:rsidRPr="00382A53">
        <w:rPr>
          <w:rFonts w:eastAsia="MS Mincho" w:cs="Arial"/>
          <w:szCs w:val="24"/>
        </w:rPr>
        <w:t xml:space="preserve"> emise de Direcţia Generală a Finanţelor Publice și de primăriile pe raza cărora îşi au sediul social și puncte de lucru (numai în cazul în care solicitantul </w:t>
      </w:r>
      <w:proofErr w:type="gramStart"/>
      <w:r w:rsidR="00A03C93" w:rsidRPr="00382A53">
        <w:rPr>
          <w:rFonts w:eastAsia="MS Mincho" w:cs="Arial"/>
          <w:szCs w:val="24"/>
        </w:rPr>
        <w:t>este</w:t>
      </w:r>
      <w:proofErr w:type="gramEnd"/>
      <w:r w:rsidR="00A03C93" w:rsidRPr="00382A53">
        <w:rPr>
          <w:rFonts w:eastAsia="MS Mincho" w:cs="Arial"/>
          <w:szCs w:val="24"/>
        </w:rPr>
        <w:t xml:space="preserve"> proprietar asupra imobilelor) şi, dacă este cazul, graficul de reeşalonare a datoriilor către bugetul consolidat.</w:t>
      </w:r>
      <w:r w:rsidR="00722B0D" w:rsidRPr="00722B0D">
        <w:rPr>
          <w:rFonts w:eastAsia="MS Mincho" w:cs="Arial"/>
          <w:szCs w:val="24"/>
        </w:rPr>
        <w:t xml:space="preserve"> </w:t>
      </w:r>
      <w:r w:rsidR="00722B0D">
        <w:rPr>
          <w:rFonts w:eastAsia="MS Mincho" w:cs="Arial"/>
          <w:szCs w:val="24"/>
        </w:rPr>
        <w:t>(Doar la contractare)</w:t>
      </w:r>
    </w:p>
    <w:p w:rsidR="00382A53" w:rsidRDefault="00A03C93" w:rsidP="00382A53">
      <w:pPr>
        <w:pStyle w:val="ListParagraph"/>
        <w:spacing w:line="240" w:lineRule="auto"/>
        <w:jc w:val="both"/>
        <w:rPr>
          <w:rFonts w:eastAsia="MS Mincho" w:cs="Arial"/>
          <w:szCs w:val="24"/>
        </w:rPr>
      </w:pPr>
      <w:r w:rsidRPr="00722B0D">
        <w:rPr>
          <w:rFonts w:eastAsia="MS Mincho" w:cs="Arial"/>
          <w:b/>
          <w:szCs w:val="24"/>
        </w:rPr>
        <w:t>Solicitantul va prezenta decizia de rambursare</w:t>
      </w:r>
      <w:r w:rsidRPr="00382A53">
        <w:rPr>
          <w:rFonts w:eastAsia="MS Mincho" w:cs="Arial"/>
          <w:szCs w:val="24"/>
        </w:rPr>
        <w:t xml:space="preserv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w:t>
      </w:r>
      <w:r w:rsidR="00722B0D" w:rsidRPr="00722B0D">
        <w:rPr>
          <w:rFonts w:eastAsia="MS Mincho" w:cs="Arial"/>
          <w:szCs w:val="24"/>
        </w:rPr>
        <w:t xml:space="preserve"> </w:t>
      </w:r>
      <w:r w:rsidR="00722B0D">
        <w:rPr>
          <w:rFonts w:eastAsia="MS Mincho" w:cs="Arial"/>
          <w:szCs w:val="24"/>
        </w:rPr>
        <w:t>(Doar la contractare)</w:t>
      </w:r>
    </w:p>
    <w:p w:rsidR="00D07267" w:rsidRPr="00D07267" w:rsidRDefault="00D07267" w:rsidP="00D07267">
      <w:pPr>
        <w:pStyle w:val="ListParagraph"/>
        <w:spacing w:line="240" w:lineRule="auto"/>
        <w:jc w:val="both"/>
        <w:rPr>
          <w:rFonts w:eastAsia="MS Mincho" w:cs="Arial"/>
          <w:b/>
          <w:szCs w:val="24"/>
        </w:rPr>
      </w:pPr>
      <w:r w:rsidRPr="00722B0D">
        <w:rPr>
          <w:rFonts w:eastAsia="MS Mincho" w:cs="Arial"/>
          <w:b/>
          <w:szCs w:val="24"/>
        </w:rPr>
        <w:t>(2)</w:t>
      </w:r>
      <w:r w:rsidRPr="00D07267">
        <w:t xml:space="preserve"> </w:t>
      </w:r>
      <w:r w:rsidRPr="00D07267">
        <w:rPr>
          <w:rFonts w:eastAsia="MS Mincho" w:cs="Arial"/>
          <w:b/>
          <w:szCs w:val="24"/>
        </w:rPr>
        <w:t>CAZIER JUDICIAR AL RESPONS</w:t>
      </w:r>
      <w:r>
        <w:rPr>
          <w:rFonts w:eastAsia="MS Mincho" w:cs="Arial"/>
          <w:b/>
          <w:szCs w:val="24"/>
        </w:rPr>
        <w:t>ABILULUI LEGAL, valabil la data î</w:t>
      </w:r>
      <w:r w:rsidRPr="00D07267">
        <w:rPr>
          <w:rFonts w:eastAsia="MS Mincho" w:cs="Arial"/>
          <w:b/>
          <w:szCs w:val="24"/>
        </w:rPr>
        <w:t>ncheierii contractului.</w:t>
      </w:r>
    </w:p>
    <w:p w:rsidR="00382A53" w:rsidRDefault="00382A53" w:rsidP="00382A53">
      <w:pPr>
        <w:pStyle w:val="ListParagraph"/>
        <w:spacing w:line="240" w:lineRule="auto"/>
        <w:jc w:val="both"/>
        <w:rPr>
          <w:rFonts w:eastAsia="MS Mincho" w:cs="Arial"/>
          <w:szCs w:val="24"/>
        </w:rPr>
      </w:pPr>
    </w:p>
    <w:p w:rsidR="00382A53" w:rsidRPr="00D92E7E" w:rsidRDefault="00382A53" w:rsidP="008B363E">
      <w:pPr>
        <w:pStyle w:val="ListParagraph"/>
        <w:numPr>
          <w:ilvl w:val="0"/>
          <w:numId w:val="33"/>
        </w:numPr>
        <w:spacing w:line="240" w:lineRule="auto"/>
        <w:jc w:val="both"/>
        <w:rPr>
          <w:rFonts w:eastAsia="MS Mincho" w:cs="Arial"/>
          <w:szCs w:val="24"/>
        </w:rPr>
      </w:pPr>
    </w:p>
    <w:p w:rsidR="00382A53" w:rsidRPr="00D92E7E" w:rsidRDefault="00382A53" w:rsidP="008B363E">
      <w:pPr>
        <w:pStyle w:val="ListParagraph"/>
        <w:numPr>
          <w:ilvl w:val="0"/>
          <w:numId w:val="34"/>
        </w:numPr>
        <w:spacing w:line="240" w:lineRule="auto"/>
        <w:jc w:val="both"/>
        <w:rPr>
          <w:rFonts w:eastAsia="MS Mincho" w:cs="Arial"/>
          <w:szCs w:val="24"/>
        </w:rPr>
      </w:pPr>
      <w:r w:rsidRPr="00D92E7E">
        <w:rPr>
          <w:rFonts w:eastAsia="MS Mincho" w:cs="Arial"/>
          <w:b/>
          <w:szCs w:val="24"/>
        </w:rPr>
        <w:t>DOCUMENT EMIS DE DSVSA PENTRU PROIECT</w:t>
      </w:r>
      <w:r w:rsidRPr="00D92E7E">
        <w:rPr>
          <w:rFonts w:eastAsia="MS Mincho" w:cs="Arial"/>
          <w:szCs w:val="24"/>
        </w:rPr>
        <w:t xml:space="preserve">, conform Protocolului de colaborare dintre AFIR şi ANSVSA publicat pe pagina de internet www.afir. </w:t>
      </w:r>
      <w:proofErr w:type="gramStart"/>
      <w:r w:rsidRPr="00D92E7E">
        <w:rPr>
          <w:rFonts w:eastAsia="MS Mincho" w:cs="Arial"/>
          <w:szCs w:val="24"/>
        </w:rPr>
        <w:t>info</w:t>
      </w:r>
      <w:proofErr w:type="gramEnd"/>
      <w:r w:rsidRPr="00D92E7E">
        <w:rPr>
          <w:rFonts w:eastAsia="MS Mincho" w:cs="Arial"/>
          <w:szCs w:val="24"/>
        </w:rPr>
        <w:t>.</w:t>
      </w:r>
      <w:r w:rsidR="00722B0D" w:rsidRPr="00D92E7E">
        <w:rPr>
          <w:rFonts w:eastAsia="MS Mincho" w:cs="Arial"/>
          <w:szCs w:val="24"/>
        </w:rPr>
        <w:t xml:space="preserve"> (Doar la contractare)</w:t>
      </w:r>
    </w:p>
    <w:p w:rsidR="00382A53" w:rsidRPr="00D92E7E" w:rsidRDefault="00382A53" w:rsidP="008B363E">
      <w:pPr>
        <w:pStyle w:val="ListParagraph"/>
        <w:numPr>
          <w:ilvl w:val="0"/>
          <w:numId w:val="34"/>
        </w:numPr>
        <w:spacing w:line="240" w:lineRule="auto"/>
        <w:jc w:val="both"/>
        <w:rPr>
          <w:rFonts w:eastAsia="MS Mincho" w:cs="Arial"/>
          <w:szCs w:val="24"/>
        </w:rPr>
      </w:pPr>
      <w:r w:rsidRPr="00D92E7E">
        <w:rPr>
          <w:rFonts w:eastAsia="MS Mincho" w:cs="Arial"/>
          <w:b/>
          <w:szCs w:val="24"/>
        </w:rPr>
        <w:t>DOCUMENT EMIS DE DSP JUDEŢEANĂ</w:t>
      </w:r>
      <w:r w:rsidRPr="00D92E7E">
        <w:rPr>
          <w:rFonts w:eastAsia="MS Mincho" w:cs="Arial"/>
          <w:szCs w:val="24"/>
        </w:rPr>
        <w:t xml:space="preserve">, conform Protocolului de colaborare dintre AFIR şi MS publicat pe pagina de internet </w:t>
      </w:r>
      <w:hyperlink r:id="rId25" w:history="1">
        <w:r w:rsidRPr="00D92E7E">
          <w:rPr>
            <w:rStyle w:val="Hyperlink"/>
            <w:rFonts w:eastAsia="MS Mincho" w:cs="Arial"/>
            <w:szCs w:val="24"/>
          </w:rPr>
          <w:t>www.afir.info</w:t>
        </w:r>
      </w:hyperlink>
      <w:r w:rsidRPr="00D92E7E">
        <w:rPr>
          <w:rFonts w:eastAsia="MS Mincho" w:cs="Arial"/>
          <w:szCs w:val="24"/>
        </w:rPr>
        <w:t>.</w:t>
      </w:r>
      <w:r w:rsidR="00722B0D" w:rsidRPr="00D92E7E">
        <w:rPr>
          <w:rFonts w:eastAsia="MS Mincho" w:cs="Arial"/>
          <w:szCs w:val="24"/>
        </w:rPr>
        <w:t xml:space="preserve"> (Doar la contractare)</w:t>
      </w:r>
    </w:p>
    <w:p w:rsidR="00E57581" w:rsidRDefault="00E57581" w:rsidP="00E57581">
      <w:pPr>
        <w:pStyle w:val="ListParagraph"/>
        <w:spacing w:line="240" w:lineRule="auto"/>
        <w:ind w:left="1080"/>
        <w:jc w:val="both"/>
        <w:rPr>
          <w:rFonts w:eastAsia="MS Mincho" w:cs="Arial"/>
          <w:szCs w:val="24"/>
        </w:rPr>
      </w:pPr>
    </w:p>
    <w:p w:rsidR="005C2E9B" w:rsidRDefault="005C2E9B"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(1) </w:t>
      </w:r>
      <w:r w:rsidR="00A03C93" w:rsidRPr="00E57581">
        <w:rPr>
          <w:rFonts w:eastAsia="MS Mincho" w:cs="Arial"/>
          <w:b/>
          <w:szCs w:val="24"/>
        </w:rPr>
        <w:t>DOCUMENTE CARE DOVEDESC CAPACITATEA ŞI SURSA DE COFINANŢARE</w:t>
      </w:r>
      <w:r w:rsidR="00A03C93" w:rsidRPr="00382A53">
        <w:rPr>
          <w:rFonts w:eastAsia="MS Mincho" w:cs="Arial"/>
          <w:szCs w:val="24"/>
        </w:rPr>
        <w:t xml:space="preserve"> privată </w:t>
      </w:r>
      <w:proofErr w:type="gramStart"/>
      <w:r w:rsidR="00A03C93" w:rsidRPr="00382A53">
        <w:rPr>
          <w:rFonts w:eastAsia="MS Mincho" w:cs="Arial"/>
          <w:szCs w:val="24"/>
        </w:rPr>
        <w:t>a</w:t>
      </w:r>
      <w:proofErr w:type="gramEnd"/>
      <w:r w:rsidR="00A03C93" w:rsidRPr="00382A53">
        <w:rPr>
          <w:rFonts w:eastAsia="MS Mincho" w:cs="Arial"/>
          <w:szCs w:val="24"/>
        </w:rPr>
        <w:t xml:space="preserve"> investiţiei emise de o instituţie financiară (extras de cont şi/sau contract de credit acordat in vederea implementarii proiectului).</w:t>
      </w:r>
      <w:r w:rsidR="00722B0D" w:rsidRPr="00722B0D">
        <w:rPr>
          <w:rFonts w:eastAsia="MS Mincho" w:cs="Arial"/>
          <w:szCs w:val="24"/>
        </w:rPr>
        <w:t xml:space="preserve"> </w:t>
      </w:r>
      <w:r w:rsidR="00722B0D">
        <w:rPr>
          <w:rFonts w:eastAsia="MS Mincho" w:cs="Arial"/>
          <w:szCs w:val="24"/>
        </w:rPr>
        <w:t>(Doar la contractare)</w:t>
      </w:r>
    </w:p>
    <w:p w:rsidR="005C2E9B" w:rsidRDefault="005C2E9B" w:rsidP="005C2E9B">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ADRESĂ EMISĂ DE BANCĂ/TREZORERIE</w:t>
      </w:r>
      <w:r w:rsidR="00A03C93" w:rsidRPr="005C2E9B">
        <w:rPr>
          <w:rFonts w:eastAsia="MS Mincho" w:cs="Arial"/>
          <w:szCs w:val="24"/>
        </w:rPr>
        <w:t xml:space="preserve"> cu datele de identificare ale acesteia şi ale contului aferent proiectului FEADR (denumirea, adresa instituţiei financiare, codul IBAN al contului în care se derulează operaţiunile cu AFIR);</w:t>
      </w:r>
      <w:r w:rsidR="00722B0D" w:rsidRPr="00722B0D">
        <w:rPr>
          <w:rFonts w:eastAsia="MS Mincho" w:cs="Arial"/>
          <w:szCs w:val="24"/>
        </w:rPr>
        <w:t xml:space="preserve"> </w:t>
      </w:r>
      <w:r w:rsidR="00722B0D">
        <w:rPr>
          <w:rFonts w:eastAsia="MS Mincho" w:cs="Arial"/>
          <w:szCs w:val="24"/>
        </w:rPr>
        <w:t>(Doar la contractare)</w:t>
      </w:r>
    </w:p>
    <w:p w:rsidR="005C2E9B" w:rsidRDefault="005C2E9B" w:rsidP="005C2E9B">
      <w:pPr>
        <w:pStyle w:val="ListParagraph"/>
        <w:spacing w:line="240" w:lineRule="auto"/>
        <w:jc w:val="both"/>
        <w:rPr>
          <w:rFonts w:eastAsia="MS Mincho" w:cs="Arial"/>
          <w:szCs w:val="24"/>
        </w:rPr>
      </w:pPr>
    </w:p>
    <w:p w:rsidR="005C2E9B" w:rsidRDefault="005C2E9B" w:rsidP="008B363E">
      <w:pPr>
        <w:pStyle w:val="ListParagraph"/>
        <w:numPr>
          <w:ilvl w:val="0"/>
          <w:numId w:val="33"/>
        </w:numPr>
        <w:spacing w:line="240" w:lineRule="auto"/>
        <w:jc w:val="both"/>
        <w:rPr>
          <w:rFonts w:eastAsia="MS Mincho" w:cs="Arial"/>
          <w:szCs w:val="24"/>
        </w:rPr>
      </w:pPr>
      <w:r w:rsidRPr="00E57581">
        <w:rPr>
          <w:rFonts w:eastAsia="MS Mincho" w:cs="Arial"/>
          <w:b/>
          <w:szCs w:val="24"/>
        </w:rPr>
        <w:lastRenderedPageBreak/>
        <w:t xml:space="preserve">(1) </w:t>
      </w:r>
      <w:r w:rsidR="00A03C93" w:rsidRPr="00E57581">
        <w:rPr>
          <w:rFonts w:eastAsia="MS Mincho" w:cs="Arial"/>
          <w:b/>
          <w:szCs w:val="24"/>
        </w:rPr>
        <w:t>AUTORIZAŢIE SANITARĂ/ NOTIFICARE</w:t>
      </w:r>
      <w:r w:rsidR="00A03C93" w:rsidRPr="005C2E9B">
        <w:rPr>
          <w:rFonts w:eastAsia="MS Mincho" w:cs="Arial"/>
          <w:szCs w:val="24"/>
        </w:rPr>
        <w:t xml:space="preserve"> de constatare a conformităţii cu legislaţia sanitară emise cu cel mult </w:t>
      </w:r>
      <w:proofErr w:type="gramStart"/>
      <w:r w:rsidR="00A03C93" w:rsidRPr="005C2E9B">
        <w:rPr>
          <w:rFonts w:eastAsia="MS Mincho" w:cs="Arial"/>
          <w:szCs w:val="24"/>
        </w:rPr>
        <w:t>un</w:t>
      </w:r>
      <w:proofErr w:type="gramEnd"/>
      <w:r w:rsidR="00A03C93" w:rsidRPr="005C2E9B">
        <w:rPr>
          <w:rFonts w:eastAsia="MS Mincho" w:cs="Arial"/>
          <w:szCs w:val="24"/>
        </w:rPr>
        <w:t xml:space="preserve"> an înaintea depunerii Cererii de finanţare, pentru unitățile care se modernizează și se autorizează/avizează conform legislației în vigoare.</w:t>
      </w:r>
    </w:p>
    <w:p w:rsidR="00A03C93" w:rsidRDefault="005C2E9B" w:rsidP="005C2E9B">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NOTA DE CONSTATARE PRIVIND CONDIŢIILE DE MEDIU</w:t>
      </w:r>
      <w:r w:rsidR="00A03C93" w:rsidRPr="005C2E9B">
        <w:rPr>
          <w:rFonts w:eastAsia="MS Mincho" w:cs="Arial"/>
          <w:szCs w:val="24"/>
        </w:rPr>
        <w:t xml:space="preserve"> pentru toate unităţile în funcţiune.</w:t>
      </w:r>
      <w:r w:rsidR="00722B0D" w:rsidRPr="00722B0D">
        <w:rPr>
          <w:rFonts w:eastAsia="MS Mincho" w:cs="Arial"/>
          <w:szCs w:val="24"/>
        </w:rPr>
        <w:t xml:space="preserve"> </w:t>
      </w:r>
      <w:r w:rsidR="00722B0D">
        <w:rPr>
          <w:rFonts w:eastAsia="MS Mincho" w:cs="Arial"/>
          <w:szCs w:val="24"/>
        </w:rPr>
        <w:t>(Doar la contractare)</w:t>
      </w:r>
    </w:p>
    <w:p w:rsidR="00E57581" w:rsidRDefault="00E57581" w:rsidP="005C2E9B">
      <w:pPr>
        <w:pStyle w:val="ListParagraph"/>
        <w:spacing w:line="240" w:lineRule="auto"/>
        <w:jc w:val="both"/>
        <w:rPr>
          <w:rFonts w:eastAsia="MS Mincho" w:cs="Arial"/>
          <w:szCs w:val="24"/>
        </w:rPr>
      </w:pPr>
    </w:p>
    <w:p w:rsidR="00E57581" w:rsidRDefault="00A03C93"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a) HOTĂRÂRE JUDECĂTOREASCĂ</w:t>
      </w:r>
      <w:r w:rsidRPr="005C2E9B">
        <w:rPr>
          <w:rFonts w:eastAsia="MS Mincho" w:cs="Arial"/>
          <w:szCs w:val="24"/>
        </w:rPr>
        <w:t xml:space="preserve"> definitivă pronunţată pe baza actului de constituire și a statutului propriu în cazul Societăţilor agricole, însoțită de Statutul Societății agricole;</w:t>
      </w:r>
    </w:p>
    <w:p w:rsidR="00E57581" w:rsidRDefault="00A03C93" w:rsidP="00E57581">
      <w:pPr>
        <w:pStyle w:val="ListParagraph"/>
        <w:spacing w:line="240" w:lineRule="auto"/>
        <w:jc w:val="both"/>
        <w:rPr>
          <w:rFonts w:eastAsia="MS Mincho" w:cs="Arial"/>
          <w:szCs w:val="24"/>
        </w:rPr>
      </w:pPr>
      <w:r w:rsidRPr="00E57581">
        <w:rPr>
          <w:rFonts w:eastAsia="MS Mincho" w:cs="Arial"/>
          <w:b/>
          <w:szCs w:val="24"/>
        </w:rPr>
        <w:t>b) STATUT</w:t>
      </w:r>
      <w:r w:rsidRPr="005C2E9B">
        <w:rPr>
          <w:rFonts w:eastAsia="MS Mincho" w:cs="Arial"/>
          <w:szCs w:val="24"/>
        </w:rPr>
        <w:t xml:space="preserve"> pentru Societatea cooperativă agricol</w:t>
      </w:r>
      <w:r w:rsidR="005C2E9B" w:rsidRPr="005C2E9B">
        <w:rPr>
          <w:rFonts w:eastAsia="MS Mincho" w:cs="Arial"/>
          <w:szCs w:val="24"/>
        </w:rPr>
        <w:t xml:space="preserve">ă (înfiinţată în baza Legii nr. </w:t>
      </w:r>
      <w:r w:rsidRPr="005C2E9B">
        <w:rPr>
          <w:rFonts w:eastAsia="MS Mincho" w:cs="Arial"/>
          <w:szCs w:val="24"/>
        </w:rPr>
        <w:t>1/ 2005) și Cooperativa agricolă (înfiinţată în baza Legii nr. 566/ 2004) cu modificările și completările ulterioare și Composesoratele, obștile și alte forme asociative de proprietate asupra terenurilor (menționate în Legea nr.1/2000 pentru reconstituirea dreptului de proprietate asupra terenurilor agricole și celor forestiere, cu modificările și completările ulterioare), din care să reiasă că acestea se încadreaza în categoria:</w:t>
      </w:r>
      <w:r w:rsidR="005C2E9B" w:rsidRPr="005C2E9B">
        <w:rPr>
          <w:rFonts w:eastAsia="MS Mincho" w:cs="Arial"/>
          <w:szCs w:val="24"/>
        </w:rPr>
        <w:t xml:space="preserve"> societate cooperativa agricolă, </w:t>
      </w:r>
      <w:r w:rsidRPr="005C2E9B">
        <w:rPr>
          <w:rFonts w:eastAsia="MS Mincho" w:cs="Arial"/>
          <w:szCs w:val="24"/>
        </w:rPr>
        <w:t>cooperativă agricolă sau fermier în conformit</w:t>
      </w:r>
      <w:r w:rsidR="005C2E9B" w:rsidRPr="005C2E9B">
        <w:rPr>
          <w:rFonts w:eastAsia="MS Mincho" w:cs="Arial"/>
          <w:szCs w:val="24"/>
        </w:rPr>
        <w:t xml:space="preserve">ate cu art 7, alin (21) din OUG </w:t>
      </w:r>
      <w:r w:rsidRPr="005C2E9B">
        <w:rPr>
          <w:rFonts w:eastAsia="MS Mincho" w:cs="Arial"/>
          <w:szCs w:val="24"/>
        </w:rPr>
        <w:t>3/2015, cu completările și modificările ulterioare;</w:t>
      </w:r>
    </w:p>
    <w:p w:rsidR="00E57581" w:rsidRDefault="00A03C93" w:rsidP="00E57581">
      <w:pPr>
        <w:pStyle w:val="ListParagraph"/>
        <w:spacing w:line="240" w:lineRule="auto"/>
        <w:jc w:val="both"/>
        <w:rPr>
          <w:rFonts w:eastAsia="MS Mincho" w:cs="Arial"/>
          <w:szCs w:val="24"/>
        </w:rPr>
      </w:pPr>
      <w:proofErr w:type="gramStart"/>
      <w:r w:rsidRPr="00E57581">
        <w:rPr>
          <w:rFonts w:eastAsia="MS Mincho" w:cs="Arial"/>
          <w:b/>
          <w:szCs w:val="24"/>
        </w:rPr>
        <w:t>c</w:t>
      </w:r>
      <w:proofErr w:type="gramEnd"/>
      <w:r w:rsidRPr="00E57581">
        <w:rPr>
          <w:rFonts w:eastAsia="MS Mincho" w:cs="Arial"/>
          <w:b/>
          <w:szCs w:val="24"/>
        </w:rPr>
        <w:t>) DOCUMENT DE ÎNFIINŢARE A INSTITUTELOR DE CERCETARE</w:t>
      </w:r>
      <w:r w:rsidRPr="005C2E9B">
        <w:rPr>
          <w:rFonts w:eastAsia="MS Mincho" w:cs="Arial"/>
          <w:szCs w:val="24"/>
        </w:rPr>
        <w:t xml:space="preserve">, a Centrelor, staţiunilor şi unităţilor de cercetare –dezvoltare şi </w:t>
      </w:r>
      <w:r w:rsidR="005C2E9B">
        <w:rPr>
          <w:rFonts w:eastAsia="MS Mincho" w:cs="Arial"/>
          <w:szCs w:val="24"/>
        </w:rPr>
        <w:t>didactice din domeniul agricol</w:t>
      </w:r>
    </w:p>
    <w:p w:rsidR="00E57581" w:rsidRPr="00E57581" w:rsidRDefault="00E57581" w:rsidP="00E57581">
      <w:pPr>
        <w:pStyle w:val="ListParagraph"/>
        <w:spacing w:line="240" w:lineRule="auto"/>
        <w:jc w:val="both"/>
        <w:rPr>
          <w:rFonts w:eastAsia="MS Mincho" w:cs="Arial"/>
          <w:szCs w:val="24"/>
        </w:rPr>
      </w:pPr>
    </w:p>
    <w:p w:rsidR="005C2E9B" w:rsidRDefault="005C2E9B"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(1) </w:t>
      </w:r>
      <w:r w:rsidR="00A03C93" w:rsidRPr="00E57581">
        <w:rPr>
          <w:rFonts w:eastAsia="MS Mincho" w:cs="Arial"/>
          <w:b/>
          <w:szCs w:val="24"/>
        </w:rPr>
        <w:t>DIPLOMĂ DE STUDII SUPERIOARE</w:t>
      </w:r>
      <w:r w:rsidR="00A03C93" w:rsidRPr="005C2E9B">
        <w:rPr>
          <w:rFonts w:eastAsia="MS Mincho" w:cs="Arial"/>
          <w:szCs w:val="24"/>
        </w:rPr>
        <w:t xml:space="preserve"> în domeniul agricol, agro-alimentar, veterinar, economie agrară, mecanică agricolă, inginerie economică în agricultură şi dezvoltare rurală sau, după caz, adeverinţă de absolvire a studiilor respective, însoţită de foaia matricolă pentru cei care au absolvit în ultimele 12 luni.</w:t>
      </w:r>
    </w:p>
    <w:p w:rsidR="005C2E9B" w:rsidRDefault="005C2E9B" w:rsidP="005C2E9B">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DIPLOMA DE ABSOLVIRE STUDII</w:t>
      </w:r>
      <w:r w:rsidR="00A03C93" w:rsidRPr="005C2E9B">
        <w:rPr>
          <w:rFonts w:eastAsia="MS Mincho" w:cs="Arial"/>
          <w:szCs w:val="24"/>
        </w:rPr>
        <w:t xml:space="preserve"> postliceale şi liceale în domeniul agricol, agro-alimentar, veterinar, economie agrară, mecanică </w:t>
      </w:r>
      <w:proofErr w:type="gramStart"/>
      <w:r w:rsidR="00A03C93" w:rsidRPr="005C2E9B">
        <w:rPr>
          <w:rFonts w:eastAsia="MS Mincho" w:cs="Arial"/>
          <w:szCs w:val="24"/>
        </w:rPr>
        <w:t>agricolă</w:t>
      </w:r>
      <w:proofErr w:type="gramEnd"/>
      <w:r w:rsidR="00A03C93" w:rsidRPr="005C2E9B">
        <w:rPr>
          <w:rFonts w:eastAsia="MS Mincho" w:cs="Arial"/>
          <w:szCs w:val="24"/>
        </w:rPr>
        <w:t>.</w:t>
      </w:r>
    </w:p>
    <w:p w:rsidR="005C2E9B" w:rsidRDefault="005C2E9B" w:rsidP="005C2E9B">
      <w:pPr>
        <w:pStyle w:val="ListParagraph"/>
        <w:spacing w:line="240" w:lineRule="auto"/>
        <w:jc w:val="both"/>
        <w:rPr>
          <w:rFonts w:eastAsia="MS Mincho" w:cs="Arial"/>
          <w:szCs w:val="24"/>
        </w:rPr>
      </w:pPr>
      <w:r w:rsidRPr="00E57581">
        <w:rPr>
          <w:rFonts w:eastAsia="MS Mincho" w:cs="Arial"/>
          <w:b/>
          <w:szCs w:val="24"/>
        </w:rPr>
        <w:t xml:space="preserve">(3) </w:t>
      </w:r>
      <w:r w:rsidR="00A03C93" w:rsidRPr="00E57581">
        <w:rPr>
          <w:rFonts w:eastAsia="MS Mincho" w:cs="Arial"/>
          <w:b/>
          <w:szCs w:val="24"/>
        </w:rPr>
        <w:t>DIPLOMA DE ABSOLVIRE A ȘCOLII PROFESIONALE</w:t>
      </w:r>
      <w:r w:rsidR="00A03C93" w:rsidRPr="005C2E9B">
        <w:rPr>
          <w:rFonts w:eastAsia="MS Mincho" w:cs="Arial"/>
          <w:szCs w:val="24"/>
        </w:rPr>
        <w:t xml:space="preserve"> sau diploma/ certificat de calificare ce atestă formarea profesională/certificat de competențe emis de un centru de evaluare si certificare a competentelor profesionale obţinute pe alte căi decât cele formale, care trebuie de asemenea să fie autorizat de Autoritatea Naţionala pentru Calificări sau Certificat de absolvire a cursului de calificare emis de ANCA, care conferă un nivel minim de calificare în domeniul agricol, agro-alimentar, veterinar, economie agrară, mecanică agricolă.</w:t>
      </w:r>
    </w:p>
    <w:p w:rsidR="005C2E9B" w:rsidRDefault="005C2E9B" w:rsidP="005C2E9B">
      <w:pPr>
        <w:pStyle w:val="ListParagraph"/>
        <w:spacing w:line="240" w:lineRule="auto"/>
        <w:jc w:val="both"/>
        <w:rPr>
          <w:rFonts w:eastAsia="MS Mincho" w:cs="Arial"/>
          <w:szCs w:val="24"/>
        </w:rPr>
      </w:pPr>
      <w:r w:rsidRPr="00E57581">
        <w:rPr>
          <w:rFonts w:eastAsia="MS Mincho" w:cs="Arial"/>
          <w:b/>
          <w:szCs w:val="24"/>
        </w:rPr>
        <w:t xml:space="preserve">(4) </w:t>
      </w:r>
      <w:r w:rsidR="00A03C93" w:rsidRPr="00E57581">
        <w:rPr>
          <w:rFonts w:eastAsia="MS Mincho" w:cs="Arial"/>
          <w:b/>
          <w:szCs w:val="24"/>
        </w:rPr>
        <w:t>FOAIA MATRICOLĂ</w:t>
      </w:r>
      <w:r w:rsidR="00A03C93" w:rsidRPr="005C2E9B">
        <w:rPr>
          <w:rFonts w:eastAsia="MS Mincho" w:cs="Arial"/>
          <w:szCs w:val="24"/>
        </w:rPr>
        <w:t xml:space="preserve"> pentru cel puțin 2 ani de facultate în domeniul agricol, agro-alimentar, veterinar, economie agrară, mecanică </w:t>
      </w:r>
      <w:proofErr w:type="gramStart"/>
      <w:r w:rsidR="00A03C93" w:rsidRPr="005C2E9B">
        <w:rPr>
          <w:rFonts w:eastAsia="MS Mincho" w:cs="Arial"/>
          <w:szCs w:val="24"/>
        </w:rPr>
        <w:t>agricolă</w:t>
      </w:r>
      <w:proofErr w:type="gramEnd"/>
      <w:r w:rsidR="00A03C93" w:rsidRPr="005C2E9B">
        <w:rPr>
          <w:rFonts w:eastAsia="MS Mincho" w:cs="Arial"/>
          <w:szCs w:val="24"/>
        </w:rPr>
        <w:t>, inginerie economică în agricultură şi dezvoltare rurală.</w:t>
      </w:r>
    </w:p>
    <w:p w:rsidR="005C2E9B" w:rsidRDefault="005C2E9B" w:rsidP="005C2E9B">
      <w:pPr>
        <w:pStyle w:val="ListParagraph"/>
        <w:spacing w:line="240" w:lineRule="auto"/>
        <w:jc w:val="both"/>
        <w:rPr>
          <w:rFonts w:eastAsia="MS Mincho" w:cs="Arial"/>
          <w:szCs w:val="24"/>
        </w:rPr>
      </w:pPr>
      <w:r w:rsidRPr="00E57581">
        <w:rPr>
          <w:rFonts w:eastAsia="MS Mincho" w:cs="Arial"/>
          <w:b/>
          <w:szCs w:val="24"/>
        </w:rPr>
        <w:t xml:space="preserve">(5) </w:t>
      </w:r>
      <w:r w:rsidR="00A03C93" w:rsidRPr="00E57581">
        <w:rPr>
          <w:rFonts w:eastAsia="MS Mincho" w:cs="Arial"/>
          <w:b/>
          <w:szCs w:val="24"/>
        </w:rPr>
        <w:t>EXTRAS DIN REGISTRUL GENERAL DE EVIDENȚĂ A SALARIAȚILOR</w:t>
      </w:r>
      <w:r w:rsidR="00A03C93" w:rsidRPr="005C2E9B">
        <w:rPr>
          <w:rFonts w:eastAsia="MS Mincho" w:cs="Arial"/>
          <w:szCs w:val="24"/>
        </w:rPr>
        <w:t xml:space="preserve"> care </w:t>
      </w:r>
      <w:proofErr w:type="gramStart"/>
      <w:r w:rsidR="00A03C93" w:rsidRPr="005C2E9B">
        <w:rPr>
          <w:rFonts w:eastAsia="MS Mincho" w:cs="Arial"/>
          <w:szCs w:val="24"/>
        </w:rPr>
        <w:t>să</w:t>
      </w:r>
      <w:proofErr w:type="gramEnd"/>
      <w:r w:rsidR="00A03C93" w:rsidRPr="005C2E9B">
        <w:rPr>
          <w:rFonts w:eastAsia="MS Mincho" w:cs="Arial"/>
          <w:szCs w:val="24"/>
        </w:rPr>
        <w:t xml:space="preserve"> ateste înregistrarea contractului individual de muncă.</w:t>
      </w:r>
    </w:p>
    <w:p w:rsidR="00E57581" w:rsidRDefault="00E57581" w:rsidP="005C2E9B">
      <w:pPr>
        <w:pStyle w:val="ListParagraph"/>
        <w:spacing w:line="240" w:lineRule="auto"/>
        <w:jc w:val="both"/>
        <w:rPr>
          <w:rFonts w:eastAsia="MS Mincho" w:cs="Arial"/>
          <w:szCs w:val="24"/>
        </w:rPr>
      </w:pPr>
    </w:p>
    <w:p w:rsidR="00E57581" w:rsidRPr="00E57581" w:rsidRDefault="00A03C93" w:rsidP="008B363E">
      <w:pPr>
        <w:pStyle w:val="ListParagraph"/>
        <w:numPr>
          <w:ilvl w:val="0"/>
          <w:numId w:val="33"/>
        </w:numPr>
        <w:spacing w:line="240" w:lineRule="auto"/>
        <w:jc w:val="both"/>
        <w:rPr>
          <w:rFonts w:eastAsia="MS Mincho" w:cs="Arial"/>
          <w:b/>
          <w:szCs w:val="24"/>
        </w:rPr>
      </w:pPr>
      <w:r w:rsidRPr="00E57581">
        <w:rPr>
          <w:rFonts w:eastAsia="MS Mincho" w:cs="Arial"/>
          <w:b/>
          <w:szCs w:val="24"/>
        </w:rPr>
        <w:t>ÎN CAZUL INVESTIŢIILOR PRIVIND IRIGAŢIILE:</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(1) </w:t>
      </w:r>
      <w:r w:rsidR="00A03C93" w:rsidRPr="00E57581">
        <w:rPr>
          <w:rFonts w:eastAsia="MS Mincho" w:cs="Arial"/>
          <w:b/>
          <w:szCs w:val="24"/>
        </w:rPr>
        <w:t>AVIZ DE GOSPODARIREA APELOR/ NOTIFICAREA DE ÎNCEPERE A EXECUŢIEI</w:t>
      </w:r>
      <w:r w:rsidR="00A03C93" w:rsidRPr="00E57581">
        <w:rPr>
          <w:rFonts w:eastAsia="MS Mincho" w:cs="Arial"/>
          <w:szCs w:val="24"/>
        </w:rPr>
        <w:t xml:space="preserve">, în cazul investiţiilor noi </w:t>
      </w:r>
    </w:p>
    <w:p w:rsidR="00E57581" w:rsidRDefault="00A03C93" w:rsidP="00E57581">
      <w:pPr>
        <w:pStyle w:val="ListParagraph"/>
        <w:spacing w:line="240" w:lineRule="auto"/>
        <w:jc w:val="both"/>
        <w:rPr>
          <w:rFonts w:eastAsia="MS Mincho" w:cs="Arial"/>
          <w:szCs w:val="24"/>
        </w:rPr>
      </w:pPr>
      <w:proofErr w:type="gramStart"/>
      <w:r w:rsidRPr="00E57581">
        <w:rPr>
          <w:rFonts w:eastAsia="MS Mincho" w:cs="Arial"/>
          <w:szCs w:val="24"/>
        </w:rPr>
        <w:t>sau</w:t>
      </w:r>
      <w:proofErr w:type="gramEnd"/>
      <w:r w:rsidR="00E57581">
        <w:rPr>
          <w:rFonts w:eastAsia="MS Mincho" w:cs="Arial"/>
          <w:szCs w:val="24"/>
        </w:rPr>
        <w:t xml:space="preserve"> </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AUTORIZAȚIE DE GOSPODĂRIRE/NOTIFICARE DE PUNERE ÎN FUNCȚIUNE</w:t>
      </w:r>
      <w:r w:rsidR="00A03C93" w:rsidRPr="00E57581">
        <w:rPr>
          <w:rFonts w:eastAsia="MS Mincho" w:cs="Arial"/>
          <w:szCs w:val="24"/>
        </w:rPr>
        <w:t>, în cazul funcţionării sistemului de irigaţii.</w:t>
      </w:r>
      <w:r>
        <w:rPr>
          <w:rFonts w:eastAsia="MS Mincho" w:cs="Arial"/>
          <w:szCs w:val="24"/>
        </w:rPr>
        <w:t xml:space="preserve"> </w:t>
      </w:r>
      <w:r w:rsidR="00A03C93" w:rsidRPr="00E57581">
        <w:rPr>
          <w:rFonts w:eastAsia="MS Mincho" w:cs="Arial"/>
          <w:szCs w:val="24"/>
        </w:rPr>
        <w:t xml:space="preserve">AVIZ EMIS DE ANIF (dacă </w:t>
      </w:r>
      <w:proofErr w:type="gramStart"/>
      <w:r w:rsidR="00A03C93" w:rsidRPr="00E57581">
        <w:rPr>
          <w:rFonts w:eastAsia="MS Mincho" w:cs="Arial"/>
          <w:szCs w:val="24"/>
        </w:rPr>
        <w:t>este</w:t>
      </w:r>
      <w:proofErr w:type="gramEnd"/>
      <w:r w:rsidR="00A03C93" w:rsidRPr="00E57581">
        <w:rPr>
          <w:rFonts w:eastAsia="MS Mincho" w:cs="Arial"/>
          <w:szCs w:val="24"/>
        </w:rPr>
        <w:t xml:space="preserve"> cazul)</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(3) </w:t>
      </w:r>
      <w:r w:rsidR="00A03C93" w:rsidRPr="00E57581">
        <w:rPr>
          <w:rFonts w:eastAsia="MS Mincho" w:cs="Arial"/>
          <w:b/>
          <w:szCs w:val="24"/>
        </w:rPr>
        <w:t>DOCUMENT EMIS DE OUAI</w:t>
      </w:r>
      <w:r w:rsidR="00A03C93" w:rsidRPr="00E57581">
        <w:rPr>
          <w:rFonts w:eastAsia="MS Mincho" w:cs="Arial"/>
          <w:szCs w:val="24"/>
        </w:rPr>
        <w:t xml:space="preserve"> privind acordul de branşare (dacă este cazul</w:t>
      </w:r>
      <w:proofErr w:type="gramStart"/>
      <w:r w:rsidR="00A03C93" w:rsidRPr="00E57581">
        <w:rPr>
          <w:rFonts w:eastAsia="MS Mincho" w:cs="Arial"/>
          <w:szCs w:val="24"/>
        </w:rPr>
        <w:t>)Document</w:t>
      </w:r>
      <w:proofErr w:type="gramEnd"/>
      <w:r w:rsidR="00A03C93" w:rsidRPr="00E57581">
        <w:rPr>
          <w:rFonts w:eastAsia="MS Mincho" w:cs="Arial"/>
          <w:szCs w:val="24"/>
        </w:rPr>
        <w:t xml:space="preserve"> privind acordul de branșare emis de entitatea care administrează sursa de apă (dacă este cazul)</w:t>
      </w:r>
    </w:p>
    <w:p w:rsidR="00E57581" w:rsidRDefault="00E57581" w:rsidP="00E57581">
      <w:pPr>
        <w:pStyle w:val="ListParagraph"/>
        <w:spacing w:line="240" w:lineRule="auto"/>
        <w:jc w:val="both"/>
        <w:rPr>
          <w:rFonts w:eastAsia="MS Mincho" w:cs="Arial"/>
          <w:szCs w:val="24"/>
        </w:rPr>
      </w:pPr>
    </w:p>
    <w:p w:rsidR="00E57581" w:rsidRPr="00E57581" w:rsidRDefault="00E57581" w:rsidP="008B363E">
      <w:pPr>
        <w:pStyle w:val="ListParagraph"/>
        <w:numPr>
          <w:ilvl w:val="0"/>
          <w:numId w:val="33"/>
        </w:numPr>
        <w:spacing w:line="240" w:lineRule="auto"/>
        <w:jc w:val="both"/>
        <w:rPr>
          <w:rFonts w:eastAsia="MS Mincho" w:cs="Arial"/>
          <w:b/>
          <w:szCs w:val="24"/>
        </w:rPr>
      </w:pPr>
      <w:r w:rsidRPr="00E57581">
        <w:rPr>
          <w:rFonts w:eastAsia="MS Mincho" w:cs="Arial"/>
          <w:b/>
          <w:szCs w:val="24"/>
        </w:rPr>
        <w:t xml:space="preserve">(1) </w:t>
      </w:r>
      <w:r w:rsidR="00A03C93" w:rsidRPr="00E57581">
        <w:rPr>
          <w:rFonts w:eastAsia="MS Mincho" w:cs="Arial"/>
          <w:b/>
          <w:szCs w:val="24"/>
        </w:rPr>
        <w:t>AUTORIZAŢIA DE PRODUCERE A SEMINŢELOR ŞI MATERIALULUI SĂDITOR/ AUTORIZAŢIA DE PRODUCERE ŞI PRELUCRARE A SEMINŢELOR ŞI MATERIALULUI SĂDITOR/ AUTORIZAŢIA DE PRODUCERE, PRELUCRARE ŞI COMERCIALIZARE A SEMINŢELOR ŞI MATERIALULUI SĂDITOR.</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DOCUMENTE SOLICITATE PRODUCĂTORILOR AGRICOLI:</w:t>
      </w:r>
      <w:r w:rsidR="00A03C93" w:rsidRPr="00E57581">
        <w:rPr>
          <w:rFonts w:eastAsia="MS Mincho" w:cs="Arial"/>
          <w:szCs w:val="24"/>
        </w:rPr>
        <w:t xml:space="preserve"> factură fiscală de achiziţii a seminţelor, şi documentul oficial de certificare a lotului de sămânţă/buletinul de analiză oficială cu menţiunea „sămânţă admisă pentru însămânţare” sau „necesar propriu”/documentul de calitate şi conformitate al furnizorului/orice alt document echivalent documentelor menţionate (ex: eticheta oficială).</w:t>
      </w:r>
    </w:p>
    <w:p w:rsidR="00E57581" w:rsidRDefault="00E57581" w:rsidP="00E57581">
      <w:pPr>
        <w:pStyle w:val="ListParagraph"/>
        <w:spacing w:line="240" w:lineRule="auto"/>
        <w:jc w:val="both"/>
        <w:rPr>
          <w:rFonts w:eastAsia="MS Mincho" w:cs="Arial"/>
          <w:szCs w:val="24"/>
        </w:rPr>
      </w:pPr>
    </w:p>
    <w:p w:rsidR="00E57581" w:rsidRDefault="00A03C93"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CERTIFICATUL DE ORIGINE PENTRU ANIMALE DE RASĂ INDIGENĂ</w:t>
      </w:r>
      <w:r w:rsidRPr="00E57581">
        <w:rPr>
          <w:rFonts w:eastAsia="MS Mincho" w:cs="Arial"/>
          <w:szCs w:val="24"/>
        </w:rPr>
        <w:t xml:space="preserve"> eliberat de Asociații ale crescătorilor sau Organizațiile de ameliorare, autorizate de ANZ</w:t>
      </w:r>
    </w:p>
    <w:p w:rsidR="00E57581" w:rsidRDefault="00E57581" w:rsidP="00E57581">
      <w:pPr>
        <w:pStyle w:val="ListParagraph"/>
        <w:spacing w:line="240" w:lineRule="auto"/>
        <w:jc w:val="both"/>
        <w:rPr>
          <w:rFonts w:eastAsia="MS Mincho" w:cs="Arial"/>
          <w:szCs w:val="24"/>
        </w:rPr>
      </w:pPr>
    </w:p>
    <w:p w:rsidR="00E57581" w:rsidRDefault="00E57581"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(1) </w:t>
      </w:r>
      <w:r w:rsidR="00A03C93" w:rsidRPr="00E57581">
        <w:rPr>
          <w:rFonts w:eastAsia="MS Mincho" w:cs="Arial"/>
          <w:b/>
          <w:szCs w:val="24"/>
        </w:rPr>
        <w:t>DOCUMENT EMIS DE CĂTRE ORGANIZATIA INTERPROFESIONALĂ PENTRU PRODUSELE AGROALIMENTARE (OIPA),</w:t>
      </w:r>
      <w:r w:rsidR="00A03C93" w:rsidRPr="00E57581">
        <w:rPr>
          <w:rFonts w:eastAsia="MS Mincho" w:cs="Arial"/>
          <w:szCs w:val="24"/>
        </w:rPr>
        <w:t xml:space="preserve"> din care să reiasă că solicitantul ş</w:t>
      </w:r>
      <w:r>
        <w:rPr>
          <w:rFonts w:eastAsia="MS Mincho" w:cs="Arial"/>
          <w:szCs w:val="24"/>
        </w:rPr>
        <w:t>i, dacă este cazul,</w:t>
      </w:r>
      <w:r w:rsidR="00A03C93" w:rsidRPr="00E57581">
        <w:rPr>
          <w:rFonts w:eastAsia="MS Mincho" w:cs="Arial"/>
          <w:szCs w:val="24"/>
        </w:rPr>
        <w:t xml:space="preserve"> terţele persoane cu care acesta încheie precontracte, are/au calitatea de membru al acesteia, însoţit de documentul de înfiinţare al OIPA (act constitutiv și statut), document avizat de consiliul director.Se va lua în considerare atât documentul avizat de către Preşedintele Consiliului Director cât și de o altă persoană împuternicită de Consiliul Director conform prevederilor statutului.</w:t>
      </w:r>
      <w:r>
        <w:rPr>
          <w:rFonts w:eastAsia="MS Mincho" w:cs="Arial"/>
          <w:szCs w:val="24"/>
        </w:rPr>
        <w:t xml:space="preserve"> </w:t>
      </w:r>
      <w:r w:rsidR="00A03C93" w:rsidRPr="00E57581">
        <w:rPr>
          <w:rFonts w:eastAsia="MS Mincho" w:cs="Arial"/>
          <w:szCs w:val="24"/>
        </w:rPr>
        <w:t>În acest caz, pe lângă documentul emis de OIPA din care să reiasă că solicitantul este membru al acesteia, solicitantul trebuie să prezinte şi Hotărârea Consiliului Director de împuternicire a Preşedintelui Consiliului Director sau a unei alte persoane din cadrul Consiliului Director, conform prevederilor statutului, în vederea semnării acestor documente.</w:t>
      </w:r>
      <w:r>
        <w:rPr>
          <w:rFonts w:eastAsia="MS Mincho" w:cs="Arial"/>
          <w:szCs w:val="24"/>
        </w:rPr>
        <w:t xml:space="preserve"> </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PRECONTRACTELE CU MEMBRII OIPA</w:t>
      </w:r>
      <w:r w:rsidR="00A03C93" w:rsidRPr="00E57581">
        <w:rPr>
          <w:rFonts w:eastAsia="MS Mincho" w:cs="Arial"/>
          <w:szCs w:val="24"/>
        </w:rPr>
        <w:t xml:space="preserve"> în vederea procesării/comercializării producției proprii.</w:t>
      </w:r>
    </w:p>
    <w:p w:rsidR="00E57581" w:rsidRDefault="00E57581" w:rsidP="00E57581">
      <w:pPr>
        <w:pStyle w:val="ListParagraph"/>
        <w:spacing w:line="240" w:lineRule="auto"/>
        <w:jc w:val="both"/>
        <w:rPr>
          <w:rFonts w:eastAsia="MS Mincho" w:cs="Arial"/>
          <w:szCs w:val="24"/>
        </w:rPr>
      </w:pPr>
    </w:p>
    <w:p w:rsidR="00E57581" w:rsidRDefault="00A03C93"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PRECONTRACTELE CU PERSOANE JURIDICE</w:t>
      </w:r>
      <w:r w:rsidRPr="00E57581">
        <w:rPr>
          <w:rFonts w:eastAsia="MS Mincho" w:cs="Arial"/>
          <w:szCs w:val="24"/>
        </w:rPr>
        <w:t xml:space="preserve"> prin care se realizează</w:t>
      </w:r>
      <w:r w:rsidR="00E57581">
        <w:rPr>
          <w:rFonts w:eastAsia="MS Mincho" w:cs="Arial"/>
          <w:szCs w:val="24"/>
        </w:rPr>
        <w:t xml:space="preserve"> </w:t>
      </w:r>
      <w:r w:rsidRPr="00E57581">
        <w:rPr>
          <w:rFonts w:eastAsia="MS Mincho" w:cs="Arial"/>
          <w:szCs w:val="24"/>
        </w:rPr>
        <w:t>comercializarea produselor proprii</w:t>
      </w:r>
    </w:p>
    <w:p w:rsidR="00E57581" w:rsidRDefault="00E57581" w:rsidP="00E57581">
      <w:pPr>
        <w:pStyle w:val="ListParagraph"/>
        <w:spacing w:line="240" w:lineRule="auto"/>
        <w:jc w:val="both"/>
        <w:rPr>
          <w:rFonts w:eastAsia="MS Mincho" w:cs="Arial"/>
          <w:szCs w:val="24"/>
        </w:rPr>
      </w:pPr>
    </w:p>
    <w:p w:rsidR="00E57581" w:rsidRDefault="00E57581"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(1) </w:t>
      </w:r>
      <w:r w:rsidR="00A03C93" w:rsidRPr="00E57581">
        <w:rPr>
          <w:rFonts w:eastAsia="MS Mincho" w:cs="Arial"/>
          <w:b/>
          <w:szCs w:val="24"/>
        </w:rPr>
        <w:t>FIŞA DE ÎNREGISTRARE CA  PRODUCĂTOR ȘI/SAU PROCESATOR ÎN AGRICULTURĂ ECOLOGICĂ, ELIBERATA DE DAJ, ÎNSOȚITĂ DE CONTRACTUL ÎNCHEIAT CU UN ORGANISM DE INSPECȚIE ȘI CERTIFICARE</w:t>
      </w:r>
      <w:r w:rsidR="00A03C93" w:rsidRPr="00E57581">
        <w:rPr>
          <w:rFonts w:eastAsia="MS Mincho" w:cs="Arial"/>
          <w:szCs w:val="24"/>
        </w:rPr>
        <w:t xml:space="preserve"> (în cazul investițiilor noi sau în cazul modernizării exploatațiilor care obțin după implementarea proiectului, un produs ecologic)</w:t>
      </w:r>
    </w:p>
    <w:p w:rsidR="00E57581" w:rsidRDefault="00E57581" w:rsidP="00E57581">
      <w:pPr>
        <w:pStyle w:val="ListParagraph"/>
        <w:spacing w:line="240" w:lineRule="auto"/>
        <w:jc w:val="both"/>
        <w:rPr>
          <w:rFonts w:eastAsia="MS Mincho" w:cs="Arial"/>
          <w:szCs w:val="24"/>
        </w:rPr>
      </w:pPr>
      <w:r w:rsidRPr="00E57581">
        <w:rPr>
          <w:rFonts w:eastAsia="MS Mincho" w:cs="Arial"/>
          <w:b/>
          <w:szCs w:val="24"/>
        </w:rPr>
        <w:t xml:space="preserve">(2) </w:t>
      </w:r>
      <w:r w:rsidR="00A03C93" w:rsidRPr="00E57581">
        <w:rPr>
          <w:rFonts w:eastAsia="MS Mincho" w:cs="Arial"/>
          <w:b/>
          <w:szCs w:val="24"/>
        </w:rPr>
        <w:t>Certificat de conformitate a produselor agroalimentare ecologice</w:t>
      </w:r>
      <w:r w:rsidR="00A03C93" w:rsidRPr="00E57581">
        <w:rPr>
          <w:rFonts w:eastAsia="MS Mincho" w:cs="Arial"/>
          <w:szCs w:val="24"/>
        </w:rPr>
        <w:t xml:space="preserve"> emis de </w:t>
      </w:r>
      <w:proofErr w:type="gramStart"/>
      <w:r w:rsidR="00A03C93" w:rsidRPr="00E57581">
        <w:rPr>
          <w:rFonts w:eastAsia="MS Mincho" w:cs="Arial"/>
          <w:szCs w:val="24"/>
        </w:rPr>
        <w:t>un</w:t>
      </w:r>
      <w:proofErr w:type="gramEnd"/>
      <w:r w:rsidR="00A03C93" w:rsidRPr="00E57581">
        <w:rPr>
          <w:rFonts w:eastAsia="MS Mincho" w:cs="Arial"/>
          <w:szCs w:val="24"/>
        </w:rPr>
        <w:t xml:space="preserve"> organism de inspecţie şi certificare,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p>
    <w:p w:rsidR="00E57581" w:rsidRDefault="00E57581" w:rsidP="00E57581">
      <w:pPr>
        <w:pStyle w:val="ListParagraph"/>
        <w:spacing w:line="240" w:lineRule="auto"/>
        <w:jc w:val="both"/>
        <w:rPr>
          <w:rFonts w:eastAsia="MS Mincho" w:cs="Arial"/>
          <w:szCs w:val="24"/>
        </w:rPr>
      </w:pPr>
    </w:p>
    <w:p w:rsidR="00E57581" w:rsidRDefault="00A03C93"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STUDIU OSPA JUDEŢEAN PRIVIND </w:t>
      </w:r>
      <w:r w:rsidR="00484413">
        <w:rPr>
          <w:rFonts w:eastAsia="MS Mincho" w:cs="Arial"/>
          <w:b/>
          <w:szCs w:val="24"/>
        </w:rPr>
        <w:t xml:space="preserve">NOTA DE BONITARE A TERENURILOR </w:t>
      </w:r>
      <w:proofErr w:type="gramStart"/>
      <w:r w:rsidRPr="00E57581">
        <w:rPr>
          <w:rFonts w:eastAsia="MS Mincho" w:cs="Arial"/>
          <w:b/>
          <w:szCs w:val="24"/>
        </w:rPr>
        <w:t>AGRICOLE</w:t>
      </w:r>
      <w:r w:rsidRPr="00E57581">
        <w:rPr>
          <w:rFonts w:eastAsia="MS Mincho" w:cs="Arial"/>
          <w:szCs w:val="24"/>
        </w:rPr>
        <w:t xml:space="preserve">  în</w:t>
      </w:r>
      <w:proofErr w:type="gramEnd"/>
      <w:r w:rsidRPr="00E57581">
        <w:rPr>
          <w:rFonts w:eastAsia="MS Mincho" w:cs="Arial"/>
          <w:szCs w:val="24"/>
        </w:rPr>
        <w:t xml:space="preserve">  cazul  exploataţiilor  agricole  din  sectorul vegetal, însoţit de aviz ICPA pentru încadrarea proiectului în potenţialul agricol.</w:t>
      </w:r>
    </w:p>
    <w:p w:rsidR="00E57581" w:rsidRDefault="00E57581" w:rsidP="00E57581">
      <w:pPr>
        <w:pStyle w:val="ListParagraph"/>
        <w:spacing w:line="240" w:lineRule="auto"/>
        <w:jc w:val="both"/>
        <w:rPr>
          <w:rFonts w:eastAsia="MS Mincho" w:cs="Arial"/>
          <w:szCs w:val="24"/>
        </w:rPr>
      </w:pPr>
    </w:p>
    <w:p w:rsidR="00E57581" w:rsidRDefault="00A03C93"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 xml:space="preserve">ACORD </w:t>
      </w:r>
      <w:r w:rsidRPr="00E57581">
        <w:rPr>
          <w:rFonts w:eastAsia="MS Mincho" w:cs="Arial"/>
          <w:szCs w:val="24"/>
        </w:rPr>
        <w:t xml:space="preserve">de principiu privind includerea generatoarelor terestre antigrindină în Sistemul Naţional de Antigrindină şi Creştere </w:t>
      </w:r>
      <w:r w:rsidR="00484413">
        <w:rPr>
          <w:rFonts w:eastAsia="MS Mincho" w:cs="Arial"/>
          <w:szCs w:val="24"/>
        </w:rPr>
        <w:t>a Precipitaţiilor (la depunere)</w:t>
      </w:r>
      <w:r w:rsidRPr="00E57581">
        <w:rPr>
          <w:rFonts w:eastAsia="MS Mincho" w:cs="Arial"/>
          <w:szCs w:val="24"/>
        </w:rPr>
        <w:t>, emis de Autoritatea pentru Administrarea Sistemului Naţional Antigrindină şi de Creştere a Precipitaţiilor, emis de AASNACP.</w:t>
      </w:r>
    </w:p>
    <w:p w:rsidR="00E57581" w:rsidRDefault="00E57581" w:rsidP="00E57581">
      <w:pPr>
        <w:pStyle w:val="ListParagraph"/>
        <w:spacing w:line="240" w:lineRule="auto"/>
        <w:jc w:val="both"/>
        <w:rPr>
          <w:rFonts w:eastAsia="MS Mincho" w:cs="Arial"/>
          <w:szCs w:val="24"/>
        </w:rPr>
      </w:pPr>
    </w:p>
    <w:p w:rsidR="00E57581" w:rsidRPr="001F5702" w:rsidRDefault="00E57581" w:rsidP="008B363E">
      <w:pPr>
        <w:pStyle w:val="ListParagraph"/>
        <w:numPr>
          <w:ilvl w:val="0"/>
          <w:numId w:val="33"/>
        </w:numPr>
        <w:spacing w:line="240" w:lineRule="auto"/>
        <w:jc w:val="both"/>
        <w:rPr>
          <w:rFonts w:eastAsia="MS Mincho" w:cs="Arial"/>
          <w:szCs w:val="24"/>
        </w:rPr>
      </w:pPr>
      <w:r w:rsidRPr="001F5702">
        <w:rPr>
          <w:rFonts w:eastAsia="MS Mincho" w:cs="Arial"/>
          <w:b/>
          <w:szCs w:val="24"/>
        </w:rPr>
        <w:t xml:space="preserve">(1) </w:t>
      </w:r>
      <w:r w:rsidR="00A03C93" w:rsidRPr="001F5702">
        <w:rPr>
          <w:rFonts w:eastAsia="MS Mincho" w:cs="Arial"/>
          <w:b/>
          <w:szCs w:val="24"/>
        </w:rPr>
        <w:t>Document emis de Cooperativa/Grupul de producatori</w:t>
      </w:r>
      <w:r w:rsidR="00A03C93" w:rsidRPr="001F5702">
        <w:rPr>
          <w:rFonts w:eastAsia="MS Mincho" w:cs="Arial"/>
          <w:szCs w:val="24"/>
        </w:rPr>
        <w:t xml:space="preserve"> din care </w:t>
      </w:r>
      <w:proofErr w:type="gramStart"/>
      <w:r w:rsidR="00A03C93" w:rsidRPr="001F5702">
        <w:rPr>
          <w:rFonts w:eastAsia="MS Mincho" w:cs="Arial"/>
          <w:szCs w:val="24"/>
        </w:rPr>
        <w:t>sa</w:t>
      </w:r>
      <w:proofErr w:type="gramEnd"/>
      <w:r w:rsidR="00A03C93" w:rsidRPr="001F5702">
        <w:rPr>
          <w:rFonts w:eastAsia="MS Mincho" w:cs="Arial"/>
          <w:szCs w:val="24"/>
        </w:rPr>
        <w:t xml:space="preserve"> reiasa ca solicitantul si, dacă este cazul, tertele persoane cu care acesta incheie precontracte, are/au calitatea de membru a/al acesteia/acestuia, insotit – statutul Cooperativei.</w:t>
      </w:r>
    </w:p>
    <w:p w:rsidR="00E57581" w:rsidRPr="001F5702" w:rsidRDefault="00E57581" w:rsidP="00E57581">
      <w:pPr>
        <w:pStyle w:val="ListParagraph"/>
        <w:spacing w:line="240" w:lineRule="auto"/>
        <w:jc w:val="both"/>
        <w:rPr>
          <w:rFonts w:eastAsia="MS Mincho" w:cs="Arial"/>
          <w:szCs w:val="24"/>
        </w:rPr>
      </w:pPr>
      <w:r w:rsidRPr="001F5702">
        <w:rPr>
          <w:rFonts w:eastAsia="MS Mincho" w:cs="Arial"/>
          <w:b/>
          <w:szCs w:val="24"/>
        </w:rPr>
        <w:t>(2)</w:t>
      </w:r>
      <w:r w:rsidR="0078472E" w:rsidRPr="001F5702">
        <w:rPr>
          <w:rFonts w:eastAsia="MS Mincho" w:cs="Arial"/>
          <w:b/>
          <w:szCs w:val="24"/>
        </w:rPr>
        <w:t>Precontract</w:t>
      </w:r>
      <w:r w:rsidRPr="001F5702">
        <w:rPr>
          <w:rFonts w:eastAsia="MS Mincho" w:cs="Arial"/>
          <w:b/>
          <w:szCs w:val="24"/>
        </w:rPr>
        <w:t>ele</w:t>
      </w:r>
      <w:r w:rsidRPr="001F5702">
        <w:rPr>
          <w:rFonts w:eastAsia="MS Mincho" w:cs="Arial"/>
          <w:szCs w:val="24"/>
        </w:rPr>
        <w:t xml:space="preserve"> cu </w:t>
      </w:r>
      <w:proofErr w:type="gramStart"/>
      <w:r w:rsidRPr="001F5702">
        <w:rPr>
          <w:rFonts w:eastAsia="MS Mincho" w:cs="Arial"/>
          <w:szCs w:val="24"/>
        </w:rPr>
        <w:t>un</w:t>
      </w:r>
      <w:proofErr w:type="gramEnd"/>
      <w:r w:rsidRPr="001F5702">
        <w:rPr>
          <w:rFonts w:eastAsia="MS Mincho" w:cs="Arial"/>
          <w:szCs w:val="24"/>
        </w:rPr>
        <w:t xml:space="preserve"> membru/membrii al/ai </w:t>
      </w:r>
      <w:r w:rsidR="0078472E" w:rsidRPr="001F5702">
        <w:rPr>
          <w:rFonts w:eastAsia="MS Mincho" w:cs="Arial"/>
          <w:szCs w:val="24"/>
        </w:rPr>
        <w:t>Cooperativei/ Grupului de producători sau direct cu Cooperativa/Grupul de producători din care face parte în vederea procesării/ comercializării producției proprii.</w:t>
      </w:r>
    </w:p>
    <w:p w:rsidR="00A03C93" w:rsidRPr="00E57581" w:rsidRDefault="0078472E" w:rsidP="008B363E">
      <w:pPr>
        <w:pStyle w:val="ListParagraph"/>
        <w:numPr>
          <w:ilvl w:val="0"/>
          <w:numId w:val="33"/>
        </w:numPr>
        <w:spacing w:line="240" w:lineRule="auto"/>
        <w:jc w:val="both"/>
        <w:rPr>
          <w:rFonts w:eastAsia="MS Mincho" w:cs="Arial"/>
          <w:szCs w:val="24"/>
        </w:rPr>
      </w:pPr>
      <w:r w:rsidRPr="00E57581">
        <w:rPr>
          <w:rFonts w:eastAsia="MS Mincho" w:cs="Arial"/>
          <w:b/>
          <w:szCs w:val="24"/>
        </w:rPr>
        <w:t>ALTE DOCUMENTE JUSTIFICATIVE</w:t>
      </w:r>
      <w:r w:rsidRPr="00E57581">
        <w:rPr>
          <w:rFonts w:eastAsia="MS Mincho" w:cs="Arial"/>
          <w:szCs w:val="24"/>
        </w:rPr>
        <w:t xml:space="preserve"> (se vor specifica după caz) pe care solicitantul le poate aduce î</w:t>
      </w:r>
      <w:r w:rsidR="001F0F90">
        <w:rPr>
          <w:rFonts w:eastAsia="MS Mincho" w:cs="Arial"/>
          <w:szCs w:val="24"/>
        </w:rPr>
        <w:t>n scopul susţinerii proiectului</w:t>
      </w:r>
      <w:r w:rsidR="00A03C93" w:rsidRPr="00E57581">
        <w:rPr>
          <w:rFonts w:eastAsia="MS Mincho" w:cs="Arial"/>
          <w:szCs w:val="24"/>
        </w:rPr>
        <w:tab/>
      </w:r>
      <w:r w:rsidR="00A03C93" w:rsidRPr="00E57581">
        <w:rPr>
          <w:rFonts w:eastAsia="MS Mincho" w:cs="Arial"/>
          <w:szCs w:val="24"/>
        </w:rPr>
        <w:tab/>
      </w:r>
    </w:p>
    <w:p w:rsidR="00A03C93" w:rsidRDefault="00A03C93" w:rsidP="00E630CE">
      <w:pPr>
        <w:spacing w:line="240" w:lineRule="auto"/>
        <w:jc w:val="both"/>
        <w:rPr>
          <w:rFonts w:eastAsia="MS Mincho" w:cs="Arial"/>
          <w:szCs w:val="24"/>
        </w:rPr>
      </w:pPr>
    </w:p>
    <w:p w:rsidR="00E630CE" w:rsidRPr="00827232" w:rsidRDefault="00E40B8B" w:rsidP="00E630CE">
      <w:pPr>
        <w:pStyle w:val="Heading2"/>
        <w:shd w:val="clear" w:color="auto" w:fill="002060"/>
        <w:rPr>
          <w:color w:val="auto"/>
          <w14:shadow w14:blurRad="50800" w14:dist="38100" w14:dir="2700000" w14:sx="100000" w14:sy="100000" w14:kx="0" w14:ky="0" w14:algn="tl">
            <w14:srgbClr w14:val="000000">
              <w14:alpha w14:val="60000"/>
            </w14:srgbClr>
          </w14:shadow>
        </w:rPr>
      </w:pPr>
      <w:bookmarkStart w:id="70" w:name="_Toc491852218"/>
      <w:r>
        <w:rPr>
          <w:color w:val="auto"/>
        </w:rPr>
        <w:t>13</w:t>
      </w:r>
      <w:r w:rsidR="00E630CE" w:rsidRPr="00827232">
        <w:rPr>
          <w:color w:val="auto"/>
        </w:rPr>
        <w:t>.2 GAL-MVS în spijinul Dumneavoastră</w:t>
      </w:r>
      <w:bookmarkEnd w:id="70"/>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Fiecare cetăţean al României, precum și persoanele juridice de drept român care se încadrează în aria de finanţare a Măsurilor din cadrul PNDR, au dreptul să beneficieze de fondurile europene nerambursabile pentru finanţarea propriilor proiecte de investiţii pentru dezvoltare rurală.</w:t>
      </w: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lastRenderedPageBreak/>
        <w:t xml:space="preserve">GAL VALEA SAMBATEI vă stă la dispoziţie de luni până vineri între orele 8:00 și 12:00 pentru a vă acorda informaţii privind modalităţile de accesare a măsurilor din SDL, dar și pentru a primi propunerile sau sesizările dumneavoastră privind implementarea SDL. </w:t>
      </w:r>
    </w:p>
    <w:p w:rsidR="00E630CE" w:rsidRPr="00E309B0" w:rsidRDefault="00E630CE" w:rsidP="00E630CE">
      <w:pPr>
        <w:pStyle w:val="NoSpacing"/>
        <w:jc w:val="both"/>
        <w:rPr>
          <w:rFonts w:ascii="Arial" w:hAnsi="Arial" w:cs="Arial"/>
          <w:b/>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Experţii GAL vă pot acorda, pe loc sau în termenul legal (maximum 30 de zile), orice informaţie necesară în demersul dumneavoastră pentru accesarea fondurilor europene. Însă, nu uitaţi că experţii GAL nu au voie să vă acorde consultanţă privind realizarea proiectului.</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 xml:space="preserve">Echipa GAL vă poate ajuta ori de câte ori aveţi o plângere, o reclamaţie sau o petiţie privind o situaţie care intră în aria de competenţă a GAL.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b/>
          <w:sz w:val="24"/>
          <w:szCs w:val="24"/>
          <w:lang w:val="ro-RO"/>
        </w:rPr>
      </w:pPr>
      <w:r w:rsidRPr="00E309B0">
        <w:rPr>
          <w:rFonts w:ascii="Arial" w:hAnsi="Arial" w:cs="Arial"/>
          <w:b/>
          <w:sz w:val="24"/>
          <w:szCs w:val="24"/>
          <w:lang w:val="ro-RO"/>
        </w:rPr>
        <w:t xml:space="preserve">De asemenea, dacă consideraţi că sunteţi nedreptăţit, defavorizat sau sesizaţi posibile neregularităţi în derularea implementării SDL, nu ezitaţi să vă adresaţi în scris Asociatiei GAL Valea SAMBETEI, pentru soluţionarea problemelor. </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NoSpacing"/>
        <w:jc w:val="both"/>
        <w:rPr>
          <w:rFonts w:ascii="Arial" w:hAnsi="Arial" w:cs="Arial"/>
          <w:sz w:val="24"/>
          <w:szCs w:val="24"/>
          <w:lang w:val="ro-RO"/>
        </w:rPr>
      </w:pPr>
      <w:r w:rsidRPr="00E309B0">
        <w:rPr>
          <w:rFonts w:ascii="Arial" w:hAnsi="Arial" w:cs="Arial"/>
          <w:sz w:val="24"/>
          <w:szCs w:val="24"/>
          <w:lang w:val="ro-RO"/>
        </w:rPr>
        <w:t>Pentru a reclama o anumită situaţie sau pentru a sesiza eventuale neregularităţi informaţi-ne în scris. Trebuie să ţineţi cont că pentru a putea demara investigaţiile și aplica eventuale sancţiuni, reclamaţia sau sesizarea trebuie să fie explicită, să conţină informaţii concrete, verificabile și datele de contact ale persoanei care a întocmit respectiva reclamaţie sau sesizare.</w:t>
      </w:r>
    </w:p>
    <w:p w:rsidR="00E630CE" w:rsidRPr="00E309B0" w:rsidRDefault="00E630CE" w:rsidP="00E630CE">
      <w:pPr>
        <w:pStyle w:val="NoSpacing"/>
        <w:jc w:val="both"/>
        <w:rPr>
          <w:rFonts w:ascii="Arial" w:hAnsi="Arial" w:cs="Arial"/>
          <w:sz w:val="24"/>
          <w:szCs w:val="24"/>
          <w:lang w:val="ro-RO"/>
        </w:rPr>
      </w:pPr>
    </w:p>
    <w:p w:rsidR="00E630CE" w:rsidRPr="00E309B0" w:rsidRDefault="00E630CE" w:rsidP="00E630CE">
      <w:pPr>
        <w:pStyle w:val="Default"/>
        <w:jc w:val="both"/>
        <w:rPr>
          <w:rFonts w:ascii="Arial" w:hAnsi="Arial" w:cs="Arial"/>
        </w:rPr>
      </w:pPr>
      <w:r w:rsidRPr="00E309B0">
        <w:rPr>
          <w:rFonts w:ascii="Arial" w:hAnsi="Arial" w:cs="Arial"/>
        </w:rPr>
        <w:t xml:space="preserve">Pentru </w:t>
      </w:r>
      <w:proofErr w:type="gramStart"/>
      <w:r w:rsidRPr="00E309B0">
        <w:rPr>
          <w:rFonts w:ascii="Arial" w:hAnsi="Arial" w:cs="Arial"/>
        </w:rPr>
        <w:t>a</w:t>
      </w:r>
      <w:proofErr w:type="gramEnd"/>
      <w:r w:rsidRPr="00E309B0">
        <w:rPr>
          <w:rFonts w:ascii="Arial" w:hAnsi="Arial" w:cs="Arial"/>
        </w:rPr>
        <w:t xml:space="preserve"> afla detalii privind condiţiile și modalitatea de accesare, fondurile disponibile precum și investiţiile care sunt finanţate prin FEADR, consultaţi acest Ghid. Dacă doriţi informaţii suplimentare puteţi </w:t>
      </w:r>
      <w:proofErr w:type="gramStart"/>
      <w:r w:rsidRPr="00E309B0">
        <w:rPr>
          <w:rFonts w:ascii="Arial" w:hAnsi="Arial" w:cs="Arial"/>
        </w:rPr>
        <w:t>să</w:t>
      </w:r>
      <w:proofErr w:type="gramEnd"/>
      <w:r w:rsidRPr="00E309B0">
        <w:rPr>
          <w:rFonts w:ascii="Arial" w:hAnsi="Arial" w:cs="Arial"/>
        </w:rPr>
        <w:t xml:space="preserve"> formulaţi întrebări către GAL Valea Sambetei.</w:t>
      </w:r>
    </w:p>
    <w:p w:rsidR="00E630CE" w:rsidRDefault="00E630CE" w:rsidP="00E630CE">
      <w:pPr>
        <w:spacing w:line="240" w:lineRule="auto"/>
        <w:rPr>
          <w:rFonts w:cs="Arial"/>
          <w:szCs w:val="24"/>
        </w:rPr>
      </w:pPr>
    </w:p>
    <w:p w:rsidR="008C7B1E" w:rsidRDefault="008C7B1E" w:rsidP="00E630CE">
      <w:pPr>
        <w:spacing w:line="240" w:lineRule="auto"/>
        <w:rPr>
          <w:rFonts w:cs="Arial"/>
          <w:szCs w:val="24"/>
        </w:rPr>
      </w:pPr>
    </w:p>
    <w:p w:rsidR="008C7B1E" w:rsidRDefault="008C7B1E" w:rsidP="00E630CE">
      <w:pPr>
        <w:spacing w:line="240" w:lineRule="auto"/>
        <w:rPr>
          <w:rFonts w:cs="Arial"/>
          <w:szCs w:val="24"/>
        </w:rPr>
      </w:pPr>
    </w:p>
    <w:p w:rsidR="008C7B1E" w:rsidRDefault="008C7B1E" w:rsidP="00E630CE">
      <w:pPr>
        <w:spacing w:line="240" w:lineRule="auto"/>
        <w:rPr>
          <w:rFonts w:cs="Arial"/>
          <w:szCs w:val="24"/>
        </w:rPr>
      </w:pPr>
    </w:p>
    <w:p w:rsidR="008C7B1E" w:rsidRDefault="008C7B1E" w:rsidP="00E630CE">
      <w:pPr>
        <w:spacing w:line="240" w:lineRule="auto"/>
        <w:rPr>
          <w:rFonts w:cs="Arial"/>
          <w:szCs w:val="24"/>
        </w:rPr>
      </w:pPr>
    </w:p>
    <w:p w:rsidR="00484413" w:rsidRDefault="00484413" w:rsidP="00E630CE">
      <w:pPr>
        <w:spacing w:line="240" w:lineRule="auto"/>
        <w:rPr>
          <w:rFonts w:cs="Arial"/>
          <w:szCs w:val="24"/>
        </w:rPr>
      </w:pPr>
    </w:p>
    <w:p w:rsidR="008C7B1E" w:rsidRDefault="008C7B1E" w:rsidP="00E630CE">
      <w:pPr>
        <w:spacing w:line="240" w:lineRule="auto"/>
        <w:rPr>
          <w:rFonts w:cs="Arial"/>
          <w:szCs w:val="24"/>
        </w:rPr>
      </w:pPr>
    </w:p>
    <w:p w:rsidR="00195D4A" w:rsidRDefault="00195D4A" w:rsidP="00E630CE">
      <w:pPr>
        <w:spacing w:line="240" w:lineRule="auto"/>
        <w:rPr>
          <w:rFonts w:cs="Arial"/>
          <w:szCs w:val="24"/>
        </w:rPr>
      </w:pPr>
    </w:p>
    <w:p w:rsidR="00195D4A" w:rsidRDefault="00195D4A" w:rsidP="00E630CE">
      <w:pPr>
        <w:spacing w:line="240" w:lineRule="auto"/>
        <w:rPr>
          <w:rFonts w:cs="Arial"/>
          <w:szCs w:val="24"/>
        </w:rPr>
      </w:pPr>
    </w:p>
    <w:p w:rsidR="008C7B1E" w:rsidRDefault="008C7B1E" w:rsidP="00E630CE">
      <w:pPr>
        <w:spacing w:line="240" w:lineRule="auto"/>
        <w:rPr>
          <w:rFonts w:cs="Arial"/>
          <w:szCs w:val="24"/>
        </w:rPr>
      </w:pPr>
    </w:p>
    <w:p w:rsidR="00E630CE" w:rsidRPr="00676F8F" w:rsidRDefault="00E40B8B" w:rsidP="00E630CE">
      <w:pPr>
        <w:pStyle w:val="Heading2"/>
        <w:shd w:val="clear" w:color="auto" w:fill="002060"/>
      </w:pPr>
      <w:bookmarkStart w:id="71" w:name="_Toc491852219"/>
      <w:r>
        <w:lastRenderedPageBreak/>
        <w:t>13</w:t>
      </w:r>
      <w:r w:rsidR="00E630CE" w:rsidRPr="00676F8F">
        <w:t>.3 Lista anexelor la Ghidul solicitantului</w:t>
      </w:r>
      <w:bookmarkEnd w:id="71"/>
    </w:p>
    <w:p w:rsidR="00E630CE" w:rsidRDefault="00E630CE" w:rsidP="00E630CE">
      <w:pPr>
        <w:spacing w:line="240" w:lineRule="auto"/>
        <w:jc w:val="both"/>
        <w:rPr>
          <w:rFonts w:cs="Arial"/>
          <w:szCs w:val="24"/>
        </w:rPr>
      </w:pPr>
    </w:p>
    <w:p w:rsidR="001F5702" w:rsidRPr="00EE6AB7" w:rsidRDefault="0041413C" w:rsidP="00F52A6D">
      <w:pPr>
        <w:pStyle w:val="ListParagraph"/>
        <w:numPr>
          <w:ilvl w:val="0"/>
          <w:numId w:val="12"/>
        </w:numPr>
        <w:spacing w:after="0" w:line="276" w:lineRule="auto"/>
        <w:jc w:val="both"/>
        <w:rPr>
          <w:rFonts w:cs="Arial"/>
          <w:szCs w:val="24"/>
        </w:rPr>
      </w:pPr>
      <w:r w:rsidRPr="00EE6AB7">
        <w:rPr>
          <w:rFonts w:cs="Arial"/>
          <w:szCs w:val="24"/>
        </w:rPr>
        <w:t xml:space="preserve">Anexa 1 – </w:t>
      </w:r>
      <w:r w:rsidR="00E72A1E" w:rsidRPr="00EE6AB7">
        <w:rPr>
          <w:rFonts w:cs="Arial"/>
          <w:szCs w:val="24"/>
          <w:lang w:val="ro-RO"/>
        </w:rPr>
        <w:t>Cererea de finanţare M1/2A</w:t>
      </w:r>
    </w:p>
    <w:p w:rsidR="007C308E" w:rsidRPr="00EE6AB7" w:rsidRDefault="007C308E" w:rsidP="00F52A6D">
      <w:pPr>
        <w:pStyle w:val="ListParagraph"/>
        <w:numPr>
          <w:ilvl w:val="0"/>
          <w:numId w:val="12"/>
        </w:numPr>
        <w:spacing w:after="0" w:line="276" w:lineRule="auto"/>
        <w:jc w:val="both"/>
        <w:rPr>
          <w:rFonts w:cs="Arial"/>
          <w:szCs w:val="24"/>
        </w:rPr>
      </w:pPr>
      <w:r w:rsidRPr="00EE6AB7">
        <w:rPr>
          <w:rFonts w:cs="Arial"/>
          <w:szCs w:val="24"/>
          <w:lang w:val="ro-RO"/>
        </w:rPr>
        <w:t>An</w:t>
      </w:r>
      <w:r w:rsidR="0041413C" w:rsidRPr="00EE6AB7">
        <w:rPr>
          <w:rFonts w:cs="Arial"/>
          <w:szCs w:val="24"/>
          <w:lang w:val="ro-RO"/>
        </w:rPr>
        <w:t xml:space="preserve">exa 2 – </w:t>
      </w:r>
      <w:r w:rsidR="00E72A1E" w:rsidRPr="00EE6AB7">
        <w:rPr>
          <w:rFonts w:cs="Arial"/>
          <w:szCs w:val="24"/>
          <w:lang w:val="ro-RO"/>
        </w:rPr>
        <w:t>Studiu de fezabilitate conform HG 907/2016</w:t>
      </w:r>
    </w:p>
    <w:p w:rsidR="007C308E" w:rsidRPr="00EE6AB7" w:rsidRDefault="00EE6AB7" w:rsidP="008B363E">
      <w:pPr>
        <w:pStyle w:val="ListParagraph"/>
        <w:numPr>
          <w:ilvl w:val="0"/>
          <w:numId w:val="12"/>
        </w:numPr>
        <w:spacing w:after="0" w:line="276" w:lineRule="auto"/>
        <w:jc w:val="both"/>
        <w:rPr>
          <w:rFonts w:cs="Arial"/>
          <w:szCs w:val="24"/>
        </w:rPr>
      </w:pPr>
      <w:r w:rsidRPr="00EE6AB7">
        <w:rPr>
          <w:rFonts w:cs="Arial"/>
          <w:szCs w:val="24"/>
          <w:lang w:val="ro-RO"/>
        </w:rPr>
        <w:t>A</w:t>
      </w:r>
      <w:r w:rsidR="00E72A1E">
        <w:rPr>
          <w:rFonts w:cs="Arial"/>
          <w:szCs w:val="24"/>
          <w:lang w:val="ro-RO"/>
        </w:rPr>
        <w:t>nexa 2.1</w:t>
      </w:r>
      <w:r w:rsidR="007C308E" w:rsidRPr="00EE6AB7">
        <w:rPr>
          <w:rFonts w:cs="Arial"/>
          <w:szCs w:val="24"/>
          <w:lang w:val="ro-RO"/>
        </w:rPr>
        <w:t xml:space="preserve"> – </w:t>
      </w:r>
      <w:r>
        <w:rPr>
          <w:rFonts w:cs="Arial"/>
          <w:szCs w:val="24"/>
          <w:lang w:val="ro-RO"/>
        </w:rPr>
        <w:t>Studiu de fezabilitate anexa B</w:t>
      </w:r>
    </w:p>
    <w:p w:rsidR="00EE6AB7" w:rsidRPr="00EE6AB7" w:rsidRDefault="00EE6AB7" w:rsidP="008B363E">
      <w:pPr>
        <w:pStyle w:val="ListParagraph"/>
        <w:numPr>
          <w:ilvl w:val="0"/>
          <w:numId w:val="12"/>
        </w:numPr>
        <w:spacing w:after="0" w:line="276" w:lineRule="auto"/>
        <w:jc w:val="both"/>
        <w:rPr>
          <w:rFonts w:cs="Arial"/>
          <w:szCs w:val="24"/>
        </w:rPr>
      </w:pPr>
      <w:r>
        <w:rPr>
          <w:rFonts w:cs="Arial"/>
          <w:szCs w:val="24"/>
          <w:lang w:val="ro-RO"/>
        </w:rPr>
        <w:t xml:space="preserve">Anexa </w:t>
      </w:r>
      <w:r w:rsidR="00E72A1E">
        <w:rPr>
          <w:rFonts w:cs="Arial"/>
          <w:szCs w:val="24"/>
          <w:lang w:val="ro-RO"/>
        </w:rPr>
        <w:t>2.2</w:t>
      </w:r>
      <w:r>
        <w:rPr>
          <w:rFonts w:cs="Arial"/>
          <w:szCs w:val="24"/>
          <w:lang w:val="ro-RO"/>
        </w:rPr>
        <w:t xml:space="preserve"> – Studiu de fezabilitate anexa C</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3.1</w:t>
      </w:r>
      <w:r w:rsidR="007C308E" w:rsidRPr="00EE6AB7">
        <w:rPr>
          <w:rFonts w:cs="Arial"/>
          <w:szCs w:val="24"/>
          <w:lang w:val="ro-RO"/>
        </w:rPr>
        <w:t xml:space="preserve"> – </w:t>
      </w:r>
      <w:r>
        <w:rPr>
          <w:rFonts w:cs="Arial"/>
          <w:szCs w:val="24"/>
          <w:lang w:val="ro-RO"/>
        </w:rPr>
        <w:t>Lista UAT din zonele montane</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3.2</w:t>
      </w:r>
      <w:r w:rsidR="007C308E" w:rsidRPr="00EE6AB7">
        <w:rPr>
          <w:rFonts w:cs="Arial"/>
          <w:szCs w:val="24"/>
          <w:lang w:val="ro-RO"/>
        </w:rPr>
        <w:t xml:space="preserve"> – </w:t>
      </w:r>
      <w:r>
        <w:rPr>
          <w:rFonts w:cs="Arial"/>
          <w:szCs w:val="24"/>
          <w:lang w:val="ro-RO"/>
        </w:rPr>
        <w:t>Lista UAT din zonele montane</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4</w:t>
      </w:r>
      <w:r w:rsidR="007C308E" w:rsidRPr="00EE6AB7">
        <w:rPr>
          <w:rFonts w:cs="Arial"/>
          <w:szCs w:val="24"/>
          <w:lang w:val="ro-RO"/>
        </w:rPr>
        <w:t xml:space="preserve"> – </w:t>
      </w:r>
      <w:r>
        <w:rPr>
          <w:rFonts w:cs="Arial"/>
          <w:szCs w:val="24"/>
          <w:lang w:val="ro-RO"/>
        </w:rPr>
        <w:t>Anexa I la Tratatul de Instruire al Comunității Europene iulie2015</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5</w:t>
      </w:r>
      <w:r w:rsidR="007C308E" w:rsidRPr="00EE6AB7">
        <w:rPr>
          <w:rFonts w:cs="Arial"/>
          <w:szCs w:val="24"/>
          <w:lang w:val="ro-RO"/>
        </w:rPr>
        <w:t xml:space="preserve"> –</w:t>
      </w:r>
      <w:r w:rsidR="001C27F7" w:rsidRPr="00EE6AB7">
        <w:rPr>
          <w:rFonts w:cs="Arial"/>
          <w:szCs w:val="24"/>
          <w:lang w:val="ro-RO"/>
        </w:rPr>
        <w:t xml:space="preserve"> Metodologie studiu potenţial agricol</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5</w:t>
      </w:r>
      <w:r w:rsidR="001C27F7" w:rsidRPr="00EE6AB7">
        <w:rPr>
          <w:rFonts w:cs="Arial"/>
          <w:szCs w:val="24"/>
          <w:lang w:val="ro-RO"/>
        </w:rPr>
        <w:t>.1</w:t>
      </w:r>
      <w:r w:rsidR="007C308E" w:rsidRPr="00EE6AB7">
        <w:rPr>
          <w:rFonts w:cs="Arial"/>
          <w:szCs w:val="24"/>
          <w:lang w:val="ro-RO"/>
        </w:rPr>
        <w:t xml:space="preserve"> –</w:t>
      </w:r>
      <w:r w:rsidR="001C27F7" w:rsidRPr="00EE6AB7">
        <w:rPr>
          <w:rFonts w:cs="Arial"/>
          <w:szCs w:val="24"/>
          <w:lang w:val="ro-RO"/>
        </w:rPr>
        <w:t xml:space="preserve"> Potenţial producţie vegetală</w:t>
      </w:r>
    </w:p>
    <w:p w:rsidR="007C308E" w:rsidRPr="00EE6AB7" w:rsidRDefault="00E72A1E" w:rsidP="008B363E">
      <w:pPr>
        <w:pStyle w:val="ListParagraph"/>
        <w:numPr>
          <w:ilvl w:val="0"/>
          <w:numId w:val="12"/>
        </w:numPr>
        <w:spacing w:after="0" w:line="276" w:lineRule="auto"/>
        <w:jc w:val="both"/>
        <w:rPr>
          <w:rFonts w:cs="Arial"/>
          <w:szCs w:val="24"/>
        </w:rPr>
      </w:pPr>
      <w:r>
        <w:rPr>
          <w:rFonts w:cs="Arial"/>
          <w:szCs w:val="24"/>
          <w:lang w:val="ro-RO"/>
        </w:rPr>
        <w:t>Anexa 5</w:t>
      </w:r>
      <w:r w:rsidR="001C27F7" w:rsidRPr="00EE6AB7">
        <w:rPr>
          <w:rFonts w:cs="Arial"/>
          <w:szCs w:val="24"/>
          <w:lang w:val="ro-RO"/>
        </w:rPr>
        <w:t>.2</w:t>
      </w:r>
      <w:r w:rsidR="007C308E" w:rsidRPr="00EE6AB7">
        <w:rPr>
          <w:rFonts w:cs="Arial"/>
          <w:szCs w:val="24"/>
          <w:lang w:val="ro-RO"/>
        </w:rPr>
        <w:t xml:space="preserve"> –</w:t>
      </w:r>
      <w:r w:rsidR="001C27F7" w:rsidRPr="00EE6AB7">
        <w:rPr>
          <w:rFonts w:cs="Arial"/>
          <w:szCs w:val="24"/>
          <w:lang w:val="ro-RO"/>
        </w:rPr>
        <w:t xml:space="preserve"> Potenţial producţie zootehnie</w:t>
      </w:r>
    </w:p>
    <w:p w:rsidR="007C308E" w:rsidRPr="00EE6AB7" w:rsidRDefault="007C308E" w:rsidP="008B363E">
      <w:pPr>
        <w:pStyle w:val="ListParagraph"/>
        <w:numPr>
          <w:ilvl w:val="0"/>
          <w:numId w:val="12"/>
        </w:numPr>
        <w:spacing w:after="0" w:line="276" w:lineRule="auto"/>
        <w:jc w:val="both"/>
        <w:rPr>
          <w:rFonts w:cs="Arial"/>
          <w:szCs w:val="24"/>
          <w:lang w:val="ro-RO"/>
        </w:rPr>
      </w:pPr>
      <w:r w:rsidRPr="00EE6AB7">
        <w:rPr>
          <w:rFonts w:cs="Arial"/>
          <w:szCs w:val="24"/>
          <w:lang w:val="ro-RO"/>
        </w:rPr>
        <w:t>A</w:t>
      </w:r>
      <w:r w:rsidR="00E72A1E">
        <w:rPr>
          <w:rFonts w:cs="Arial"/>
          <w:szCs w:val="24"/>
          <w:lang w:val="ro-RO"/>
        </w:rPr>
        <w:t>nexa 6</w:t>
      </w:r>
      <w:r w:rsidRPr="00EE6AB7">
        <w:rPr>
          <w:rFonts w:cs="Arial"/>
          <w:szCs w:val="24"/>
          <w:lang w:val="ro-RO"/>
        </w:rPr>
        <w:t xml:space="preserve"> –</w:t>
      </w:r>
      <w:r w:rsidR="001C27F7" w:rsidRPr="00EE6AB7">
        <w:rPr>
          <w:rFonts w:cs="Arial"/>
          <w:szCs w:val="24"/>
          <w:lang w:val="ro-RO"/>
        </w:rPr>
        <w:t xml:space="preserve"> Lista asociaţilor acreditate de ANZ</w:t>
      </w:r>
    </w:p>
    <w:p w:rsidR="007C308E"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7</w:t>
      </w:r>
      <w:r w:rsidR="007C308E" w:rsidRPr="00EE6AB7">
        <w:rPr>
          <w:rFonts w:cs="Arial"/>
          <w:szCs w:val="24"/>
          <w:lang w:val="ro-RO"/>
        </w:rPr>
        <w:t xml:space="preserve"> –</w:t>
      </w:r>
      <w:r w:rsidR="002C6739" w:rsidRPr="00EE6AB7">
        <w:rPr>
          <w:rFonts w:cs="Arial"/>
          <w:szCs w:val="24"/>
          <w:lang w:val="ro-RO"/>
        </w:rPr>
        <w:t xml:space="preserve"> </w:t>
      </w:r>
      <w:r>
        <w:rPr>
          <w:rFonts w:cs="Arial"/>
          <w:szCs w:val="24"/>
          <w:lang w:val="ro-RO"/>
        </w:rPr>
        <w:t>Calculator bune practici agricole</w:t>
      </w:r>
    </w:p>
    <w:p w:rsidR="00E72A1E"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8 – Codul de bune practici agricole pentru protecția apelor împotriva poluării cu nitrați din surse agricole</w:t>
      </w:r>
    </w:p>
    <w:p w:rsidR="002C6739" w:rsidRDefault="007C308E" w:rsidP="008B363E">
      <w:pPr>
        <w:pStyle w:val="ListParagraph"/>
        <w:numPr>
          <w:ilvl w:val="0"/>
          <w:numId w:val="12"/>
        </w:numPr>
        <w:spacing w:after="0" w:line="276" w:lineRule="auto"/>
        <w:jc w:val="both"/>
        <w:rPr>
          <w:rFonts w:cs="Arial"/>
          <w:szCs w:val="24"/>
          <w:lang w:val="ro-RO"/>
        </w:rPr>
      </w:pPr>
      <w:r w:rsidRPr="00EE6AB7">
        <w:rPr>
          <w:rFonts w:cs="Arial"/>
          <w:szCs w:val="24"/>
          <w:lang w:val="ro-RO"/>
        </w:rPr>
        <w:t xml:space="preserve">Anexa </w:t>
      </w:r>
      <w:r w:rsidR="00E72A1E">
        <w:rPr>
          <w:rFonts w:cs="Arial"/>
          <w:szCs w:val="24"/>
          <w:lang w:val="ro-RO"/>
        </w:rPr>
        <w:t>8.1</w:t>
      </w:r>
      <w:r w:rsidRPr="00EE6AB7">
        <w:rPr>
          <w:rFonts w:cs="Arial"/>
          <w:szCs w:val="24"/>
          <w:lang w:val="ro-RO"/>
        </w:rPr>
        <w:t xml:space="preserve"> –</w:t>
      </w:r>
      <w:r w:rsidR="002C6739" w:rsidRPr="00EE6AB7">
        <w:rPr>
          <w:rFonts w:cs="Arial"/>
          <w:szCs w:val="24"/>
          <w:lang w:val="ro-RO"/>
        </w:rPr>
        <w:t xml:space="preserve"> </w:t>
      </w:r>
      <w:r w:rsidR="00E72A1E">
        <w:rPr>
          <w:rFonts w:cs="Arial"/>
          <w:szCs w:val="24"/>
          <w:lang w:val="ro-RO"/>
        </w:rPr>
        <w:t>Calculator bune practici agricole 1</w:t>
      </w:r>
    </w:p>
    <w:p w:rsidR="00E72A1E" w:rsidRPr="00EE6AB7" w:rsidRDefault="00E72A1E" w:rsidP="00E72A1E">
      <w:pPr>
        <w:pStyle w:val="ListParagraph"/>
        <w:numPr>
          <w:ilvl w:val="0"/>
          <w:numId w:val="12"/>
        </w:numPr>
        <w:spacing w:after="0" w:line="276" w:lineRule="auto"/>
        <w:jc w:val="both"/>
        <w:rPr>
          <w:rFonts w:cs="Arial"/>
          <w:szCs w:val="24"/>
          <w:lang w:val="ro-RO"/>
        </w:rPr>
      </w:pPr>
      <w:r w:rsidRPr="00EE6AB7">
        <w:rPr>
          <w:rFonts w:cs="Arial"/>
          <w:szCs w:val="24"/>
          <w:lang w:val="ro-RO"/>
        </w:rPr>
        <w:t xml:space="preserve">Anexa </w:t>
      </w:r>
      <w:r>
        <w:rPr>
          <w:rFonts w:cs="Arial"/>
          <w:szCs w:val="24"/>
          <w:lang w:val="ro-RO"/>
        </w:rPr>
        <w:t>9</w:t>
      </w:r>
      <w:r w:rsidRPr="00EE6AB7">
        <w:rPr>
          <w:rFonts w:cs="Arial"/>
          <w:szCs w:val="24"/>
          <w:lang w:val="ro-RO"/>
        </w:rPr>
        <w:t xml:space="preserve"> – </w:t>
      </w:r>
      <w:r>
        <w:rPr>
          <w:rFonts w:cs="Arial"/>
          <w:szCs w:val="24"/>
          <w:lang w:val="ro-RO"/>
        </w:rPr>
        <w:t>Model contract de finanțare</w:t>
      </w:r>
    </w:p>
    <w:p w:rsidR="00E72A1E" w:rsidRPr="00EE6AB7" w:rsidRDefault="00E72A1E" w:rsidP="00E72A1E">
      <w:pPr>
        <w:pStyle w:val="ListParagraph"/>
        <w:numPr>
          <w:ilvl w:val="0"/>
          <w:numId w:val="12"/>
        </w:numPr>
        <w:spacing w:after="0" w:line="276" w:lineRule="auto"/>
        <w:jc w:val="both"/>
        <w:rPr>
          <w:rFonts w:cs="Arial"/>
          <w:szCs w:val="24"/>
          <w:lang w:val="ro-RO"/>
        </w:rPr>
      </w:pPr>
      <w:r w:rsidRPr="00EE6AB7">
        <w:rPr>
          <w:rFonts w:cs="Arial"/>
          <w:szCs w:val="24"/>
          <w:lang w:val="ro-RO"/>
        </w:rPr>
        <w:t>Anexa 1</w:t>
      </w:r>
      <w:r>
        <w:rPr>
          <w:rFonts w:cs="Arial"/>
          <w:szCs w:val="24"/>
          <w:lang w:val="ro-RO"/>
        </w:rPr>
        <w:t>0</w:t>
      </w:r>
      <w:r w:rsidRPr="00EE6AB7">
        <w:rPr>
          <w:rFonts w:cs="Arial"/>
          <w:szCs w:val="24"/>
          <w:lang w:val="ro-RO"/>
        </w:rPr>
        <w:t xml:space="preserve"> – </w:t>
      </w:r>
      <w:r>
        <w:rPr>
          <w:rFonts w:cs="Arial"/>
          <w:szCs w:val="24"/>
          <w:lang w:val="ro-RO"/>
        </w:rPr>
        <w:t>Fișa Măsurii M1/2A</w:t>
      </w:r>
    </w:p>
    <w:p w:rsidR="00E72A1E" w:rsidRPr="00EE6AB7" w:rsidRDefault="00E72A1E" w:rsidP="00E72A1E">
      <w:pPr>
        <w:pStyle w:val="ListParagraph"/>
        <w:numPr>
          <w:ilvl w:val="0"/>
          <w:numId w:val="12"/>
        </w:numPr>
        <w:spacing w:after="0" w:line="276" w:lineRule="auto"/>
        <w:jc w:val="both"/>
        <w:rPr>
          <w:rFonts w:cs="Arial"/>
          <w:szCs w:val="24"/>
          <w:lang w:val="ro-RO"/>
        </w:rPr>
      </w:pPr>
      <w:r w:rsidRPr="00EE6AB7">
        <w:rPr>
          <w:rFonts w:cs="Arial"/>
          <w:szCs w:val="24"/>
          <w:lang w:val="ro-RO"/>
        </w:rPr>
        <w:t>Anexa 1</w:t>
      </w:r>
      <w:r>
        <w:rPr>
          <w:rFonts w:cs="Arial"/>
          <w:szCs w:val="24"/>
          <w:lang w:val="ro-RO"/>
        </w:rPr>
        <w:t>1</w:t>
      </w:r>
      <w:r w:rsidRPr="00EE6AB7">
        <w:rPr>
          <w:rFonts w:cs="Arial"/>
          <w:szCs w:val="24"/>
          <w:lang w:val="ro-RO"/>
        </w:rPr>
        <w:t xml:space="preserve"> – </w:t>
      </w:r>
      <w:r>
        <w:rPr>
          <w:rFonts w:cs="Arial"/>
          <w:szCs w:val="24"/>
          <w:lang w:val="ro-RO"/>
        </w:rPr>
        <w:t>Lista actelor normative utile</w:t>
      </w:r>
    </w:p>
    <w:p w:rsidR="00E72A1E" w:rsidRPr="00EE6AB7" w:rsidRDefault="00E72A1E" w:rsidP="00E72A1E">
      <w:pPr>
        <w:pStyle w:val="ListParagraph"/>
        <w:numPr>
          <w:ilvl w:val="0"/>
          <w:numId w:val="12"/>
        </w:numPr>
        <w:spacing w:after="0" w:line="276" w:lineRule="auto"/>
        <w:jc w:val="both"/>
        <w:rPr>
          <w:rFonts w:cs="Arial"/>
          <w:szCs w:val="24"/>
          <w:lang w:val="ro-RO"/>
        </w:rPr>
      </w:pPr>
      <w:r w:rsidRPr="00EE6AB7">
        <w:rPr>
          <w:rFonts w:cs="Arial"/>
          <w:szCs w:val="24"/>
          <w:lang w:val="ro-RO"/>
        </w:rPr>
        <w:t>Anexa 1</w:t>
      </w:r>
      <w:r>
        <w:rPr>
          <w:rFonts w:cs="Arial"/>
          <w:szCs w:val="24"/>
          <w:lang w:val="ro-RO"/>
        </w:rPr>
        <w:t>2</w:t>
      </w:r>
      <w:r w:rsidRPr="00EE6AB7">
        <w:rPr>
          <w:rFonts w:cs="Arial"/>
          <w:szCs w:val="24"/>
          <w:lang w:val="ro-RO"/>
        </w:rPr>
        <w:t xml:space="preserve"> – </w:t>
      </w:r>
      <w:r>
        <w:rPr>
          <w:rFonts w:cs="Arial"/>
          <w:szCs w:val="24"/>
          <w:lang w:val="ro-RO"/>
        </w:rPr>
        <w:t>Instrucțiuni evitare creare condiții artificiale</w:t>
      </w:r>
    </w:p>
    <w:p w:rsidR="00E72A1E" w:rsidRPr="00EE6AB7" w:rsidRDefault="00E72A1E" w:rsidP="00E72A1E">
      <w:pPr>
        <w:pStyle w:val="ListParagraph"/>
        <w:numPr>
          <w:ilvl w:val="0"/>
          <w:numId w:val="12"/>
        </w:numPr>
        <w:spacing w:after="0" w:line="276" w:lineRule="auto"/>
        <w:jc w:val="both"/>
        <w:rPr>
          <w:rFonts w:cs="Arial"/>
          <w:szCs w:val="24"/>
          <w:lang w:val="ro-RO"/>
        </w:rPr>
      </w:pPr>
      <w:r w:rsidRPr="00EE6AB7">
        <w:rPr>
          <w:rFonts w:cs="Arial"/>
          <w:szCs w:val="24"/>
          <w:lang w:val="ro-RO"/>
        </w:rPr>
        <w:t xml:space="preserve">Anexa 13 – </w:t>
      </w:r>
      <w:r>
        <w:rPr>
          <w:rFonts w:cs="Arial"/>
          <w:szCs w:val="24"/>
          <w:lang w:val="ro-RO"/>
        </w:rPr>
        <w:t>Zone vulnerabile la nitrați</w:t>
      </w:r>
    </w:p>
    <w:p w:rsidR="009D2B3D"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14</w:t>
      </w:r>
      <w:r w:rsidR="009D2B3D" w:rsidRPr="00EE6AB7">
        <w:rPr>
          <w:rFonts w:cs="Arial"/>
          <w:szCs w:val="24"/>
          <w:lang w:val="ro-RO"/>
        </w:rPr>
        <w:t xml:space="preserve"> – Procedura de evaluare şi selecţie a proiectelor</w:t>
      </w:r>
      <w:r w:rsidR="00FC6BB6" w:rsidRPr="00EE6AB7">
        <w:rPr>
          <w:rFonts w:cs="Arial"/>
          <w:szCs w:val="24"/>
          <w:lang w:val="ro-RO"/>
        </w:rPr>
        <w:t xml:space="preserve"> şi regulamentul de soluţionare a contestaţiilor</w:t>
      </w:r>
    </w:p>
    <w:p w:rsidR="009D2B3D"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15</w:t>
      </w:r>
      <w:r w:rsidR="009D2B3D" w:rsidRPr="00EE6AB7">
        <w:rPr>
          <w:rFonts w:cs="Arial"/>
          <w:szCs w:val="24"/>
          <w:lang w:val="ro-RO"/>
        </w:rPr>
        <w:t xml:space="preserve"> – </w:t>
      </w:r>
      <w:r w:rsidR="00FC6BB6" w:rsidRPr="00EE6AB7">
        <w:rPr>
          <w:rFonts w:cs="Arial"/>
          <w:szCs w:val="24"/>
          <w:lang w:val="ro-RO"/>
        </w:rPr>
        <w:t>Procedura de evaluare şi selecţie – componenţa comitetului de selecţie</w:t>
      </w:r>
    </w:p>
    <w:p w:rsidR="009D2B3D"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16</w:t>
      </w:r>
      <w:r w:rsidR="009D2B3D" w:rsidRPr="00EE6AB7">
        <w:rPr>
          <w:rFonts w:cs="Arial"/>
          <w:szCs w:val="24"/>
          <w:lang w:val="ro-RO"/>
        </w:rPr>
        <w:t xml:space="preserve"> – </w:t>
      </w:r>
      <w:r w:rsidR="00FC6BB6" w:rsidRPr="00EE6AB7">
        <w:rPr>
          <w:rFonts w:cs="Arial"/>
          <w:szCs w:val="24"/>
          <w:lang w:val="ro-RO"/>
        </w:rPr>
        <w:t>Fişa de verificare a conformităţii şi metodologia de verificare</w:t>
      </w:r>
    </w:p>
    <w:p w:rsidR="009D2B3D"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17</w:t>
      </w:r>
      <w:r w:rsidR="009D2B3D" w:rsidRPr="00EE6AB7">
        <w:rPr>
          <w:rFonts w:cs="Arial"/>
          <w:szCs w:val="24"/>
          <w:lang w:val="ro-RO"/>
        </w:rPr>
        <w:t xml:space="preserve"> – </w:t>
      </w:r>
      <w:r w:rsidR="00FC6BB6" w:rsidRPr="00EE6AB7">
        <w:rPr>
          <w:rFonts w:cs="Arial"/>
          <w:szCs w:val="24"/>
          <w:lang w:val="ro-RO"/>
        </w:rPr>
        <w:t xml:space="preserve">Fişa de evaluare </w:t>
      </w:r>
      <w:r>
        <w:rPr>
          <w:rFonts w:cs="Arial"/>
          <w:szCs w:val="24"/>
          <w:lang w:val="ro-RO"/>
        </w:rPr>
        <w:t>generală</w:t>
      </w:r>
    </w:p>
    <w:p w:rsidR="009D2B3D" w:rsidRPr="00EE6AB7" w:rsidRDefault="009D2B3D" w:rsidP="008B363E">
      <w:pPr>
        <w:pStyle w:val="ListParagraph"/>
        <w:numPr>
          <w:ilvl w:val="0"/>
          <w:numId w:val="12"/>
        </w:numPr>
        <w:spacing w:after="0" w:line="276" w:lineRule="auto"/>
        <w:jc w:val="both"/>
        <w:rPr>
          <w:rFonts w:cs="Arial"/>
          <w:szCs w:val="24"/>
          <w:lang w:val="ro-RO"/>
        </w:rPr>
      </w:pPr>
      <w:r w:rsidRPr="00EE6AB7">
        <w:rPr>
          <w:rFonts w:cs="Arial"/>
          <w:szCs w:val="24"/>
          <w:lang w:val="ro-RO"/>
        </w:rPr>
        <w:t>Anexa 1</w:t>
      </w:r>
      <w:r w:rsidR="00E72A1E">
        <w:rPr>
          <w:rFonts w:cs="Arial"/>
          <w:szCs w:val="24"/>
          <w:lang w:val="ro-RO"/>
        </w:rPr>
        <w:t>8</w:t>
      </w:r>
      <w:r w:rsidRPr="00EE6AB7">
        <w:rPr>
          <w:rFonts w:cs="Arial"/>
          <w:szCs w:val="24"/>
          <w:lang w:val="ro-RO"/>
        </w:rPr>
        <w:t xml:space="preserve"> – </w:t>
      </w:r>
      <w:r w:rsidR="00E72A1E" w:rsidRPr="00EE6AB7">
        <w:rPr>
          <w:rFonts w:cs="Arial"/>
          <w:szCs w:val="24"/>
          <w:lang w:val="ro-RO"/>
        </w:rPr>
        <w:t>Declaraţie plăţi către GAL-MVS</w:t>
      </w:r>
    </w:p>
    <w:p w:rsidR="009D2B3D" w:rsidRPr="00EE6AB7" w:rsidRDefault="00E72A1E" w:rsidP="008B363E">
      <w:pPr>
        <w:pStyle w:val="ListParagraph"/>
        <w:numPr>
          <w:ilvl w:val="0"/>
          <w:numId w:val="12"/>
        </w:numPr>
        <w:spacing w:after="0" w:line="276" w:lineRule="auto"/>
        <w:jc w:val="both"/>
        <w:rPr>
          <w:rFonts w:cs="Arial"/>
          <w:szCs w:val="24"/>
          <w:lang w:val="ro-RO"/>
        </w:rPr>
      </w:pPr>
      <w:r>
        <w:rPr>
          <w:rFonts w:cs="Arial"/>
          <w:szCs w:val="24"/>
          <w:lang w:val="ro-RO"/>
        </w:rPr>
        <w:t>Anexa 19</w:t>
      </w:r>
      <w:r w:rsidR="009D2B3D" w:rsidRPr="00EE6AB7">
        <w:rPr>
          <w:rFonts w:cs="Arial"/>
          <w:szCs w:val="24"/>
          <w:lang w:val="ro-RO"/>
        </w:rPr>
        <w:t xml:space="preserve"> – </w:t>
      </w:r>
      <w:r>
        <w:rPr>
          <w:rFonts w:cs="Arial"/>
          <w:szCs w:val="24"/>
          <w:lang w:val="ro-RO"/>
        </w:rPr>
        <w:t>Angajament propria răspundere privind utilizarea cofinanțării</w:t>
      </w:r>
    </w:p>
    <w:p w:rsidR="00E3265A" w:rsidRPr="00EE6AB7" w:rsidRDefault="00E72A1E" w:rsidP="00F52A6D">
      <w:pPr>
        <w:pStyle w:val="ListParagraph"/>
        <w:numPr>
          <w:ilvl w:val="0"/>
          <w:numId w:val="12"/>
        </w:numPr>
        <w:spacing w:after="0" w:line="276" w:lineRule="auto"/>
        <w:jc w:val="both"/>
        <w:rPr>
          <w:rFonts w:cs="Arial"/>
          <w:szCs w:val="24"/>
          <w:lang w:val="ro-RO"/>
        </w:rPr>
      </w:pPr>
      <w:r w:rsidRPr="00E72A1E">
        <w:rPr>
          <w:rFonts w:cs="Arial"/>
          <w:szCs w:val="24"/>
          <w:lang w:val="ro-RO"/>
        </w:rPr>
        <w:t>Anexa 20</w:t>
      </w:r>
      <w:r w:rsidR="009D2B3D" w:rsidRPr="00E72A1E">
        <w:rPr>
          <w:rFonts w:cs="Arial"/>
          <w:szCs w:val="24"/>
          <w:lang w:val="ro-RO"/>
        </w:rPr>
        <w:t xml:space="preserve"> – </w:t>
      </w:r>
      <w:r>
        <w:rPr>
          <w:rFonts w:cs="Arial"/>
          <w:szCs w:val="24"/>
          <w:lang w:val="ro-RO"/>
        </w:rPr>
        <w:t>Declarație privind obiectivele transversale</w:t>
      </w:r>
    </w:p>
    <w:sectPr w:rsidR="00E3265A" w:rsidRPr="00EE6AB7" w:rsidSect="008C7B1E">
      <w:headerReference w:type="even" r:id="rId26"/>
      <w:headerReference w:type="default" r:id="rId27"/>
      <w:footerReference w:type="even" r:id="rId28"/>
      <w:footerReference w:type="default" r:id="rId29"/>
      <w:pgSz w:w="12240" w:h="15840"/>
      <w:pgMar w:top="1244" w:right="1440" w:bottom="1440" w:left="1440" w:header="28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8BB" w:rsidRDefault="009128BB" w:rsidP="00BB4DCD">
      <w:pPr>
        <w:spacing w:after="0" w:line="240" w:lineRule="auto"/>
      </w:pPr>
      <w:r>
        <w:separator/>
      </w:r>
    </w:p>
  </w:endnote>
  <w:endnote w:type="continuationSeparator" w:id="0">
    <w:p w:rsidR="009128BB" w:rsidRDefault="009128BB" w:rsidP="00BB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60" w:rsidRDefault="00871660">
    <w:pPr>
      <w:pStyle w:val="Footer"/>
    </w:pPr>
  </w:p>
  <w:p w:rsidR="00871660" w:rsidRDefault="008716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988642"/>
      <w:docPartObj>
        <w:docPartGallery w:val="Page Numbers (Bottom of Page)"/>
        <w:docPartUnique/>
      </w:docPartObj>
    </w:sdtPr>
    <w:sdtEndPr>
      <w:rPr>
        <w:noProof/>
      </w:rPr>
    </w:sdtEndPr>
    <w:sdtContent>
      <w:p w:rsidR="00871660" w:rsidRDefault="00871660">
        <w:pPr>
          <w:pStyle w:val="Footer"/>
          <w:jc w:val="right"/>
        </w:pPr>
        <w:r>
          <w:fldChar w:fldCharType="begin"/>
        </w:r>
        <w:r>
          <w:instrText xml:space="preserve"> PAGE   \* MERGEFORMAT </w:instrText>
        </w:r>
        <w:r>
          <w:fldChar w:fldCharType="separate"/>
        </w:r>
        <w:r w:rsidR="007B5753">
          <w:rPr>
            <w:noProof/>
          </w:rPr>
          <w:t>39</w:t>
        </w:r>
        <w:r>
          <w:rPr>
            <w:noProof/>
          </w:rPr>
          <w:fldChar w:fldCharType="end"/>
        </w:r>
      </w:p>
    </w:sdtContent>
  </w:sdt>
  <w:p w:rsidR="00871660" w:rsidRDefault="00871660" w:rsidP="00571B84">
    <w:pPr>
      <w:spacing w:line="240" w:lineRule="auto"/>
      <w:jc w:val="both"/>
      <w:rPr>
        <w:rFonts w:cs="Arial"/>
        <w:b/>
        <w:sz w:val="20"/>
        <w:szCs w:val="52"/>
      </w:rPr>
    </w:pPr>
    <w:r>
      <w:rPr>
        <w:rFonts w:cs="Arial"/>
        <w:b/>
        <w:sz w:val="20"/>
        <w:szCs w:val="52"/>
      </w:rPr>
      <w:pict>
        <v:rect id="_x0000_i1025" style="width:0;height:1.5pt" o:hralign="center" o:hrstd="t" o:hr="t" fillcolor="#a0a0a0" stroked="f"/>
      </w:pict>
    </w:r>
  </w:p>
  <w:p w:rsidR="00871660" w:rsidRPr="00571B84" w:rsidRDefault="00871660" w:rsidP="00571B84">
    <w:pPr>
      <w:spacing w:line="240" w:lineRule="auto"/>
      <w:jc w:val="both"/>
      <w:rPr>
        <w:sz w:val="4"/>
      </w:rPr>
    </w:pPr>
    <w:r w:rsidRPr="00571B84">
      <w:rPr>
        <w:rFonts w:cs="Arial"/>
        <w:b/>
        <w:sz w:val="20"/>
        <w:szCs w:val="52"/>
      </w:rPr>
      <w:t>GHIDUL SOLICITANTULUI</w:t>
    </w:r>
    <w:r>
      <w:rPr>
        <w:rFonts w:cs="Arial"/>
        <w:b/>
        <w:sz w:val="20"/>
        <w:szCs w:val="52"/>
      </w:rPr>
      <w:t xml:space="preserve"> Măsura M1</w:t>
    </w:r>
    <w:r w:rsidRPr="00571B84">
      <w:rPr>
        <w:rFonts w:cs="Arial"/>
        <w:b/>
        <w:sz w:val="20"/>
        <w:szCs w:val="52"/>
      </w:rPr>
      <w:t>/2A</w:t>
    </w:r>
    <w:r>
      <w:rPr>
        <w:rFonts w:cs="Arial"/>
        <w:b/>
        <w:sz w:val="20"/>
        <w:szCs w:val="52"/>
      </w:rPr>
      <w:t xml:space="preserve"> – </w:t>
    </w:r>
    <w:r>
      <w:rPr>
        <w:rFonts w:cs="Arial"/>
        <w:b/>
        <w:sz w:val="20"/>
        <w:szCs w:val="52"/>
        <w:lang w:val="ro-RO"/>
      </w:rPr>
      <w:t>„Investiţii în exploataţii agricole în teritoriul MVS”</w:t>
    </w:r>
    <w:r>
      <w:rPr>
        <w:rFonts w:cs="Arial"/>
        <w:sz w:val="18"/>
        <w:szCs w:val="52"/>
      </w:rPr>
      <w:t xml:space="preserve"> Sesiunea 2/2018 – Versiunea 02/2018</w:t>
    </w:r>
  </w:p>
  <w:p w:rsidR="00871660" w:rsidRDefault="008716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8BB" w:rsidRDefault="009128BB" w:rsidP="00BB4DCD">
      <w:pPr>
        <w:spacing w:after="0" w:line="240" w:lineRule="auto"/>
      </w:pPr>
      <w:r>
        <w:separator/>
      </w:r>
    </w:p>
  </w:footnote>
  <w:footnote w:type="continuationSeparator" w:id="0">
    <w:p w:rsidR="009128BB" w:rsidRDefault="009128BB" w:rsidP="00BB4D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60" w:rsidRDefault="00871660">
    <w:pPr>
      <w:pStyle w:val="Header"/>
    </w:pPr>
  </w:p>
  <w:p w:rsidR="00871660" w:rsidRDefault="008716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660" w:rsidRDefault="00871660" w:rsidP="008C7B1E">
    <w:pPr>
      <w:pStyle w:val="Header"/>
    </w:pPr>
    <w:r w:rsidRPr="00331B92">
      <w:rPr>
        <w:rFonts w:ascii="Times New Roman" w:hAnsi="Times New Roman" w:cs="Times New Roman"/>
        <w:noProof/>
        <w:sz w:val="28"/>
        <w:szCs w:val="28"/>
        <w:lang w:val="ro-RO" w:eastAsia="ro-RO"/>
      </w:rPr>
      <w:drawing>
        <wp:inline distT="0" distB="0" distL="0" distR="0" wp14:anchorId="4048FFBD" wp14:editId="4B87C90E">
          <wp:extent cx="838200" cy="717675"/>
          <wp:effectExtent l="0" t="0" r="0" b="6350"/>
          <wp:docPr id="91" name="Picture 91" descr="C:\Users\dell\Desktop\Sigla_Uniunii_Europene_cu_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igla_Uniunii_Europene_cu_text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214" cy="723680"/>
                  </a:xfrm>
                  <a:prstGeom prst="rect">
                    <a:avLst/>
                  </a:prstGeom>
                  <a:noFill/>
                  <a:ln>
                    <a:noFill/>
                  </a:ln>
                </pic:spPr>
              </pic:pic>
            </a:graphicData>
          </a:graphic>
        </wp:inline>
      </w:drawing>
    </w:r>
    <w:r>
      <w:t xml:space="preserve">        </w:t>
    </w:r>
    <w:r w:rsidRPr="00B2646E">
      <w:rPr>
        <w:noProof/>
        <w:lang w:val="ro-RO" w:eastAsia="ro-RO"/>
      </w:rPr>
      <w:drawing>
        <wp:inline distT="0" distB="0" distL="0" distR="0" wp14:anchorId="4941FF58" wp14:editId="03EDBC79">
          <wp:extent cx="586740" cy="848687"/>
          <wp:effectExtent l="0" t="0" r="3810" b="8890"/>
          <wp:docPr id="92" name="Picture 92" descr="D:\GAL-MVS 2014-2020\site\Sigla_Români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MVS 2014-2020\site\Sigla_României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677663" cy="980203"/>
                  </a:xfrm>
                  <a:prstGeom prst="rect">
                    <a:avLst/>
                  </a:prstGeom>
                  <a:noFill/>
                  <a:ln>
                    <a:noFill/>
                  </a:ln>
                </pic:spPr>
              </pic:pic>
            </a:graphicData>
          </a:graphic>
        </wp:inline>
      </w:drawing>
    </w:r>
    <w:r>
      <w:t xml:space="preserve">         </w:t>
    </w:r>
    <w:r w:rsidRPr="00B2646E">
      <w:rPr>
        <w:noProof/>
        <w:lang w:val="ro-RO" w:eastAsia="ro-RO"/>
      </w:rPr>
      <w:drawing>
        <wp:inline distT="0" distB="0" distL="0" distR="0" wp14:anchorId="6CBDCE05" wp14:editId="489580D0">
          <wp:extent cx="1296117" cy="857025"/>
          <wp:effectExtent l="0" t="0" r="0" b="635"/>
          <wp:docPr id="93" name="Picture 93" descr="D:\GAL-MVS 2014-2020\site\Siglă_AF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L-MVS 2014-2020\site\Siglă_AFIR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8769" cy="878615"/>
                  </a:xfrm>
                  <a:prstGeom prst="rect">
                    <a:avLst/>
                  </a:prstGeom>
                  <a:noFill/>
                  <a:ln>
                    <a:noFill/>
                  </a:ln>
                </pic:spPr>
              </pic:pic>
            </a:graphicData>
          </a:graphic>
        </wp:inline>
      </w:drawing>
    </w:r>
    <w:r>
      <w:t xml:space="preserve">          </w:t>
    </w:r>
    <w:r w:rsidRPr="00331B92">
      <w:rPr>
        <w:rFonts w:ascii="Times New Roman" w:hAnsi="Times New Roman" w:cs="Times New Roman"/>
        <w:noProof/>
        <w:sz w:val="28"/>
        <w:szCs w:val="28"/>
        <w:lang w:val="ro-RO" w:eastAsia="ro-RO"/>
      </w:rPr>
      <w:drawing>
        <wp:inline distT="0" distB="0" distL="0" distR="0" wp14:anchorId="314BF55E" wp14:editId="4A10DFC1">
          <wp:extent cx="714375" cy="715846"/>
          <wp:effectExtent l="0" t="0" r="0" b="8255"/>
          <wp:docPr id="94" name="Picture 94" descr="C:\Users\dell\Desktop\Sigla_L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Sigla_LEADER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276" cy="723763"/>
                  </a:xfrm>
                  <a:prstGeom prst="rect">
                    <a:avLst/>
                  </a:prstGeom>
                  <a:noFill/>
                  <a:ln>
                    <a:noFill/>
                  </a:ln>
                </pic:spPr>
              </pic:pic>
            </a:graphicData>
          </a:graphic>
        </wp:inline>
      </w:drawing>
    </w:r>
    <w:r>
      <w:t xml:space="preserve">  </w:t>
    </w:r>
    <w:r w:rsidRPr="00331B92">
      <w:rPr>
        <w:rFonts w:ascii="Times New Roman" w:hAnsi="Times New Roman" w:cs="Times New Roman"/>
        <w:noProof/>
        <w:sz w:val="28"/>
        <w:szCs w:val="28"/>
        <w:lang w:val="ro-RO" w:eastAsia="ro-RO"/>
      </w:rPr>
      <w:drawing>
        <wp:inline distT="0" distB="0" distL="0" distR="0" wp14:anchorId="0ABE89E9" wp14:editId="4ABD5961">
          <wp:extent cx="1234032" cy="826770"/>
          <wp:effectExtent l="0" t="0" r="4445" b="0"/>
          <wp:docPr id="95" name="Picture 95" descr="D:\GAL-MVS 2014-2020\si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MVS 2014-2020\site\j.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773" cy="829276"/>
                  </a:xfrm>
                  <a:prstGeom prst="rect">
                    <a:avLst/>
                  </a:prstGeom>
                  <a:noFill/>
                  <a:ln>
                    <a:noFill/>
                  </a:ln>
                </pic:spPr>
              </pic:pic>
            </a:graphicData>
          </a:graphic>
        </wp:inline>
      </w:drawing>
    </w:r>
  </w:p>
  <w:p w:rsidR="00871660" w:rsidRDefault="00871660" w:rsidP="008C7B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E1"/>
      </v:shape>
    </w:pict>
  </w:numPicBullet>
  <w:abstractNum w:abstractNumId="0" w15:restartNumberingAfterBreak="0">
    <w:nsid w:val="05DD1FEC"/>
    <w:multiLevelType w:val="hybridMultilevel"/>
    <w:tmpl w:val="26BC43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5A3B4A"/>
    <w:multiLevelType w:val="hybridMultilevel"/>
    <w:tmpl w:val="9368A37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BC419CE"/>
    <w:multiLevelType w:val="hybridMultilevel"/>
    <w:tmpl w:val="E954FB70"/>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943077"/>
    <w:multiLevelType w:val="hybridMultilevel"/>
    <w:tmpl w:val="5E240AD6"/>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D63363E"/>
    <w:multiLevelType w:val="hybridMultilevel"/>
    <w:tmpl w:val="5E50825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1B61E8D"/>
    <w:multiLevelType w:val="hybridMultilevel"/>
    <w:tmpl w:val="207C9D16"/>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40A6DAB"/>
    <w:multiLevelType w:val="hybridMultilevel"/>
    <w:tmpl w:val="242620BE"/>
    <w:lvl w:ilvl="0" w:tplc="A55AF894">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8E83A3B"/>
    <w:multiLevelType w:val="hybridMultilevel"/>
    <w:tmpl w:val="668C62A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96B4C1E"/>
    <w:multiLevelType w:val="hybridMultilevel"/>
    <w:tmpl w:val="A5FAEBCE"/>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A666F91"/>
    <w:multiLevelType w:val="hybridMultilevel"/>
    <w:tmpl w:val="19F06034"/>
    <w:lvl w:ilvl="0" w:tplc="1B14586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1DC1DC8"/>
    <w:multiLevelType w:val="hybridMultilevel"/>
    <w:tmpl w:val="4E860040"/>
    <w:lvl w:ilvl="0" w:tplc="04090001">
      <w:start w:val="1"/>
      <w:numFmt w:val="bullet"/>
      <w:lvlText w:val=""/>
      <w:lvlJc w:val="left"/>
      <w:pPr>
        <w:tabs>
          <w:tab w:val="num" w:pos="1070"/>
        </w:tabs>
        <w:ind w:left="1070" w:hanging="360"/>
      </w:pPr>
      <w:rPr>
        <w:rFonts w:ascii="Symbol" w:hAnsi="Symbol" w:hint="default"/>
      </w:rPr>
    </w:lvl>
    <w:lvl w:ilvl="1" w:tplc="04090003">
      <w:start w:val="1"/>
      <w:numFmt w:val="bullet"/>
      <w:lvlText w:val="o"/>
      <w:lvlJc w:val="left"/>
      <w:pPr>
        <w:tabs>
          <w:tab w:val="num" w:pos="1790"/>
        </w:tabs>
        <w:ind w:left="1790" w:hanging="360"/>
      </w:pPr>
      <w:rPr>
        <w:rFonts w:ascii="Courier New" w:hAnsi="Courier New" w:cs="Courier New" w:hint="default"/>
      </w:rPr>
    </w:lvl>
    <w:lvl w:ilvl="2" w:tplc="04090005">
      <w:start w:val="1"/>
      <w:numFmt w:val="bullet"/>
      <w:lvlText w:val=""/>
      <w:lvlJc w:val="left"/>
      <w:pPr>
        <w:tabs>
          <w:tab w:val="num" w:pos="2510"/>
        </w:tabs>
        <w:ind w:left="2510" w:hanging="360"/>
      </w:pPr>
      <w:rPr>
        <w:rFonts w:ascii="Wingdings" w:hAnsi="Wingdings" w:hint="default"/>
      </w:rPr>
    </w:lvl>
    <w:lvl w:ilvl="3" w:tplc="04090001">
      <w:start w:val="1"/>
      <w:numFmt w:val="bullet"/>
      <w:lvlText w:val=""/>
      <w:lvlJc w:val="left"/>
      <w:pPr>
        <w:tabs>
          <w:tab w:val="num" w:pos="3230"/>
        </w:tabs>
        <w:ind w:left="3230" w:hanging="360"/>
      </w:pPr>
      <w:rPr>
        <w:rFonts w:ascii="Symbol" w:hAnsi="Symbol" w:hint="default"/>
      </w:rPr>
    </w:lvl>
    <w:lvl w:ilvl="4" w:tplc="04090003">
      <w:start w:val="1"/>
      <w:numFmt w:val="bullet"/>
      <w:lvlText w:val="o"/>
      <w:lvlJc w:val="left"/>
      <w:pPr>
        <w:tabs>
          <w:tab w:val="num" w:pos="3950"/>
        </w:tabs>
        <w:ind w:left="3950" w:hanging="360"/>
      </w:pPr>
      <w:rPr>
        <w:rFonts w:ascii="Courier New" w:hAnsi="Courier New" w:cs="Courier New" w:hint="default"/>
      </w:rPr>
    </w:lvl>
    <w:lvl w:ilvl="5" w:tplc="04090005">
      <w:start w:val="1"/>
      <w:numFmt w:val="bullet"/>
      <w:lvlText w:val=""/>
      <w:lvlJc w:val="left"/>
      <w:pPr>
        <w:tabs>
          <w:tab w:val="num" w:pos="4670"/>
        </w:tabs>
        <w:ind w:left="4670" w:hanging="360"/>
      </w:pPr>
      <w:rPr>
        <w:rFonts w:ascii="Wingdings" w:hAnsi="Wingdings" w:hint="default"/>
      </w:rPr>
    </w:lvl>
    <w:lvl w:ilvl="6" w:tplc="04090001">
      <w:start w:val="1"/>
      <w:numFmt w:val="bullet"/>
      <w:lvlText w:val=""/>
      <w:lvlJc w:val="left"/>
      <w:pPr>
        <w:tabs>
          <w:tab w:val="num" w:pos="5390"/>
        </w:tabs>
        <w:ind w:left="5390" w:hanging="360"/>
      </w:pPr>
      <w:rPr>
        <w:rFonts w:ascii="Symbol" w:hAnsi="Symbol" w:hint="default"/>
      </w:rPr>
    </w:lvl>
    <w:lvl w:ilvl="7" w:tplc="04090003">
      <w:start w:val="1"/>
      <w:numFmt w:val="bullet"/>
      <w:lvlText w:val="o"/>
      <w:lvlJc w:val="left"/>
      <w:pPr>
        <w:tabs>
          <w:tab w:val="num" w:pos="6110"/>
        </w:tabs>
        <w:ind w:left="6110" w:hanging="360"/>
      </w:pPr>
      <w:rPr>
        <w:rFonts w:ascii="Courier New" w:hAnsi="Courier New" w:cs="Courier New" w:hint="default"/>
      </w:rPr>
    </w:lvl>
    <w:lvl w:ilvl="8" w:tplc="04090005">
      <w:start w:val="1"/>
      <w:numFmt w:val="bullet"/>
      <w:lvlText w:val=""/>
      <w:lvlJc w:val="left"/>
      <w:pPr>
        <w:tabs>
          <w:tab w:val="num" w:pos="6830"/>
        </w:tabs>
        <w:ind w:left="6830" w:hanging="360"/>
      </w:pPr>
      <w:rPr>
        <w:rFonts w:ascii="Wingdings" w:hAnsi="Wingdings" w:hint="default"/>
      </w:rPr>
    </w:lvl>
  </w:abstractNum>
  <w:abstractNum w:abstractNumId="11" w15:restartNumberingAfterBreak="0">
    <w:nsid w:val="22CE68C0"/>
    <w:multiLevelType w:val="hybridMultilevel"/>
    <w:tmpl w:val="18409954"/>
    <w:lvl w:ilvl="0" w:tplc="AE44FE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85E05"/>
    <w:multiLevelType w:val="hybridMultilevel"/>
    <w:tmpl w:val="3AEE143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6D74D2E"/>
    <w:multiLevelType w:val="hybridMultilevel"/>
    <w:tmpl w:val="A7F87F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9E26DE1"/>
    <w:multiLevelType w:val="hybridMultilevel"/>
    <w:tmpl w:val="0316DA72"/>
    <w:lvl w:ilvl="0" w:tplc="D1AC2E28">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1D513C"/>
    <w:multiLevelType w:val="hybridMultilevel"/>
    <w:tmpl w:val="6D667CD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322E4DA7"/>
    <w:multiLevelType w:val="hybridMultilevel"/>
    <w:tmpl w:val="A2507DD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24A6EB2"/>
    <w:multiLevelType w:val="hybridMultilevel"/>
    <w:tmpl w:val="0A026804"/>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15:restartNumberingAfterBreak="0">
    <w:nsid w:val="3AC25DA0"/>
    <w:multiLevelType w:val="hybridMultilevel"/>
    <w:tmpl w:val="1A5474B0"/>
    <w:lvl w:ilvl="0" w:tplc="41B631A6">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414117F8"/>
    <w:multiLevelType w:val="hybridMultilevel"/>
    <w:tmpl w:val="72F6D7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1A5063D"/>
    <w:multiLevelType w:val="hybridMultilevel"/>
    <w:tmpl w:val="FC4EFB0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4566A1F"/>
    <w:multiLevelType w:val="hybridMultilevel"/>
    <w:tmpl w:val="21B0C02C"/>
    <w:lvl w:ilvl="0" w:tplc="69545102">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62249B5"/>
    <w:multiLevelType w:val="hybridMultilevel"/>
    <w:tmpl w:val="8CAAF540"/>
    <w:lvl w:ilvl="0" w:tplc="2B801DBA">
      <w:start w:val="4"/>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668563A"/>
    <w:multiLevelType w:val="hybridMultilevel"/>
    <w:tmpl w:val="221C1146"/>
    <w:lvl w:ilvl="0" w:tplc="EA323CF6">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72522E7"/>
    <w:multiLevelType w:val="hybridMultilevel"/>
    <w:tmpl w:val="21CE6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77904"/>
    <w:multiLevelType w:val="hybridMultilevel"/>
    <w:tmpl w:val="8D80CB82"/>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040630"/>
    <w:multiLevelType w:val="hybridMultilevel"/>
    <w:tmpl w:val="F4AE6A00"/>
    <w:lvl w:ilvl="0" w:tplc="1682E748">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1654B3C"/>
    <w:multiLevelType w:val="hybridMultilevel"/>
    <w:tmpl w:val="039CEF5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D56EA"/>
    <w:multiLevelType w:val="hybridMultilevel"/>
    <w:tmpl w:val="9DD0BD3C"/>
    <w:lvl w:ilvl="0" w:tplc="268888CC">
      <w:start w:val="3"/>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BCC5EA4"/>
    <w:multiLevelType w:val="hybridMultilevel"/>
    <w:tmpl w:val="242CF446"/>
    <w:lvl w:ilvl="0" w:tplc="41B631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C53289C"/>
    <w:multiLevelType w:val="hybridMultilevel"/>
    <w:tmpl w:val="36802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823825"/>
    <w:multiLevelType w:val="hybridMultilevel"/>
    <w:tmpl w:val="3BD4ADF0"/>
    <w:lvl w:ilvl="0" w:tplc="0418000D">
      <w:start w:val="1"/>
      <w:numFmt w:val="bullet"/>
      <w:lvlText w:val=""/>
      <w:lvlJc w:val="left"/>
      <w:pPr>
        <w:ind w:left="81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32" w15:restartNumberingAfterBreak="0">
    <w:nsid w:val="60EC02BD"/>
    <w:multiLevelType w:val="hybridMultilevel"/>
    <w:tmpl w:val="5C1ACBA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1524BD2"/>
    <w:multiLevelType w:val="hybridMultilevel"/>
    <w:tmpl w:val="759E8F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47F32AA"/>
    <w:multiLevelType w:val="hybridMultilevel"/>
    <w:tmpl w:val="92D47AA2"/>
    <w:lvl w:ilvl="0" w:tplc="451CA684">
      <w:start w:val="1"/>
      <w:numFmt w:val="bullet"/>
      <w:lvlText w:val="-"/>
      <w:lvlJc w:val="left"/>
      <w:pPr>
        <w:ind w:left="720" w:hanging="360"/>
      </w:pPr>
      <w:rPr>
        <w:rFonts w:ascii="Trebuchet MS" w:eastAsiaTheme="minorHAnsi" w:hAnsi="Trebuchet M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35693"/>
    <w:multiLevelType w:val="hybridMultilevel"/>
    <w:tmpl w:val="19D42074"/>
    <w:lvl w:ilvl="0" w:tplc="F2F066F2">
      <w:start w:val="1"/>
      <w:numFmt w:val="decimal"/>
      <w:lvlText w:val="(%1)"/>
      <w:lvlJc w:val="left"/>
      <w:pPr>
        <w:ind w:left="81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99E2BF6"/>
    <w:multiLevelType w:val="hybridMultilevel"/>
    <w:tmpl w:val="7F926F5A"/>
    <w:lvl w:ilvl="0" w:tplc="F2F066F2">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7" w15:restartNumberingAfterBreak="0">
    <w:nsid w:val="69B502E0"/>
    <w:multiLevelType w:val="hybridMultilevel"/>
    <w:tmpl w:val="ED16F0C0"/>
    <w:lvl w:ilvl="0" w:tplc="F5765DDA">
      <w:start w:val="1"/>
      <w:numFmt w:val="bullet"/>
      <w:lvlText w:val="−"/>
      <w:lvlJc w:val="left"/>
      <w:pPr>
        <w:ind w:left="720" w:hanging="360"/>
      </w:pPr>
      <w:rPr>
        <w:rFonts w:ascii="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0E41C64"/>
    <w:multiLevelType w:val="hybridMultilevel"/>
    <w:tmpl w:val="B5180196"/>
    <w:lvl w:ilvl="0" w:tplc="F5765DDA">
      <w:start w:val="1"/>
      <w:numFmt w:val="bullet"/>
      <w:lvlText w:val="−"/>
      <w:lvlJc w:val="left"/>
      <w:pPr>
        <w:ind w:left="720" w:hanging="360"/>
      </w:pPr>
      <w:rPr>
        <w:rFonts w:ascii="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2230586"/>
    <w:multiLevelType w:val="hybridMultilevel"/>
    <w:tmpl w:val="4E322274"/>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0" w15:restartNumberingAfterBreak="0">
    <w:nsid w:val="72CE1928"/>
    <w:multiLevelType w:val="hybridMultilevel"/>
    <w:tmpl w:val="96CC96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36F2B87"/>
    <w:multiLevelType w:val="hybridMultilevel"/>
    <w:tmpl w:val="258005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5B610CB"/>
    <w:multiLevelType w:val="hybridMultilevel"/>
    <w:tmpl w:val="C2944A1C"/>
    <w:lvl w:ilvl="0" w:tplc="0409000D">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AE44665"/>
    <w:multiLevelType w:val="hybridMultilevel"/>
    <w:tmpl w:val="34BA2FC2"/>
    <w:lvl w:ilvl="0" w:tplc="7B06F8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4"/>
  </w:num>
  <w:num w:numId="3">
    <w:abstractNumId w:val="30"/>
  </w:num>
  <w:num w:numId="4">
    <w:abstractNumId w:val="27"/>
  </w:num>
  <w:num w:numId="5">
    <w:abstractNumId w:val="21"/>
  </w:num>
  <w:num w:numId="6">
    <w:abstractNumId w:val="1"/>
  </w:num>
  <w:num w:numId="7">
    <w:abstractNumId w:val="37"/>
  </w:num>
  <w:num w:numId="8">
    <w:abstractNumId w:val="42"/>
  </w:num>
  <w:num w:numId="9">
    <w:abstractNumId w:val="10"/>
  </w:num>
  <w:num w:numId="10">
    <w:abstractNumId w:val="24"/>
  </w:num>
  <w:num w:numId="11">
    <w:abstractNumId w:val="20"/>
  </w:num>
  <w:num w:numId="12">
    <w:abstractNumId w:val="5"/>
  </w:num>
  <w:num w:numId="13">
    <w:abstractNumId w:val="43"/>
  </w:num>
  <w:num w:numId="14">
    <w:abstractNumId w:val="39"/>
  </w:num>
  <w:num w:numId="15">
    <w:abstractNumId w:val="41"/>
  </w:num>
  <w:num w:numId="16">
    <w:abstractNumId w:val="32"/>
  </w:num>
  <w:num w:numId="17">
    <w:abstractNumId w:val="2"/>
  </w:num>
  <w:num w:numId="18">
    <w:abstractNumId w:val="3"/>
  </w:num>
  <w:num w:numId="19">
    <w:abstractNumId w:val="17"/>
  </w:num>
  <w:num w:numId="20">
    <w:abstractNumId w:val="35"/>
  </w:num>
  <w:num w:numId="21">
    <w:abstractNumId w:val="12"/>
  </w:num>
  <w:num w:numId="22">
    <w:abstractNumId w:val="31"/>
  </w:num>
  <w:num w:numId="23">
    <w:abstractNumId w:val="19"/>
  </w:num>
  <w:num w:numId="24">
    <w:abstractNumId w:val="14"/>
  </w:num>
  <w:num w:numId="25">
    <w:abstractNumId w:val="7"/>
  </w:num>
  <w:num w:numId="26">
    <w:abstractNumId w:val="23"/>
  </w:num>
  <w:num w:numId="27">
    <w:abstractNumId w:val="26"/>
  </w:num>
  <w:num w:numId="28">
    <w:abstractNumId w:val="33"/>
  </w:num>
  <w:num w:numId="29">
    <w:abstractNumId w:val="28"/>
  </w:num>
  <w:num w:numId="30">
    <w:abstractNumId w:val="38"/>
  </w:num>
  <w:num w:numId="31">
    <w:abstractNumId w:val="4"/>
  </w:num>
  <w:num w:numId="32">
    <w:abstractNumId w:val="9"/>
  </w:num>
  <w:num w:numId="33">
    <w:abstractNumId w:val="22"/>
  </w:num>
  <w:num w:numId="34">
    <w:abstractNumId w:val="6"/>
  </w:num>
  <w:num w:numId="35">
    <w:abstractNumId w:val="11"/>
  </w:num>
  <w:num w:numId="36">
    <w:abstractNumId w:val="13"/>
  </w:num>
  <w:num w:numId="37">
    <w:abstractNumId w:val="15"/>
  </w:num>
  <w:num w:numId="38">
    <w:abstractNumId w:val="29"/>
  </w:num>
  <w:num w:numId="39">
    <w:abstractNumId w:val="0"/>
  </w:num>
  <w:num w:numId="40">
    <w:abstractNumId w:val="25"/>
  </w:num>
  <w:num w:numId="41">
    <w:abstractNumId w:val="18"/>
  </w:num>
  <w:num w:numId="42">
    <w:abstractNumId w:val="16"/>
  </w:num>
  <w:num w:numId="43">
    <w:abstractNumId w:val="36"/>
  </w:num>
  <w:num w:numId="4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C2"/>
    <w:rsid w:val="0000220D"/>
    <w:rsid w:val="00004384"/>
    <w:rsid w:val="00012DE4"/>
    <w:rsid w:val="00013635"/>
    <w:rsid w:val="00013910"/>
    <w:rsid w:val="00014C2D"/>
    <w:rsid w:val="00017A95"/>
    <w:rsid w:val="00030FE5"/>
    <w:rsid w:val="000338B6"/>
    <w:rsid w:val="000359F4"/>
    <w:rsid w:val="000401F7"/>
    <w:rsid w:val="00041FCA"/>
    <w:rsid w:val="00057D4C"/>
    <w:rsid w:val="0006337B"/>
    <w:rsid w:val="0007098D"/>
    <w:rsid w:val="00070A2F"/>
    <w:rsid w:val="0008371E"/>
    <w:rsid w:val="00083F58"/>
    <w:rsid w:val="000956FD"/>
    <w:rsid w:val="00095CB2"/>
    <w:rsid w:val="000A4691"/>
    <w:rsid w:val="000B3F27"/>
    <w:rsid w:val="000B5710"/>
    <w:rsid w:val="000C6FCB"/>
    <w:rsid w:val="000D50B4"/>
    <w:rsid w:val="000E02D7"/>
    <w:rsid w:val="000F7874"/>
    <w:rsid w:val="00100D07"/>
    <w:rsid w:val="001147A1"/>
    <w:rsid w:val="00115060"/>
    <w:rsid w:val="0011618F"/>
    <w:rsid w:val="001229D7"/>
    <w:rsid w:val="00130855"/>
    <w:rsid w:val="00131F58"/>
    <w:rsid w:val="001335FA"/>
    <w:rsid w:val="00146CFD"/>
    <w:rsid w:val="001672C2"/>
    <w:rsid w:val="00174AF7"/>
    <w:rsid w:val="0018072E"/>
    <w:rsid w:val="001876FD"/>
    <w:rsid w:val="00193035"/>
    <w:rsid w:val="00195D4A"/>
    <w:rsid w:val="001A6B29"/>
    <w:rsid w:val="001B4766"/>
    <w:rsid w:val="001B7DE4"/>
    <w:rsid w:val="001C1669"/>
    <w:rsid w:val="001C27F7"/>
    <w:rsid w:val="001C4DD9"/>
    <w:rsid w:val="001C552A"/>
    <w:rsid w:val="001D587D"/>
    <w:rsid w:val="001D595A"/>
    <w:rsid w:val="001D75C3"/>
    <w:rsid w:val="001E3973"/>
    <w:rsid w:val="001F0F90"/>
    <w:rsid w:val="001F5702"/>
    <w:rsid w:val="00200445"/>
    <w:rsid w:val="002026F3"/>
    <w:rsid w:val="00221B0F"/>
    <w:rsid w:val="00221EE0"/>
    <w:rsid w:val="002229EF"/>
    <w:rsid w:val="002240EC"/>
    <w:rsid w:val="00224833"/>
    <w:rsid w:val="002308A9"/>
    <w:rsid w:val="00235441"/>
    <w:rsid w:val="0024241F"/>
    <w:rsid w:val="00247ABC"/>
    <w:rsid w:val="00264188"/>
    <w:rsid w:val="00265D03"/>
    <w:rsid w:val="00267FF4"/>
    <w:rsid w:val="00270D40"/>
    <w:rsid w:val="00274142"/>
    <w:rsid w:val="002777E6"/>
    <w:rsid w:val="00280673"/>
    <w:rsid w:val="00285570"/>
    <w:rsid w:val="002861E1"/>
    <w:rsid w:val="002973BB"/>
    <w:rsid w:val="002C3058"/>
    <w:rsid w:val="002C418E"/>
    <w:rsid w:val="002C6739"/>
    <w:rsid w:val="002C7FD7"/>
    <w:rsid w:val="002E752C"/>
    <w:rsid w:val="002F201F"/>
    <w:rsid w:val="002F504A"/>
    <w:rsid w:val="00304C84"/>
    <w:rsid w:val="00305B5E"/>
    <w:rsid w:val="00305ECD"/>
    <w:rsid w:val="00326806"/>
    <w:rsid w:val="00331B92"/>
    <w:rsid w:val="00340160"/>
    <w:rsid w:val="00361EB1"/>
    <w:rsid w:val="00362A08"/>
    <w:rsid w:val="00372663"/>
    <w:rsid w:val="003763EA"/>
    <w:rsid w:val="00377BEE"/>
    <w:rsid w:val="00380B4E"/>
    <w:rsid w:val="00382A53"/>
    <w:rsid w:val="003832D2"/>
    <w:rsid w:val="00396C01"/>
    <w:rsid w:val="003A0B52"/>
    <w:rsid w:val="003C3695"/>
    <w:rsid w:val="003E70A6"/>
    <w:rsid w:val="003F1253"/>
    <w:rsid w:val="003F3343"/>
    <w:rsid w:val="004017A8"/>
    <w:rsid w:val="00412941"/>
    <w:rsid w:val="0041413C"/>
    <w:rsid w:val="004260BC"/>
    <w:rsid w:val="004511E9"/>
    <w:rsid w:val="00451469"/>
    <w:rsid w:val="00452A4D"/>
    <w:rsid w:val="00455718"/>
    <w:rsid w:val="00463649"/>
    <w:rsid w:val="00463DBA"/>
    <w:rsid w:val="004668D4"/>
    <w:rsid w:val="00466A1A"/>
    <w:rsid w:val="00484413"/>
    <w:rsid w:val="004947C7"/>
    <w:rsid w:val="004A3765"/>
    <w:rsid w:val="004A7A9D"/>
    <w:rsid w:val="004B52E4"/>
    <w:rsid w:val="004E2E9B"/>
    <w:rsid w:val="00524FE0"/>
    <w:rsid w:val="005440E2"/>
    <w:rsid w:val="00546E2C"/>
    <w:rsid w:val="00551490"/>
    <w:rsid w:val="00553EB1"/>
    <w:rsid w:val="0056337A"/>
    <w:rsid w:val="00571B84"/>
    <w:rsid w:val="00590229"/>
    <w:rsid w:val="005A3E7F"/>
    <w:rsid w:val="005A652A"/>
    <w:rsid w:val="005A7CB1"/>
    <w:rsid w:val="005B20FA"/>
    <w:rsid w:val="005B5E45"/>
    <w:rsid w:val="005B67D8"/>
    <w:rsid w:val="005C2E9B"/>
    <w:rsid w:val="005D1323"/>
    <w:rsid w:val="005D44A9"/>
    <w:rsid w:val="005D44D5"/>
    <w:rsid w:val="005E0CEB"/>
    <w:rsid w:val="005E0CFE"/>
    <w:rsid w:val="005E31C1"/>
    <w:rsid w:val="005E7312"/>
    <w:rsid w:val="00603A0A"/>
    <w:rsid w:val="00603D78"/>
    <w:rsid w:val="00610E11"/>
    <w:rsid w:val="00614515"/>
    <w:rsid w:val="00632C52"/>
    <w:rsid w:val="006356A2"/>
    <w:rsid w:val="006452DB"/>
    <w:rsid w:val="00656E37"/>
    <w:rsid w:val="00661D43"/>
    <w:rsid w:val="006653E9"/>
    <w:rsid w:val="00667D9D"/>
    <w:rsid w:val="006728BD"/>
    <w:rsid w:val="00672915"/>
    <w:rsid w:val="00677B7B"/>
    <w:rsid w:val="00680306"/>
    <w:rsid w:val="00682513"/>
    <w:rsid w:val="00682D6A"/>
    <w:rsid w:val="0069487F"/>
    <w:rsid w:val="006A22DC"/>
    <w:rsid w:val="006A4387"/>
    <w:rsid w:val="006A4797"/>
    <w:rsid w:val="006A51E5"/>
    <w:rsid w:val="006A5AE6"/>
    <w:rsid w:val="006C5743"/>
    <w:rsid w:val="006E02DD"/>
    <w:rsid w:val="006E5E98"/>
    <w:rsid w:val="006E72C2"/>
    <w:rsid w:val="006F0D7C"/>
    <w:rsid w:val="00710568"/>
    <w:rsid w:val="00721FE2"/>
    <w:rsid w:val="00722B0D"/>
    <w:rsid w:val="007248BF"/>
    <w:rsid w:val="00727DEA"/>
    <w:rsid w:val="007366F2"/>
    <w:rsid w:val="00736C69"/>
    <w:rsid w:val="00737E0F"/>
    <w:rsid w:val="007466E6"/>
    <w:rsid w:val="00750267"/>
    <w:rsid w:val="007660A2"/>
    <w:rsid w:val="00767A0B"/>
    <w:rsid w:val="00767EBE"/>
    <w:rsid w:val="0078472E"/>
    <w:rsid w:val="007855EC"/>
    <w:rsid w:val="0079554E"/>
    <w:rsid w:val="00796D06"/>
    <w:rsid w:val="007B4744"/>
    <w:rsid w:val="007B5753"/>
    <w:rsid w:val="007C271D"/>
    <w:rsid w:val="007C308E"/>
    <w:rsid w:val="007D508E"/>
    <w:rsid w:val="007D6B9A"/>
    <w:rsid w:val="007F4EE0"/>
    <w:rsid w:val="007F5FCE"/>
    <w:rsid w:val="007F6855"/>
    <w:rsid w:val="007F7678"/>
    <w:rsid w:val="008024C2"/>
    <w:rsid w:val="00806F4F"/>
    <w:rsid w:val="0081039F"/>
    <w:rsid w:val="00817986"/>
    <w:rsid w:val="0082690B"/>
    <w:rsid w:val="008317D1"/>
    <w:rsid w:val="008364A1"/>
    <w:rsid w:val="008375A0"/>
    <w:rsid w:val="008425FD"/>
    <w:rsid w:val="0084420C"/>
    <w:rsid w:val="008604F2"/>
    <w:rsid w:val="00866D34"/>
    <w:rsid w:val="00871660"/>
    <w:rsid w:val="00872049"/>
    <w:rsid w:val="00874A47"/>
    <w:rsid w:val="0087601C"/>
    <w:rsid w:val="008761C2"/>
    <w:rsid w:val="00895E7B"/>
    <w:rsid w:val="008A0560"/>
    <w:rsid w:val="008B2DBC"/>
    <w:rsid w:val="008B363E"/>
    <w:rsid w:val="008C6B00"/>
    <w:rsid w:val="008C7B1E"/>
    <w:rsid w:val="008E37F3"/>
    <w:rsid w:val="009128BB"/>
    <w:rsid w:val="00913BCB"/>
    <w:rsid w:val="00921125"/>
    <w:rsid w:val="00933F9F"/>
    <w:rsid w:val="009377FE"/>
    <w:rsid w:val="00966A8A"/>
    <w:rsid w:val="009675E1"/>
    <w:rsid w:val="0097485A"/>
    <w:rsid w:val="00975452"/>
    <w:rsid w:val="0097586D"/>
    <w:rsid w:val="00983E1E"/>
    <w:rsid w:val="0098657C"/>
    <w:rsid w:val="009933B8"/>
    <w:rsid w:val="009A42F3"/>
    <w:rsid w:val="009C0164"/>
    <w:rsid w:val="009C0870"/>
    <w:rsid w:val="009D2B3D"/>
    <w:rsid w:val="009E6B29"/>
    <w:rsid w:val="009E7BCE"/>
    <w:rsid w:val="009F3B57"/>
    <w:rsid w:val="00A03C93"/>
    <w:rsid w:val="00A065D6"/>
    <w:rsid w:val="00A136C7"/>
    <w:rsid w:val="00A15139"/>
    <w:rsid w:val="00A16AC5"/>
    <w:rsid w:val="00A27DA3"/>
    <w:rsid w:val="00A31403"/>
    <w:rsid w:val="00A33183"/>
    <w:rsid w:val="00A33C2E"/>
    <w:rsid w:val="00A3403C"/>
    <w:rsid w:val="00A37975"/>
    <w:rsid w:val="00A47611"/>
    <w:rsid w:val="00A5012F"/>
    <w:rsid w:val="00A527D1"/>
    <w:rsid w:val="00A62C11"/>
    <w:rsid w:val="00A71A49"/>
    <w:rsid w:val="00AA021A"/>
    <w:rsid w:val="00AA3956"/>
    <w:rsid w:val="00AA5B80"/>
    <w:rsid w:val="00AB719B"/>
    <w:rsid w:val="00AD151B"/>
    <w:rsid w:val="00B00381"/>
    <w:rsid w:val="00B16C8C"/>
    <w:rsid w:val="00B17809"/>
    <w:rsid w:val="00B34268"/>
    <w:rsid w:val="00B4692B"/>
    <w:rsid w:val="00B56180"/>
    <w:rsid w:val="00B72494"/>
    <w:rsid w:val="00B74FF3"/>
    <w:rsid w:val="00B83DA7"/>
    <w:rsid w:val="00B96B32"/>
    <w:rsid w:val="00BB106C"/>
    <w:rsid w:val="00BB4DCD"/>
    <w:rsid w:val="00BE76B8"/>
    <w:rsid w:val="00BF14E6"/>
    <w:rsid w:val="00C14760"/>
    <w:rsid w:val="00C1561C"/>
    <w:rsid w:val="00C3626C"/>
    <w:rsid w:val="00C366AD"/>
    <w:rsid w:val="00C36A9E"/>
    <w:rsid w:val="00C516B2"/>
    <w:rsid w:val="00C52B8F"/>
    <w:rsid w:val="00C53B10"/>
    <w:rsid w:val="00C6287C"/>
    <w:rsid w:val="00C76417"/>
    <w:rsid w:val="00C77133"/>
    <w:rsid w:val="00C93BE0"/>
    <w:rsid w:val="00C956DF"/>
    <w:rsid w:val="00CA305A"/>
    <w:rsid w:val="00CA4CAB"/>
    <w:rsid w:val="00CB6A2A"/>
    <w:rsid w:val="00CD0E38"/>
    <w:rsid w:val="00CD7000"/>
    <w:rsid w:val="00CF6D78"/>
    <w:rsid w:val="00D07267"/>
    <w:rsid w:val="00D1280A"/>
    <w:rsid w:val="00D13326"/>
    <w:rsid w:val="00D20A35"/>
    <w:rsid w:val="00D242AC"/>
    <w:rsid w:val="00D503D0"/>
    <w:rsid w:val="00D516F2"/>
    <w:rsid w:val="00D55636"/>
    <w:rsid w:val="00D57D0F"/>
    <w:rsid w:val="00D72CA6"/>
    <w:rsid w:val="00D73ADC"/>
    <w:rsid w:val="00D8208F"/>
    <w:rsid w:val="00D928A3"/>
    <w:rsid w:val="00D92E7E"/>
    <w:rsid w:val="00D965E0"/>
    <w:rsid w:val="00DB094E"/>
    <w:rsid w:val="00DC0F60"/>
    <w:rsid w:val="00DC770E"/>
    <w:rsid w:val="00DD30FC"/>
    <w:rsid w:val="00DD5411"/>
    <w:rsid w:val="00E02FCF"/>
    <w:rsid w:val="00E03199"/>
    <w:rsid w:val="00E139E9"/>
    <w:rsid w:val="00E15786"/>
    <w:rsid w:val="00E225CA"/>
    <w:rsid w:val="00E27D05"/>
    <w:rsid w:val="00E3265A"/>
    <w:rsid w:val="00E40B8B"/>
    <w:rsid w:val="00E426EB"/>
    <w:rsid w:val="00E46AD4"/>
    <w:rsid w:val="00E50A0D"/>
    <w:rsid w:val="00E51A6F"/>
    <w:rsid w:val="00E57581"/>
    <w:rsid w:val="00E601E8"/>
    <w:rsid w:val="00E62E40"/>
    <w:rsid w:val="00E630CE"/>
    <w:rsid w:val="00E63B3A"/>
    <w:rsid w:val="00E72A1E"/>
    <w:rsid w:val="00E8529F"/>
    <w:rsid w:val="00E9064D"/>
    <w:rsid w:val="00E9079A"/>
    <w:rsid w:val="00E91B90"/>
    <w:rsid w:val="00EA6AA6"/>
    <w:rsid w:val="00EC1B53"/>
    <w:rsid w:val="00EC74E9"/>
    <w:rsid w:val="00ED7757"/>
    <w:rsid w:val="00EE5AAD"/>
    <w:rsid w:val="00EE6AB7"/>
    <w:rsid w:val="00EE7731"/>
    <w:rsid w:val="00EF1094"/>
    <w:rsid w:val="00EF32C1"/>
    <w:rsid w:val="00EF4405"/>
    <w:rsid w:val="00EF6D77"/>
    <w:rsid w:val="00EF7E77"/>
    <w:rsid w:val="00F172F6"/>
    <w:rsid w:val="00F223E6"/>
    <w:rsid w:val="00F41460"/>
    <w:rsid w:val="00F52A6D"/>
    <w:rsid w:val="00F5632D"/>
    <w:rsid w:val="00F56555"/>
    <w:rsid w:val="00F64C32"/>
    <w:rsid w:val="00F81F2F"/>
    <w:rsid w:val="00F83B88"/>
    <w:rsid w:val="00F85B41"/>
    <w:rsid w:val="00F863E3"/>
    <w:rsid w:val="00F977B0"/>
    <w:rsid w:val="00FA68DC"/>
    <w:rsid w:val="00FB3A5A"/>
    <w:rsid w:val="00FC6BB6"/>
    <w:rsid w:val="00FD0744"/>
    <w:rsid w:val="00FD2BA5"/>
    <w:rsid w:val="00FD71D5"/>
    <w:rsid w:val="00FE694E"/>
    <w:rsid w:val="00FE7AB7"/>
    <w:rsid w:val="00FF4A53"/>
    <w:rsid w:val="00FF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B3A669-B83D-4F53-B600-E21220D9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A0A"/>
    <w:rPr>
      <w:rFonts w:ascii="Arial" w:hAnsi="Arial"/>
      <w:sz w:val="24"/>
    </w:rPr>
  </w:style>
  <w:style w:type="paragraph" w:styleId="Heading1">
    <w:name w:val="heading 1"/>
    <w:basedOn w:val="Normal"/>
    <w:next w:val="Normal"/>
    <w:link w:val="Heading1Char"/>
    <w:uiPriority w:val="9"/>
    <w:qFormat/>
    <w:rsid w:val="00F863E3"/>
    <w:pPr>
      <w:keepNext/>
      <w:keepLines/>
      <w:spacing w:before="240" w:after="0"/>
      <w:outlineLvl w:val="0"/>
    </w:pPr>
    <w:rPr>
      <w:rFonts w:eastAsiaTheme="majorEastAsia" w:cstheme="majorBidi"/>
      <w:b/>
      <w:color w:val="FFFFFF" w:themeColor="background1"/>
      <w:sz w:val="28"/>
      <w:szCs w:val="32"/>
    </w:rPr>
  </w:style>
  <w:style w:type="paragraph" w:styleId="Heading2">
    <w:name w:val="heading 2"/>
    <w:basedOn w:val="Normal"/>
    <w:link w:val="Heading2Char"/>
    <w:uiPriority w:val="1"/>
    <w:unhideWhenUsed/>
    <w:qFormat/>
    <w:rsid w:val="00F863E3"/>
    <w:pPr>
      <w:widowControl w:val="0"/>
      <w:autoSpaceDE w:val="0"/>
      <w:autoSpaceDN w:val="0"/>
      <w:spacing w:after="0" w:line="240" w:lineRule="auto"/>
      <w:outlineLvl w:val="1"/>
    </w:pPr>
    <w:rPr>
      <w:rFonts w:eastAsia="Times New Roman" w:cs="Times New Roman"/>
      <w:b/>
      <w:color w:val="FFFFFF" w:themeColor="background1"/>
      <w:sz w:val="26"/>
      <w:szCs w:val="23"/>
    </w:rPr>
  </w:style>
  <w:style w:type="paragraph" w:styleId="Heading3">
    <w:name w:val="heading 3"/>
    <w:basedOn w:val="Normal"/>
    <w:next w:val="Normal"/>
    <w:link w:val="Heading3Char"/>
    <w:uiPriority w:val="9"/>
    <w:unhideWhenUsed/>
    <w:qFormat/>
    <w:rsid w:val="00E3265A"/>
    <w:pPr>
      <w:keepNext/>
      <w:keepLines/>
      <w:spacing w:after="0" w:line="257" w:lineRule="auto"/>
      <w:outlineLvl w:val="2"/>
    </w:pPr>
    <w:rPr>
      <w:rFonts w:eastAsiaTheme="majorEastAsia" w:cstheme="majorBidi"/>
      <w:b/>
      <w:color w:val="1F4D78" w:themeColor="accent1" w:themeShade="7F"/>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24C2"/>
    <w:rPr>
      <w:color w:val="0563C1" w:themeColor="hyperlink"/>
      <w:u w:val="single"/>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7466E6"/>
    <w:pPr>
      <w:ind w:left="720"/>
      <w:contextualSpacing/>
    </w:pPr>
  </w:style>
  <w:style w:type="paragraph" w:styleId="Header">
    <w:name w:val="header"/>
    <w:basedOn w:val="Normal"/>
    <w:link w:val="HeaderChar"/>
    <w:uiPriority w:val="99"/>
    <w:unhideWhenUsed/>
    <w:rsid w:val="00BB4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DCD"/>
  </w:style>
  <w:style w:type="paragraph" w:styleId="Footer">
    <w:name w:val="footer"/>
    <w:basedOn w:val="Normal"/>
    <w:link w:val="FooterChar"/>
    <w:uiPriority w:val="99"/>
    <w:unhideWhenUsed/>
    <w:rsid w:val="00BB4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DCD"/>
  </w:style>
  <w:style w:type="table" w:styleId="TableGrid">
    <w:name w:val="Table Grid"/>
    <w:basedOn w:val="TableNormal"/>
    <w:uiPriority w:val="39"/>
    <w:rsid w:val="008E3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37F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31B92"/>
    <w:pPr>
      <w:spacing w:before="100" w:beforeAutospacing="1" w:after="100" w:afterAutospacing="1" w:line="240" w:lineRule="auto"/>
    </w:pPr>
    <w:rPr>
      <w:rFonts w:ascii="Times New Roman" w:eastAsiaTheme="minorEastAsia" w:hAnsi="Times New Roman" w:cs="Times New Roman"/>
      <w:szCs w:val="24"/>
    </w:rPr>
  </w:style>
  <w:style w:type="paragraph" w:styleId="TOC1">
    <w:name w:val="toc 1"/>
    <w:basedOn w:val="Normal"/>
    <w:next w:val="Normal"/>
    <w:autoRedefine/>
    <w:uiPriority w:val="39"/>
    <w:rsid w:val="00131F58"/>
    <w:pPr>
      <w:tabs>
        <w:tab w:val="right" w:leader="dot" w:pos="9356"/>
      </w:tabs>
      <w:spacing w:after="0" w:line="240" w:lineRule="auto"/>
      <w:ind w:left="284" w:right="146"/>
    </w:pPr>
    <w:rPr>
      <w:rFonts w:eastAsia="Times New Roman" w:cs="Arial"/>
      <w:b/>
      <w:noProof/>
      <w:szCs w:val="24"/>
      <w:lang w:val="ro-RO"/>
    </w:rPr>
  </w:style>
  <w:style w:type="paragraph" w:styleId="TOC2">
    <w:name w:val="toc 2"/>
    <w:basedOn w:val="Normal"/>
    <w:next w:val="Normal"/>
    <w:autoRedefine/>
    <w:uiPriority w:val="39"/>
    <w:rsid w:val="00131F58"/>
    <w:pPr>
      <w:spacing w:after="0" w:line="240" w:lineRule="auto"/>
      <w:ind w:left="280"/>
    </w:pPr>
    <w:rPr>
      <w:rFonts w:eastAsia="Times New Roman" w:cs="Arial"/>
      <w:b/>
      <w:noProof/>
      <w:szCs w:val="24"/>
      <w:lang w:val="ro-RO"/>
    </w:rPr>
  </w:style>
  <w:style w:type="character" w:customStyle="1" w:styleId="Heading1Char">
    <w:name w:val="Heading 1 Char"/>
    <w:basedOn w:val="DefaultParagraphFont"/>
    <w:link w:val="Heading1"/>
    <w:uiPriority w:val="9"/>
    <w:rsid w:val="00F863E3"/>
    <w:rPr>
      <w:rFonts w:ascii="Arial" w:eastAsiaTheme="majorEastAsia" w:hAnsi="Arial" w:cstheme="majorBidi"/>
      <w:b/>
      <w:color w:val="FFFFFF" w:themeColor="background1"/>
      <w:sz w:val="28"/>
      <w:szCs w:val="32"/>
    </w:rPr>
  </w:style>
  <w:style w:type="paragraph" w:styleId="TOCHeading">
    <w:name w:val="TOC Heading"/>
    <w:basedOn w:val="Heading1"/>
    <w:next w:val="Normal"/>
    <w:uiPriority w:val="39"/>
    <w:unhideWhenUsed/>
    <w:qFormat/>
    <w:rsid w:val="00131F58"/>
    <w:pPr>
      <w:spacing w:before="480" w:line="276" w:lineRule="auto"/>
      <w:outlineLvl w:val="9"/>
    </w:pPr>
    <w:rPr>
      <w:b w:val="0"/>
      <w:bCs/>
      <w:szCs w:val="28"/>
      <w:lang w:eastAsia="ja-JP"/>
    </w:rPr>
  </w:style>
  <w:style w:type="paragraph" w:styleId="TOC3">
    <w:name w:val="toc 3"/>
    <w:basedOn w:val="Normal"/>
    <w:next w:val="Normal"/>
    <w:autoRedefine/>
    <w:uiPriority w:val="39"/>
    <w:unhideWhenUsed/>
    <w:rsid w:val="00131F58"/>
    <w:pPr>
      <w:tabs>
        <w:tab w:val="right" w:leader="dot" w:pos="9350"/>
      </w:tabs>
      <w:spacing w:after="100"/>
      <w:ind w:left="440"/>
    </w:pPr>
    <w:rPr>
      <w:rFonts w:cs="Arial"/>
      <w:noProof/>
    </w:rPr>
  </w:style>
  <w:style w:type="character" w:customStyle="1" w:styleId="Heading2Char">
    <w:name w:val="Heading 2 Char"/>
    <w:basedOn w:val="DefaultParagraphFont"/>
    <w:link w:val="Heading2"/>
    <w:uiPriority w:val="1"/>
    <w:rsid w:val="00F863E3"/>
    <w:rPr>
      <w:rFonts w:ascii="Arial" w:eastAsia="Times New Roman" w:hAnsi="Arial" w:cs="Times New Roman"/>
      <w:b/>
      <w:color w:val="FFFFFF" w:themeColor="background1"/>
      <w:sz w:val="26"/>
      <w:szCs w:val="23"/>
    </w:rPr>
  </w:style>
  <w:style w:type="character" w:customStyle="1" w:styleId="Heading3Char">
    <w:name w:val="Heading 3 Char"/>
    <w:basedOn w:val="DefaultParagraphFont"/>
    <w:link w:val="Heading3"/>
    <w:uiPriority w:val="9"/>
    <w:rsid w:val="00E3265A"/>
    <w:rPr>
      <w:rFonts w:ascii="Arial" w:eastAsiaTheme="majorEastAsia" w:hAnsi="Arial" w:cstheme="majorBidi"/>
      <w:b/>
      <w:color w:val="1F4D78" w:themeColor="accent1" w:themeShade="7F"/>
      <w:sz w:val="24"/>
      <w:szCs w:val="24"/>
      <w:lang w:val="ro-RO"/>
    </w:rPr>
  </w:style>
  <w:style w:type="character" w:customStyle="1" w:styleId="NoSpacingChar">
    <w:name w:val="No Spacing Char"/>
    <w:link w:val="NoSpacing"/>
    <w:uiPriority w:val="99"/>
    <w:locked/>
    <w:rsid w:val="00E3265A"/>
  </w:style>
  <w:style w:type="paragraph" w:styleId="NoSpacing">
    <w:name w:val="No Spacing"/>
    <w:link w:val="NoSpacingChar"/>
    <w:uiPriority w:val="99"/>
    <w:qFormat/>
    <w:rsid w:val="00E3265A"/>
    <w:pPr>
      <w:spacing w:after="0" w:line="240" w:lineRule="auto"/>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E3265A"/>
  </w:style>
  <w:style w:type="paragraph" w:styleId="BodyText3">
    <w:name w:val="Body Text 3"/>
    <w:basedOn w:val="Normal"/>
    <w:link w:val="BodyText3Char"/>
    <w:unhideWhenUsed/>
    <w:rsid w:val="00C366AD"/>
    <w:pPr>
      <w:spacing w:after="120" w:line="240" w:lineRule="auto"/>
    </w:pPr>
    <w:rPr>
      <w:rFonts w:eastAsia="Times New Roman" w:cs="Times New Roman"/>
      <w:sz w:val="16"/>
      <w:szCs w:val="16"/>
      <w:lang w:val="ro-RO"/>
    </w:rPr>
  </w:style>
  <w:style w:type="character" w:customStyle="1" w:styleId="BodyText3Char">
    <w:name w:val="Body Text 3 Char"/>
    <w:basedOn w:val="DefaultParagraphFont"/>
    <w:link w:val="BodyText3"/>
    <w:rsid w:val="00C366AD"/>
    <w:rPr>
      <w:rFonts w:ascii="Arial" w:eastAsia="Times New Roman" w:hAnsi="Arial" w:cs="Times New Roman"/>
      <w:sz w:val="16"/>
      <w:szCs w:val="16"/>
      <w:lang w:val="ro-RO"/>
    </w:rPr>
  </w:style>
  <w:style w:type="character" w:customStyle="1" w:styleId="do1">
    <w:name w:val="do1"/>
    <w:rsid w:val="00D1280A"/>
    <w:rPr>
      <w:b/>
      <w:bCs/>
      <w:sz w:val="26"/>
      <w:szCs w:val="26"/>
    </w:rPr>
  </w:style>
  <w:style w:type="character" w:customStyle="1" w:styleId="tpt1">
    <w:name w:val="tpt1"/>
    <w:rsid w:val="00D1280A"/>
  </w:style>
  <w:style w:type="paragraph" w:styleId="BalloonText">
    <w:name w:val="Balloon Text"/>
    <w:basedOn w:val="Normal"/>
    <w:link w:val="BalloonTextChar"/>
    <w:uiPriority w:val="99"/>
    <w:semiHidden/>
    <w:unhideWhenUsed/>
    <w:rsid w:val="00195D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D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725686">
      <w:bodyDiv w:val="1"/>
      <w:marLeft w:val="0"/>
      <w:marRight w:val="0"/>
      <w:marTop w:val="0"/>
      <w:marBottom w:val="0"/>
      <w:divBdr>
        <w:top w:val="none" w:sz="0" w:space="0" w:color="auto"/>
        <w:left w:val="none" w:sz="0" w:space="0" w:color="auto"/>
        <w:bottom w:val="none" w:sz="0" w:space="0" w:color="auto"/>
        <w:right w:val="none" w:sz="0" w:space="0" w:color="auto"/>
      </w:divBdr>
    </w:div>
    <w:div w:id="1559629983">
      <w:bodyDiv w:val="1"/>
      <w:marLeft w:val="0"/>
      <w:marRight w:val="0"/>
      <w:marTop w:val="0"/>
      <w:marBottom w:val="0"/>
      <w:divBdr>
        <w:top w:val="none" w:sz="0" w:space="0" w:color="auto"/>
        <w:left w:val="none" w:sz="0" w:space="0" w:color="auto"/>
        <w:bottom w:val="none" w:sz="0" w:space="0" w:color="auto"/>
        <w:right w:val="none" w:sz="0" w:space="0" w:color="auto"/>
      </w:divBdr>
    </w:div>
    <w:div w:id="1689405682">
      <w:bodyDiv w:val="1"/>
      <w:marLeft w:val="0"/>
      <w:marRight w:val="0"/>
      <w:marTop w:val="0"/>
      <w:marBottom w:val="0"/>
      <w:divBdr>
        <w:top w:val="none" w:sz="0" w:space="0" w:color="auto"/>
        <w:left w:val="none" w:sz="0" w:space="0" w:color="auto"/>
        <w:bottom w:val="none" w:sz="0" w:space="0" w:color="auto"/>
        <w:right w:val="none" w:sz="0" w:space="0" w:color="auto"/>
      </w:divBdr>
    </w:div>
    <w:div w:id="21012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mvs@galmvs.ro" TargetMode="External"/><Relationship Id="rId13" Type="http://schemas.openxmlformats.org/officeDocument/2006/relationships/hyperlink" Target="file:///C:\Users\user1\AppData\Local\Microsoft\Windows\Temporary%20Internet%20Files\Content.Outlook\AppData\Local\Users\aharaseniuc\sintact%203.0\cache\Legislatia%20Uniunii%20Europene\temp597614\12038325.htm" TargetMode="External"/><Relationship Id="rId18" Type="http://schemas.openxmlformats.org/officeDocument/2006/relationships/hyperlink" Target="file:///C:\Users\user1\AppData\Local\Microsoft\Windows\Temporary%20Internet%20Files\Content.Outlook\AppData\Local\Users\aharaseniuc\sintact%203.0\cache\Legislatie\temp143186\00158371.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fir.info" TargetMode="External"/><Relationship Id="rId7" Type="http://schemas.openxmlformats.org/officeDocument/2006/relationships/endnotes" Target="endnotes.xml"/><Relationship Id="rId12" Type="http://schemas.openxmlformats.org/officeDocument/2006/relationships/hyperlink" Target="file:///C:\Users\user1\AppData\Local\Microsoft\Windows\Temporary%20Internet%20Files\Content.Outlook\AppData\Local\Users\aharaseniuc\sintact%203.0\cache\Legislatia%20Uniunii%20Europene\temp1317580\12038325.htm" TargetMode="External"/><Relationship Id="rId17" Type="http://schemas.openxmlformats.org/officeDocument/2006/relationships/hyperlink" Target="file://C:\Users\user1\AppData\Local\Microsoft\Windows\Temporary%20Internet%20Files\Content.Outlook\AppData\Local\Users\aharaseniuc\AppData\Local\Microsoft\Windows\Temporary%20Internet%20Files\Content.Outlook\AppData\Local\Microsoft\Windows\Temporary%20Internet%20Files\dsimion\Sintact%202.0\cache\Legislatie\temp\00131181.htm" TargetMode="External"/><Relationship Id="rId25" Type="http://schemas.openxmlformats.org/officeDocument/2006/relationships/hyperlink" Target="http://www.afir.info" TargetMode="External"/><Relationship Id="rId2" Type="http://schemas.openxmlformats.org/officeDocument/2006/relationships/numbering" Target="numbering.xml"/><Relationship Id="rId16" Type="http://schemas.openxmlformats.org/officeDocument/2006/relationships/hyperlink" Target="file:///C:\Users\user1\AppData\Local\Microsoft\Windows\Temporary%20Internet%20Files\Content.Outlook\AppData\Local\Users\aharaseniuc\sintact%203.0\cache\Legislatie\temp1639700\00000735.htm" TargetMode="External"/><Relationship Id="rId20" Type="http://schemas.openxmlformats.org/officeDocument/2006/relationships/hyperlink" Target="http://www.ecb.int/index.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info.ro" TargetMode="External"/><Relationship Id="rId24" Type="http://schemas.openxmlformats.org/officeDocument/2006/relationships/hyperlink" Target="http://www.afir.info" TargetMode="External"/><Relationship Id="rId5" Type="http://schemas.openxmlformats.org/officeDocument/2006/relationships/webSettings" Target="webSettings.xml"/><Relationship Id="rId15" Type="http://schemas.openxmlformats.org/officeDocument/2006/relationships/hyperlink" Target="file:///C:\Users\user1\AppData\Local\Microsoft\Windows\Temporary%20Internet%20Files\Content.Outlook\AppData\Local\Users\aharaseniuc\sintact%203.0\cache\Legislatia%20Uniunii%20Europene\temp662598\12038326.htm" TargetMode="External"/><Relationship Id="rId23" Type="http://schemas.openxmlformats.org/officeDocument/2006/relationships/hyperlink" Target="http://www.afir.info" TargetMode="External"/><Relationship Id="rId28" Type="http://schemas.openxmlformats.org/officeDocument/2006/relationships/footer" Target="footer1.xml"/><Relationship Id="rId10" Type="http://schemas.openxmlformats.org/officeDocument/2006/relationships/hyperlink" Target="http://www.galmvs.ro" TargetMode="External"/><Relationship Id="rId19" Type="http://schemas.openxmlformats.org/officeDocument/2006/relationships/hyperlink" Target="file:///C:\Users\user1\AppData\Local\Microsoft\Windows\Temporary%20Internet%20Files\Content.Outlook\AppData\Local\Users\aharaseniuc\sintact%203.0\cache\Legislatie\temp143186\00156610.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almvs.ro" TargetMode="External"/><Relationship Id="rId14" Type="http://schemas.openxmlformats.org/officeDocument/2006/relationships/hyperlink" Target="file:///C:\Users\user1\AppData\Local\Microsoft\Windows\Temporary%20Internet%20Files\Content.Outlook\AppData\Local\Users\aharaseniuc\sintact%203.0\cache\Legislatia%20Uniunii%20Europene\temp401008\12038326.htm" TargetMode="External"/><Relationship Id="rId22" Type="http://schemas.openxmlformats.org/officeDocument/2006/relationships/hyperlink" Target="http://www.afir.info"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146C2-D1BC-4535-9E1B-E3554F56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69</Pages>
  <Words>23352</Words>
  <Characters>135445</Characters>
  <Application>Microsoft Office Word</Application>
  <DocSecurity>0</DocSecurity>
  <Lines>1128</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MVS</dc:creator>
  <cp:keywords/>
  <dc:description/>
  <cp:lastModifiedBy>Denisa</cp:lastModifiedBy>
  <cp:revision>11</cp:revision>
  <cp:lastPrinted>2018-02-02T09:29:00Z</cp:lastPrinted>
  <dcterms:created xsi:type="dcterms:W3CDTF">2018-01-26T08:13:00Z</dcterms:created>
  <dcterms:modified xsi:type="dcterms:W3CDTF">2018-05-14T06:57:00Z</dcterms:modified>
</cp:coreProperties>
</file>